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68" w:rsidRPr="00FB55C7" w:rsidRDefault="00F755AC" w:rsidP="00DA2E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B5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</w:t>
      </w:r>
    </w:p>
    <w:p w:rsidR="00706535" w:rsidRDefault="00DA2EF8" w:rsidP="00DA2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571">
        <w:rPr>
          <w:rFonts w:ascii="Times New Roman" w:hAnsi="Times New Roman" w:cs="Times New Roman"/>
          <w:sz w:val="24"/>
          <w:szCs w:val="24"/>
        </w:rPr>
        <w:t xml:space="preserve">для поступления в государственное </w:t>
      </w:r>
      <w:r w:rsidR="009440F0">
        <w:rPr>
          <w:rFonts w:ascii="Times New Roman" w:hAnsi="Times New Roman" w:cs="Times New Roman"/>
          <w:sz w:val="24"/>
          <w:szCs w:val="24"/>
        </w:rPr>
        <w:t>автономное</w:t>
      </w:r>
      <w:r w:rsidRPr="003B2571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Свердловской области </w:t>
      </w:r>
    </w:p>
    <w:p w:rsidR="00516222" w:rsidRPr="00706535" w:rsidRDefault="00DA2EF8" w:rsidP="00DA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535">
        <w:rPr>
          <w:rFonts w:ascii="Times New Roman" w:hAnsi="Times New Roman" w:cs="Times New Roman"/>
          <w:b/>
          <w:sz w:val="24"/>
          <w:szCs w:val="24"/>
        </w:rPr>
        <w:t>«Артинский агропромышленный техникум»</w:t>
      </w:r>
      <w:r w:rsidR="00516222" w:rsidRPr="00706535">
        <w:rPr>
          <w:rFonts w:ascii="Times New Roman" w:hAnsi="Times New Roman" w:cs="Times New Roman"/>
          <w:b/>
          <w:sz w:val="24"/>
          <w:szCs w:val="24"/>
        </w:rPr>
        <w:t>.</w:t>
      </w:r>
    </w:p>
    <w:p w:rsidR="00516222" w:rsidRDefault="00516222" w:rsidP="00516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80A" w:rsidRDefault="002412CE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E4F4E">
        <w:rPr>
          <w:rFonts w:ascii="Times New Roman" w:hAnsi="Times New Roman" w:cs="Times New Roman"/>
          <w:sz w:val="24"/>
          <w:szCs w:val="24"/>
        </w:rPr>
        <w:t xml:space="preserve">соответствии со статьей 41 </w:t>
      </w:r>
      <w:r w:rsidR="009A580A">
        <w:rPr>
          <w:rFonts w:ascii="Times New Roman" w:hAnsi="Times New Roman" w:cs="Times New Roman"/>
          <w:sz w:val="24"/>
          <w:szCs w:val="24"/>
        </w:rPr>
        <w:t xml:space="preserve">№ 273-ФЗ от 29.12.2012 г. </w:t>
      </w:r>
      <w:r w:rsidR="006E4F4E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9A580A">
        <w:rPr>
          <w:rFonts w:ascii="Times New Roman" w:hAnsi="Times New Roman" w:cs="Times New Roman"/>
          <w:sz w:val="24"/>
          <w:szCs w:val="24"/>
        </w:rPr>
        <w:t>;</w:t>
      </w:r>
    </w:p>
    <w:p w:rsidR="009A580A" w:rsidRDefault="009A580A" w:rsidP="009A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7 № </w:t>
      </w:r>
      <w:r w:rsidR="00241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159-ФЗ от 21.12.1996 г. «О дополнительных гарантиях по социальной поддержке детей-сирот и детей, оставшихся без попечения родителей;</w:t>
      </w:r>
    </w:p>
    <w:p w:rsidR="006D69C7" w:rsidRDefault="00516222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Постановления Правительства РФ от 14.08.2013</w:t>
      </w:r>
      <w:r w:rsidR="000355A4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697 «Об утверждении перечня специальностей и направлений подготовки, при приеме на обучение по которым поступающие проходят обязательные </w:t>
      </w:r>
      <w:r w:rsidR="006D69C7">
        <w:rPr>
          <w:rFonts w:ascii="Times New Roman" w:hAnsi="Times New Roman" w:cs="Times New Roman"/>
          <w:sz w:val="24"/>
          <w:szCs w:val="24"/>
        </w:rPr>
        <w:t>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 w:rsidR="00DA2EF8" w:rsidRDefault="006D69C7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данный перечень входят специальности: </w:t>
      </w:r>
    </w:p>
    <w:p w:rsidR="00BA0D8C" w:rsidRDefault="00BA0D8C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270000 Архитектура и строительство (08.01.07 «Мастер общестроительных работ»);</w:t>
      </w:r>
    </w:p>
    <w:p w:rsidR="00BA0D8C" w:rsidRDefault="00BA0D8C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190000 Транспортные средства (23.02.03 «Техническое обслуживание и ремонт автомобильного транспорта», 23.01.03 «Автомеханик»);</w:t>
      </w:r>
    </w:p>
    <w:p w:rsidR="00BA0D8C" w:rsidRDefault="00BA0D8C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260807 Технологии продукции общественного питания (19.01.07 «Повар, кондитер»);</w:t>
      </w:r>
    </w:p>
    <w:p w:rsidR="00BA0D8C" w:rsidRDefault="00D04C3F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100000 Сфера обслуживания (38.01.02 «Продавец, контролер-кассир»);</w:t>
      </w:r>
    </w:p>
    <w:p w:rsidR="00D04C3F" w:rsidRDefault="00D04C3F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110000 Сельское и рыбное хозяйство (35.01.11 «Мастер сельскохозяйственного производства», 35.01.13 «Тракторист-машинист сельскохозяйственного производства», 35.01.15 «Электромонтер по ремонту и обслуживанию электрооборудования в сельскохозяйственном производстве</w:t>
      </w:r>
      <w:r w:rsidR="00A73D4A">
        <w:rPr>
          <w:rFonts w:ascii="Times New Roman" w:hAnsi="Times New Roman" w:cs="Times New Roman"/>
          <w:sz w:val="24"/>
          <w:szCs w:val="24"/>
        </w:rPr>
        <w:t>»);</w:t>
      </w:r>
    </w:p>
    <w:p w:rsidR="00A73D4A" w:rsidRDefault="00A73D4A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110809 Механизация сельского хозяйства;</w:t>
      </w:r>
    </w:p>
    <w:p w:rsidR="00F1545B" w:rsidRPr="003B2571" w:rsidRDefault="00F1545B" w:rsidP="006D6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150000 Металлургия, машиностроение и материалообработка (15.01.05 «Сварщик (электросварочные и газосварочные работы)».  </w:t>
      </w:r>
    </w:p>
    <w:p w:rsidR="00A722E6" w:rsidRDefault="00035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этим из Приложения № 2 к приказу Министерства здравоохранения и социального развития РФ от 12.04.2011 г. № 302н Перечень работ, при выполнении которых проводятся обязательные предварительные и периодические медицинские осмотры (обследования) работников, выбраны те, которые необходимы пр</w:t>
      </w:r>
      <w:r w:rsidR="00A722E6">
        <w:rPr>
          <w:rFonts w:ascii="Times New Roman" w:hAnsi="Times New Roman" w:cs="Times New Roman"/>
          <w:sz w:val="24"/>
          <w:szCs w:val="24"/>
        </w:rPr>
        <w:t>и получении этих специальностей.</w:t>
      </w:r>
    </w:p>
    <w:p w:rsidR="002C5FF7" w:rsidRDefault="00A722E6" w:rsidP="00A72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условий труда при получении специальностей (профессий).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2100"/>
        <w:gridCol w:w="2520"/>
        <w:gridCol w:w="2609"/>
      </w:tblGrid>
      <w:tr w:rsidR="00DD0321" w:rsidTr="006371F2">
        <w:tc>
          <w:tcPr>
            <w:tcW w:w="534" w:type="dxa"/>
          </w:tcPr>
          <w:p w:rsidR="00DD0321" w:rsidRPr="00205904" w:rsidRDefault="008B560C" w:rsidP="00A72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</w:tc>
        <w:tc>
          <w:tcPr>
            <w:tcW w:w="2268" w:type="dxa"/>
          </w:tcPr>
          <w:p w:rsidR="00DD0321" w:rsidRPr="00205904" w:rsidRDefault="00DD0321" w:rsidP="00A72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04">
              <w:rPr>
                <w:rFonts w:ascii="Times New Roman" w:hAnsi="Times New Roman" w:cs="Times New Roman"/>
                <w:sz w:val="20"/>
                <w:szCs w:val="20"/>
              </w:rPr>
              <w:t>Наименование работ и профессий</w:t>
            </w:r>
          </w:p>
        </w:tc>
        <w:tc>
          <w:tcPr>
            <w:tcW w:w="1134" w:type="dxa"/>
          </w:tcPr>
          <w:p w:rsidR="00DD0321" w:rsidRPr="00205904" w:rsidRDefault="00DD0321" w:rsidP="00A72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осмотров</w:t>
            </w:r>
          </w:p>
        </w:tc>
        <w:tc>
          <w:tcPr>
            <w:tcW w:w="2100" w:type="dxa"/>
          </w:tcPr>
          <w:p w:rsidR="00DD0321" w:rsidRPr="00205904" w:rsidRDefault="00DD0321" w:rsidP="00A72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04">
              <w:rPr>
                <w:rFonts w:ascii="Times New Roman" w:hAnsi="Times New Roman" w:cs="Times New Roman"/>
                <w:sz w:val="20"/>
                <w:szCs w:val="20"/>
              </w:rPr>
              <w:t>Участие врачей-специалистов</w:t>
            </w:r>
          </w:p>
          <w:p w:rsidR="00DD0321" w:rsidRPr="00205904" w:rsidRDefault="00DD0321" w:rsidP="009F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04">
              <w:rPr>
                <w:rFonts w:ascii="Times New Roman" w:hAnsi="Times New Roman" w:cs="Times New Roman"/>
                <w:sz w:val="20"/>
                <w:szCs w:val="20"/>
              </w:rPr>
              <w:t>*(1). *(2). *(3)</w:t>
            </w:r>
          </w:p>
        </w:tc>
        <w:tc>
          <w:tcPr>
            <w:tcW w:w="2520" w:type="dxa"/>
          </w:tcPr>
          <w:p w:rsidR="00DD0321" w:rsidRPr="00205904" w:rsidRDefault="00DD0321" w:rsidP="00EC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04">
              <w:rPr>
                <w:rFonts w:ascii="Times New Roman" w:hAnsi="Times New Roman" w:cs="Times New Roman"/>
                <w:sz w:val="20"/>
                <w:szCs w:val="20"/>
              </w:rPr>
              <w:t>Лабораторные и функциональные исследования *(1) *(2)</w:t>
            </w:r>
          </w:p>
        </w:tc>
        <w:tc>
          <w:tcPr>
            <w:tcW w:w="2609" w:type="dxa"/>
          </w:tcPr>
          <w:p w:rsidR="00DD0321" w:rsidRPr="00205904" w:rsidRDefault="00DD0321" w:rsidP="00A72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904">
              <w:rPr>
                <w:rFonts w:ascii="Times New Roman" w:hAnsi="Times New Roman" w:cs="Times New Roman"/>
                <w:sz w:val="20"/>
                <w:szCs w:val="20"/>
              </w:rPr>
              <w:t>Дополнительные медицинские противопоказания *(4)</w:t>
            </w:r>
          </w:p>
        </w:tc>
      </w:tr>
      <w:tr w:rsidR="00DD0321" w:rsidTr="006371F2">
        <w:tc>
          <w:tcPr>
            <w:tcW w:w="534" w:type="dxa"/>
          </w:tcPr>
          <w:p w:rsidR="00DD0321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</w:p>
          <w:p w:rsidR="00F117F6" w:rsidRPr="002C5FF7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lastRenderedPageBreak/>
              <w:t>Повар, кондитер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>Продавец, контролер-кассир</w:t>
            </w:r>
          </w:p>
          <w:p w:rsidR="00DD0321" w:rsidRPr="00295175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Pr="00947B05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r w:rsidRPr="00947B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Работы в организациях 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</w:t>
            </w:r>
            <w:r w:rsidRPr="00947B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реализации, в том числе работы по санитарной обработке и ремонту инвентаря, оборудования, а также работы, где имеется контакт с пищевыми продуктами при транспортировке их на всех видах транспорта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D0321" w:rsidRPr="002B49EA" w:rsidRDefault="00DD0321" w:rsidP="00637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</w:t>
            </w:r>
            <w:r w:rsidRPr="002B49E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Работы в организациях общественного питания, торговли, буфетах, на пищеблоках, в том числе на транспорте</w:t>
            </w:r>
          </w:p>
        </w:tc>
        <w:tc>
          <w:tcPr>
            <w:tcW w:w="1134" w:type="dxa"/>
          </w:tcPr>
          <w:p w:rsidR="006371F2" w:rsidRDefault="00DC6958" w:rsidP="006371F2">
            <w:pPr>
              <w:shd w:val="clear" w:color="auto" w:fill="FFFFFF"/>
              <w:ind w:left="-591" w:firstLine="59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1 раз в </w:t>
            </w:r>
          </w:p>
          <w:p w:rsidR="00DD0321" w:rsidRDefault="006371F2" w:rsidP="006371F2">
            <w:pPr>
              <w:shd w:val="clear" w:color="auto" w:fill="FFFFFF"/>
              <w:ind w:left="-591" w:firstLine="59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</w:t>
            </w:r>
          </w:p>
        </w:tc>
        <w:tc>
          <w:tcPr>
            <w:tcW w:w="2100" w:type="dxa"/>
          </w:tcPr>
          <w:p w:rsidR="00DD0321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Терапевт</w:t>
            </w:r>
          </w:p>
          <w:p w:rsidR="00DD0321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Рентгенолог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Дерматовенеролог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Оториноларинголог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Стоматолог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*Инфекционист</w:t>
            </w:r>
          </w:p>
          <w:p w:rsidR="00DD0321" w:rsidRPr="002C5FF7" w:rsidRDefault="00DD0321" w:rsidP="00FD3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Рентгенография грудной клетки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Исследование крови на сифилис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Исследования на гельминтозы при поступлении на работу и в дальнейшем - не реже 1 раза в год либо по эпидемиологическим </w:t>
            </w: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показаниям</w:t>
            </w:r>
          </w:p>
          <w:p w:rsidR="00DD0321" w:rsidRPr="002B49EA" w:rsidRDefault="00DD0321" w:rsidP="002B49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49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  <w:p w:rsidR="00DD0321" w:rsidRPr="002C5FF7" w:rsidRDefault="00DD0321" w:rsidP="00FD3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Заболевания и бактерионосительство: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" w:name="dst100424"/>
            <w:bookmarkEnd w:id="1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брюшной тиф, паратифы, сальмонеллез, дизентерия;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" w:name="dst100425"/>
            <w:bookmarkEnd w:id="2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гельминтозы;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" w:name="dst100426"/>
            <w:bookmarkEnd w:id="3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сифилис в заразном периоде;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4" w:name="dst100427"/>
            <w:bookmarkEnd w:id="4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лепра;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5" w:name="dst100428"/>
            <w:bookmarkEnd w:id="5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педикулез;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6" w:name="dst100429"/>
            <w:bookmarkEnd w:id="6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" w:name="dst100430"/>
            <w:bookmarkEnd w:id="7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7) заразные и деструктивные формы </w:t>
            </w:r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туберкулеза легких, внелегочный туберкулез с наличием свищей, бактериоурии, туберкулезной волчанки лица и рук;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8" w:name="dst100431"/>
            <w:bookmarkEnd w:id="8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9" w:name="dst100432"/>
            <w:bookmarkEnd w:id="9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9) инфекции кожи и подкожной клетчатки - только для работников, занятых изготовлением и реализацией пищевых продуктов;</w:t>
            </w:r>
          </w:p>
          <w:p w:rsidR="00DD0321" w:rsidRPr="007A35E7" w:rsidRDefault="00DD0321" w:rsidP="007A35E7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10" w:name="dst100433"/>
            <w:bookmarkEnd w:id="10"/>
            <w:r w:rsidRPr="007A35E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10) озена</w:t>
            </w:r>
          </w:p>
        </w:tc>
      </w:tr>
      <w:tr w:rsidR="00DD0321" w:rsidTr="006371F2">
        <w:tc>
          <w:tcPr>
            <w:tcW w:w="534" w:type="dxa"/>
          </w:tcPr>
          <w:p w:rsidR="00DD0321" w:rsidRPr="002C5FF7" w:rsidRDefault="005B1B95" w:rsidP="00FD3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268" w:type="dxa"/>
          </w:tcPr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>Механизация сельского хозяйства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>Мастер сельскохозяйственного производства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>Тракторист-машинист сельскохозяйственного производства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>Техническое обслуживание и ремонт автомобильного транспорта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>Автомеханик</w:t>
            </w:r>
          </w:p>
          <w:p w:rsidR="00DD0321" w:rsidRPr="007C0ECE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</w:p>
          <w:p w:rsidR="00DD032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A35E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Управление наземными транспортными средствами: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категории В;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категории С;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Тракторы и другие самоходные машины.</w:t>
            </w:r>
          </w:p>
          <w:p w:rsidR="00DD0321" w:rsidRPr="007A35E7" w:rsidRDefault="00DD0321" w:rsidP="00637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Работы, выполняемые непосредственно на механическом оборудовании, имеющем открытые движущие (вращающиеся)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элементы конструкции  (токарные, фрезерные и другие станки, штамповочные прессы и др.)</w:t>
            </w:r>
          </w:p>
        </w:tc>
        <w:tc>
          <w:tcPr>
            <w:tcW w:w="1134" w:type="dxa"/>
          </w:tcPr>
          <w:p w:rsidR="00DD0321" w:rsidRDefault="005B1B95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 раз в год</w:t>
            </w:r>
          </w:p>
        </w:tc>
        <w:tc>
          <w:tcPr>
            <w:tcW w:w="2100" w:type="dxa"/>
          </w:tcPr>
          <w:p w:rsidR="00DD0321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Терапевт</w:t>
            </w:r>
          </w:p>
          <w:p w:rsidR="00DD0321" w:rsidRPr="006B6D2D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6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Невролог</w:t>
            </w:r>
          </w:p>
          <w:p w:rsidR="00DD0321" w:rsidRPr="006B6D2D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6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Офтальмолог</w:t>
            </w:r>
          </w:p>
          <w:p w:rsidR="00DD0321" w:rsidRPr="006B6D2D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6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Оториноларинголог</w:t>
            </w:r>
          </w:p>
          <w:p w:rsidR="00DD0321" w:rsidRPr="006B6D2D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6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Хирург</w:t>
            </w:r>
          </w:p>
          <w:p w:rsidR="00DD0321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6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Дерматовенеролог</w:t>
            </w:r>
          </w:p>
          <w:p w:rsidR="00DD0321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Психиатр</w:t>
            </w:r>
          </w:p>
          <w:p w:rsidR="00DD0321" w:rsidRPr="006B6D2D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Нарколог</w:t>
            </w:r>
          </w:p>
          <w:p w:rsidR="00DD0321" w:rsidRPr="006B6D2D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B6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*Эндокринолог</w:t>
            </w:r>
          </w:p>
          <w:p w:rsidR="00DD0321" w:rsidRPr="006B6D2D" w:rsidRDefault="00DD0321" w:rsidP="00FD307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</w:tcPr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Рост, вес, определение группы крови и резус-фактора (при прохождении предварительного медицинского осмотра)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Аудиометрия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Исследование вестибулярного анализатора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Острота зрения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Цветоощущение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полей зрения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Биомикроскопия сред глаза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Офтальмоскопия глазного дна</w:t>
            </w:r>
          </w:p>
          <w:p w:rsidR="00DD0321" w:rsidRPr="002C5FF7" w:rsidRDefault="00DD0321" w:rsidP="00FD3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В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Понижение остроты зрения ниже 0,5 на лучшем глазу и ниже 0,2 - на худшем глазу (с коррекцией).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1" w:name="dst100573"/>
            <w:bookmarkEnd w:id="11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Отсутствие зрения на одном глазу при остроте зрения ниже 0,8 (без коррекции) на другом.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2" w:name="dst100574"/>
            <w:bookmarkEnd w:id="12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 -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  <w:p w:rsidR="00DD0321" w:rsidRPr="00C3144E" w:rsidRDefault="00DD0321" w:rsidP="00C3144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3144E">
              <w:rPr>
                <w:rFonts w:ascii="Times New Roman" w:hAnsi="Times New Roman" w:cs="Times New Roman"/>
                <w:color w:val="000000" w:themeColor="text1"/>
              </w:rPr>
              <w:t>Категория С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2) Острота зрения с коррекцией ниже 0,8 на одном глазу, ниже 0,4 - на другом. Допустимая коррекция при близорукости и гиперметропии 8,0 D, в том числе контактными линзами, астигматизме - 3,0 D (сумма сферы и цилиндра не должна превышать 8,0 D). Разница в силе линз двух глаз не должна превышать 3,0 D.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3" w:name="dst100580"/>
            <w:bookmarkEnd w:id="13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Отсутствие зрения на одном глазу при остроте зрения ниже 0,8 (без коррекции) на другом. Искусственный хрусталик, хотя бы на одном глазу.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4" w:name="dst100581"/>
            <w:bookmarkEnd w:id="14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Восприятие разговорной речи на одно или оба уха на расстоянии менее 3 м, шепотной речи - на расстоянии 1 м (при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ухо, вопрос о допуске стажированных водителей решается индивидуально при ежегодном переосвидетельствовании).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5" w:name="dst100582"/>
            <w:bookmarkEnd w:id="15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Отсутствие одной верхней или нижней конечности, кисти или стопы, а также деформация кисти или стопы, значительно затрудняющая их движение, - не допускаются во всех случаях.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6" w:name="dst100583"/>
            <w:bookmarkEnd w:id="16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6) Отсутствие пальцев или фаланг, а также неподвижность в межфаланговых суставах рук - не допускаются </w:t>
            </w:r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даже при сохранной хватательной функции.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7" w:name="dst100584"/>
            <w:bookmarkEnd w:id="17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7) Травматические деформации и дефекты костей черепа с наличием выраженной неврологической симптоматики.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8" w:name="dst100585"/>
            <w:bookmarkEnd w:id="18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8) Ишемическая болезнь сердца: стенокардия нестабильная, стенокардия напряжения, ФК III, нарушения сердечного ритма высокой градации либо сочетание указанных состояний.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19" w:name="dst100586"/>
            <w:bookmarkEnd w:id="19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9) Гипертоническая болезнь II - III ст. При гипертонической болезни 1 ст. допуск осуществляется индивидуально при условии ежегодного освидетельствования.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0" w:name="dst100587"/>
            <w:bookmarkEnd w:id="20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10) Диабет (все виды и формы).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1" w:name="dst100588"/>
            <w:bookmarkEnd w:id="21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11) Рост ниже 150 см (вопрос решается индивидуально), резкое отставание физического развития.</w:t>
            </w:r>
          </w:p>
          <w:p w:rsidR="00DD0321" w:rsidRPr="009356C1" w:rsidRDefault="00DD0321" w:rsidP="0093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2" w:name="dst100589"/>
            <w:bookmarkEnd w:id="22"/>
            <w:r w:rsidRPr="00C314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12) Беременность и период лактации</w:t>
            </w:r>
          </w:p>
        </w:tc>
      </w:tr>
      <w:tr w:rsidR="00DD0321" w:rsidTr="006371F2">
        <w:tc>
          <w:tcPr>
            <w:tcW w:w="534" w:type="dxa"/>
          </w:tcPr>
          <w:p w:rsidR="00DD0321" w:rsidRDefault="00F117F6" w:rsidP="00FD3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DD0321" w:rsidRDefault="00DD0321" w:rsidP="006371F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shd w:val="clear" w:color="auto" w:fill="FFFFFF"/>
              </w:rPr>
              <w:t xml:space="preserve">Электромонтер по ремонту и обслуживанию электрооборудования  в сельскохозяйственном производстве </w:t>
            </w:r>
          </w:p>
          <w:p w:rsidR="00DD032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D0321" w:rsidRPr="009356C1" w:rsidRDefault="00DD0321" w:rsidP="006371F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356C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Работы по обслуживанию и ремонту действующих электроустановок с напряжением 42 В и выше переменного тока, 110 В и выше постоянного тока, а также монтажные, наладочные работы, испытания и измерения в этих электроустановках</w:t>
            </w:r>
          </w:p>
        </w:tc>
        <w:tc>
          <w:tcPr>
            <w:tcW w:w="1134" w:type="dxa"/>
          </w:tcPr>
          <w:p w:rsidR="00DD0321" w:rsidRDefault="005B1B95" w:rsidP="0093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2100" w:type="dxa"/>
          </w:tcPr>
          <w:p w:rsidR="00DD0321" w:rsidRDefault="00DD0321" w:rsidP="0093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Терапевт</w:t>
            </w:r>
          </w:p>
          <w:p w:rsidR="00DD0321" w:rsidRPr="009356C1" w:rsidRDefault="00DD0321" w:rsidP="0093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6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Офтальмолог</w:t>
            </w:r>
          </w:p>
          <w:p w:rsidR="00DD0321" w:rsidRPr="009356C1" w:rsidRDefault="00DD0321" w:rsidP="0093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6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Оториноларинголог</w:t>
            </w:r>
          </w:p>
          <w:p w:rsidR="00DD0321" w:rsidRPr="009356C1" w:rsidRDefault="00DD0321" w:rsidP="00935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356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Невролог</w:t>
            </w:r>
          </w:p>
          <w:p w:rsidR="00DD0321" w:rsidRDefault="00DD0321" w:rsidP="006B6D2D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20" w:type="dxa"/>
          </w:tcPr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Острота зрения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Поля зрения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Исследование вестибулярного анализатора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Аудиометрия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09" w:type="dxa"/>
          </w:tcPr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Стойкое понижение слуха (3 и более месяца) любой этиологии, одно- и двустороннее (острота слуха: шепотная речь не менее 3 м) (кроме работ по ремонту и эксплуатации ЭВМ), за исключением отсутствия слуха, выраженных и значительно выраженных нарушений слуха (глухота и III, IV степень тугоухости) у лиц, прошедших профессиональное обучение, в том числе обучение безопасным методам и приемам выполнения работ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3" w:name="dst100269"/>
            <w:bookmarkEnd w:id="23"/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2) Острота зрения с коррекцией ниже 0,5 на одном глазу и ниже 0,2 - </w:t>
            </w:r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другом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4" w:name="dst100270"/>
            <w:bookmarkEnd w:id="24"/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Стойкое слезотечение, не поддающееся лечению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5" w:name="dst100271"/>
            <w:bookmarkEnd w:id="25"/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Ограничение поля зрения более чем на 20° по любому из меридианов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6" w:name="dst100272"/>
            <w:bookmarkEnd w:id="26"/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Нарушение функции вестибулярного анализатора любой этиологии</w:t>
            </w:r>
          </w:p>
          <w:p w:rsidR="00DD0321" w:rsidRPr="00207793" w:rsidRDefault="00DD0321" w:rsidP="00207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7" w:name="dst100273"/>
            <w:bookmarkEnd w:id="27"/>
            <w:r w:rsidRPr="002077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6) Беременность и период лактации</w:t>
            </w:r>
          </w:p>
          <w:p w:rsidR="00DD0321" w:rsidRPr="00C3144E" w:rsidRDefault="00DD0321" w:rsidP="00C314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D0321" w:rsidTr="006371F2">
        <w:tc>
          <w:tcPr>
            <w:tcW w:w="534" w:type="dxa"/>
          </w:tcPr>
          <w:p w:rsidR="00DD0321" w:rsidRPr="002C5FF7" w:rsidRDefault="00511A0F" w:rsidP="00FD30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68" w:type="dxa"/>
          </w:tcPr>
          <w:p w:rsidR="00DD0321" w:rsidRPr="003F3D85" w:rsidRDefault="00DD0321" w:rsidP="006371F2">
            <w:pPr>
              <w:rPr>
                <w:rFonts w:ascii="Times New Roman" w:hAnsi="Times New Roman" w:cs="Times New Roman"/>
              </w:rPr>
            </w:pPr>
            <w:r w:rsidRPr="003F3D8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Работы,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осмотрам (обследованиям)</w:t>
            </w:r>
          </w:p>
        </w:tc>
        <w:tc>
          <w:tcPr>
            <w:tcW w:w="1134" w:type="dxa"/>
          </w:tcPr>
          <w:p w:rsidR="00DD0321" w:rsidRDefault="00511A0F" w:rsidP="003F3D85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год</w:t>
            </w:r>
          </w:p>
        </w:tc>
        <w:tc>
          <w:tcPr>
            <w:tcW w:w="2100" w:type="dxa"/>
          </w:tcPr>
          <w:p w:rsidR="00DD0321" w:rsidRDefault="00DD0321" w:rsidP="003F3D85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Терапевт</w:t>
            </w:r>
          </w:p>
          <w:p w:rsidR="00DD0321" w:rsidRPr="003F3D85" w:rsidRDefault="00DD0321" w:rsidP="003F3D85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Дерматовенеролог</w:t>
            </w:r>
          </w:p>
          <w:p w:rsidR="00DD0321" w:rsidRPr="003F3D85" w:rsidRDefault="00DD0321" w:rsidP="003F3D85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Оториноларинголог</w:t>
            </w:r>
          </w:p>
          <w:p w:rsidR="00DD0321" w:rsidRPr="003F3D85" w:rsidRDefault="00DD0321" w:rsidP="003F3D85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Стоматолог</w:t>
            </w:r>
          </w:p>
          <w:p w:rsidR="00DD0321" w:rsidRPr="003F3D85" w:rsidRDefault="00DD0321" w:rsidP="003F3D85">
            <w:pPr>
              <w:shd w:val="clear" w:color="auto" w:fill="FFFFFF"/>
              <w:spacing w:line="308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*Инфекционист</w:t>
            </w:r>
          </w:p>
          <w:p w:rsidR="00DD0321" w:rsidRPr="002C5FF7" w:rsidRDefault="00DD0321" w:rsidP="00FD3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Рентгенография грудной клетки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Исследование крови на сифилис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Мазки на гонорею при поступлении на работу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DD0321" w:rsidRPr="002C5FF7" w:rsidRDefault="00DD0321" w:rsidP="00FD30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</w:tcPr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Заболевания и бактерионосительство: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8" w:name="dst100435"/>
            <w:bookmarkEnd w:id="28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брюшной тиф, паратифы, сальмонеллез, дизентерия;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29" w:name="dst100436"/>
            <w:bookmarkEnd w:id="29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гельминтозы;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0" w:name="dst100437"/>
            <w:bookmarkEnd w:id="30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сифилис в заразном периоде;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1" w:name="dst100438"/>
            <w:bookmarkEnd w:id="31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лепра;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2" w:name="dst100439"/>
            <w:bookmarkEnd w:id="32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педикулез;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3" w:name="dst100440"/>
            <w:bookmarkEnd w:id="33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4" w:name="dst100441"/>
            <w:bookmarkEnd w:id="34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5" w:name="dst100442"/>
            <w:bookmarkEnd w:id="35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36" w:name="dst100443"/>
            <w:bookmarkEnd w:id="36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9) инфекции кожи и подкожной клетчатки - только для акушерских и хирургических стационаров, отделений патологии новорожденных, недоношенных, а также занятых изготовлением и </w:t>
            </w:r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реализацией пищевых продуктов;</w:t>
            </w:r>
          </w:p>
          <w:p w:rsidR="00DD0321" w:rsidRPr="003F3D85" w:rsidRDefault="00DD0321" w:rsidP="003F3D85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37" w:name="dst100444"/>
            <w:bookmarkEnd w:id="37"/>
            <w:r w:rsidRPr="003F3D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10) озена</w:t>
            </w:r>
          </w:p>
        </w:tc>
      </w:tr>
    </w:tbl>
    <w:p w:rsidR="00036B51" w:rsidRDefault="00036B51" w:rsidP="00036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7EC" w:rsidRDefault="00A722E6" w:rsidP="001A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799">
        <w:rPr>
          <w:rFonts w:ascii="Times New Roman" w:hAnsi="Times New Roman" w:cs="Times New Roman"/>
          <w:sz w:val="24"/>
          <w:szCs w:val="24"/>
        </w:rPr>
        <w:t>На основании</w:t>
      </w:r>
      <w:r w:rsidR="001A376F">
        <w:rPr>
          <w:rFonts w:ascii="Times New Roman" w:hAnsi="Times New Roman" w:cs="Times New Roman"/>
          <w:sz w:val="24"/>
          <w:szCs w:val="24"/>
        </w:rPr>
        <w:t xml:space="preserve"> </w:t>
      </w:r>
      <w:r w:rsidR="00FF6799">
        <w:rPr>
          <w:rFonts w:ascii="Times New Roman" w:hAnsi="Times New Roman" w:cs="Times New Roman"/>
          <w:sz w:val="24"/>
          <w:szCs w:val="24"/>
        </w:rPr>
        <w:t>приказа Министерства здравоохранения РФ № 1346н от 21.12.2012 г.  «О порядке прохождения несовершеннолетними медицинских осмотров, в том числе при поступлении в образовательные учреждения и в период обучения в них</w:t>
      </w:r>
      <w:r w:rsidR="001A376F">
        <w:rPr>
          <w:rFonts w:ascii="Times New Roman" w:hAnsi="Times New Roman" w:cs="Times New Roman"/>
          <w:sz w:val="24"/>
          <w:szCs w:val="24"/>
        </w:rPr>
        <w:t>»</w:t>
      </w:r>
      <w:r w:rsidR="007657EC">
        <w:rPr>
          <w:rFonts w:ascii="Times New Roman" w:hAnsi="Times New Roman" w:cs="Times New Roman"/>
          <w:sz w:val="24"/>
          <w:szCs w:val="24"/>
        </w:rPr>
        <w:t>.</w:t>
      </w:r>
    </w:p>
    <w:p w:rsidR="007657EC" w:rsidRDefault="007657EC" w:rsidP="001A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п.4 </w:t>
      </w:r>
      <w:r w:rsidR="003D03D6">
        <w:rPr>
          <w:rFonts w:ascii="Times New Roman" w:hAnsi="Times New Roman" w:cs="Times New Roman"/>
          <w:sz w:val="24"/>
          <w:szCs w:val="24"/>
        </w:rPr>
        <w:t>предварительные медицинские осмотры несовершеннолетних проводятся при поступлении в образовательные учреждения с целях определения соответствия учащегося требованиям к обучению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7EC" w:rsidRDefault="007657EC" w:rsidP="001A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п.5 п</w:t>
      </w:r>
      <w:r w:rsidR="003D03D6">
        <w:rPr>
          <w:rFonts w:ascii="Times New Roman" w:hAnsi="Times New Roman" w:cs="Times New Roman"/>
          <w:sz w:val="24"/>
          <w:szCs w:val="24"/>
        </w:rPr>
        <w:t xml:space="preserve">ериодические медицинские осмотры несовершеннолетних проводятся в целях динамического наблюдения за состоянием здоровья учащихся.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9C7" w:rsidRPr="003B2571" w:rsidRDefault="007657EC" w:rsidP="001A3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6 м</w:t>
      </w:r>
      <w:r w:rsidR="003D03D6">
        <w:rPr>
          <w:rFonts w:ascii="Times New Roman" w:hAnsi="Times New Roman" w:cs="Times New Roman"/>
          <w:sz w:val="24"/>
          <w:szCs w:val="24"/>
        </w:rPr>
        <w:t xml:space="preserve">едицинские осмотры несовершеннолетних проводятся в рамках программы государственных гарантий </w:t>
      </w:r>
      <w:r w:rsidR="003D03D6" w:rsidRPr="00682CC7">
        <w:rPr>
          <w:rFonts w:ascii="Times New Roman" w:hAnsi="Times New Roman" w:cs="Times New Roman"/>
          <w:b/>
          <w:sz w:val="24"/>
          <w:szCs w:val="24"/>
          <w:u w:val="single"/>
        </w:rPr>
        <w:t>бесплатно.</w:t>
      </w:r>
    </w:p>
    <w:sectPr w:rsidR="006D69C7" w:rsidRPr="003B2571" w:rsidSect="006371F2"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5A"/>
    <w:rsid w:val="00030449"/>
    <w:rsid w:val="000355A4"/>
    <w:rsid w:val="00036B51"/>
    <w:rsid w:val="0004322A"/>
    <w:rsid w:val="00044D24"/>
    <w:rsid w:val="00053D18"/>
    <w:rsid w:val="00087CA0"/>
    <w:rsid w:val="001152BA"/>
    <w:rsid w:val="001A376F"/>
    <w:rsid w:val="00205904"/>
    <w:rsid w:val="00207793"/>
    <w:rsid w:val="002412CE"/>
    <w:rsid w:val="00295175"/>
    <w:rsid w:val="002B49EA"/>
    <w:rsid w:val="002C5FF7"/>
    <w:rsid w:val="00355600"/>
    <w:rsid w:val="003B2571"/>
    <w:rsid w:val="003D03D6"/>
    <w:rsid w:val="003F3D85"/>
    <w:rsid w:val="00480C4F"/>
    <w:rsid w:val="00482968"/>
    <w:rsid w:val="004D395A"/>
    <w:rsid w:val="00511A0F"/>
    <w:rsid w:val="00516222"/>
    <w:rsid w:val="005B1B95"/>
    <w:rsid w:val="00633199"/>
    <w:rsid w:val="006371F2"/>
    <w:rsid w:val="00682CC7"/>
    <w:rsid w:val="006A7195"/>
    <w:rsid w:val="006B6D2D"/>
    <w:rsid w:val="006D69C7"/>
    <w:rsid w:val="006E4F4E"/>
    <w:rsid w:val="00704B6E"/>
    <w:rsid w:val="00706535"/>
    <w:rsid w:val="007657EC"/>
    <w:rsid w:val="007A35E7"/>
    <w:rsid w:val="007C0ECE"/>
    <w:rsid w:val="008B560C"/>
    <w:rsid w:val="009201F4"/>
    <w:rsid w:val="009356C1"/>
    <w:rsid w:val="009440F0"/>
    <w:rsid w:val="00947B05"/>
    <w:rsid w:val="009A14D2"/>
    <w:rsid w:val="009A580A"/>
    <w:rsid w:val="009F0675"/>
    <w:rsid w:val="00A12688"/>
    <w:rsid w:val="00A722E6"/>
    <w:rsid w:val="00A73D4A"/>
    <w:rsid w:val="00AA3243"/>
    <w:rsid w:val="00BA0D8C"/>
    <w:rsid w:val="00BC3B61"/>
    <w:rsid w:val="00C3144E"/>
    <w:rsid w:val="00C622D8"/>
    <w:rsid w:val="00D04C3F"/>
    <w:rsid w:val="00D75061"/>
    <w:rsid w:val="00DA2EF8"/>
    <w:rsid w:val="00DC6958"/>
    <w:rsid w:val="00DD0321"/>
    <w:rsid w:val="00EC4EE4"/>
    <w:rsid w:val="00F117F6"/>
    <w:rsid w:val="00F1545B"/>
    <w:rsid w:val="00F755AC"/>
    <w:rsid w:val="00FB55C7"/>
    <w:rsid w:val="00FC3027"/>
    <w:rsid w:val="00FD307D"/>
    <w:rsid w:val="00FF6799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B49EA"/>
  </w:style>
  <w:style w:type="paragraph" w:styleId="a4">
    <w:name w:val="Balloon Text"/>
    <w:basedOn w:val="a"/>
    <w:link w:val="a5"/>
    <w:uiPriority w:val="99"/>
    <w:semiHidden/>
    <w:unhideWhenUsed/>
    <w:rsid w:val="006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B49EA"/>
  </w:style>
  <w:style w:type="paragraph" w:styleId="a4">
    <w:name w:val="Balloon Text"/>
    <w:basedOn w:val="a"/>
    <w:link w:val="a5"/>
    <w:uiPriority w:val="99"/>
    <w:semiHidden/>
    <w:unhideWhenUsed/>
    <w:rsid w:val="006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A686-FC95-4BB3-8350-1462354D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2017-11-29T06:33:00Z</cp:lastPrinted>
  <dcterms:created xsi:type="dcterms:W3CDTF">2024-02-05T08:44:00Z</dcterms:created>
  <dcterms:modified xsi:type="dcterms:W3CDTF">2024-02-05T08:44:00Z</dcterms:modified>
</cp:coreProperties>
</file>