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E3" w:rsidRPr="0071699A" w:rsidRDefault="006769E3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bookmark0"/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ИНСТРУКЦИЯ НА  </w:t>
      </w:r>
      <w:r w:rsidR="009E05D6">
        <w:rPr>
          <w:rFonts w:ascii="Times New Roman" w:hAnsi="Times New Roman" w:cs="Times New Roman"/>
          <w:b/>
          <w:bCs/>
          <w:sz w:val="40"/>
          <w:szCs w:val="40"/>
        </w:rPr>
        <w:t>13</w:t>
      </w:r>
      <w:r w:rsidR="00532B02">
        <w:rPr>
          <w:rFonts w:ascii="Times New Roman" w:hAnsi="Times New Roman" w:cs="Times New Roman"/>
          <w:b/>
          <w:bCs/>
          <w:sz w:val="40"/>
          <w:szCs w:val="40"/>
        </w:rPr>
        <w:t xml:space="preserve">.11 </w:t>
      </w:r>
      <w:r w:rsidR="008A014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71699A">
        <w:rPr>
          <w:rFonts w:ascii="Times New Roman" w:hAnsi="Times New Roman" w:cs="Times New Roman"/>
          <w:b/>
          <w:bCs/>
          <w:sz w:val="40"/>
          <w:szCs w:val="40"/>
        </w:rPr>
        <w:t>–  гр.  3</w:t>
      </w:r>
      <w:r w:rsidR="00532B02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            </w:t>
      </w:r>
    </w:p>
    <w:p w:rsidR="006769E3" w:rsidRPr="0071699A" w:rsidRDefault="00532B02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(МАСТЕР ОБЩЕСТРОИТЕЛЬНЫХ РАБОТ ) </w:t>
      </w:r>
    </w:p>
    <w:p w:rsidR="0067136C" w:rsidRDefault="0067136C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36C" w:rsidRDefault="0071699A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Сегодня мы  с вами обратимся к  нашей СДО (системе  дистанционного  обучения в техникуме) </w:t>
      </w:r>
    </w:p>
    <w:p w:rsidR="0071699A" w:rsidRDefault="0071699A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D6" w:rsidRDefault="0071699A" w:rsidP="00FB4BBD">
      <w:pPr>
        <w:keepNext/>
        <w:keepLines/>
        <w:tabs>
          <w:tab w:val="left" w:pos="578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Ваша задача  изучить самостоятельно</w:t>
      </w:r>
      <w:r w:rsidR="00EE17C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(кратко законспектировать тему «</w:t>
      </w:r>
      <w:r w:rsidR="00210E9D">
        <w:rPr>
          <w:rFonts w:ascii="Times New Roman" w:hAnsi="Times New Roman" w:cs="Times New Roman"/>
          <w:b/>
          <w:bCs/>
          <w:sz w:val="28"/>
          <w:szCs w:val="28"/>
        </w:rPr>
        <w:t xml:space="preserve">Синтаксические нормы </w:t>
      </w:r>
      <w:r w:rsidR="00FB4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0E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русского языка»  и </w:t>
      </w:r>
      <w:r w:rsidRPr="00E949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ТЕСТ А</w:t>
      </w:r>
      <w:r w:rsidR="009E05D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5  </w:t>
      </w:r>
      <w:r w:rsidRPr="00E949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(на оценку) </w:t>
      </w:r>
    </w:p>
    <w:p w:rsidR="009E05D6" w:rsidRDefault="009E05D6" w:rsidP="00FB4BBD">
      <w:pPr>
        <w:keepNext/>
        <w:keepLines/>
        <w:tabs>
          <w:tab w:val="left" w:pos="578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E05D6" w:rsidRDefault="00EE17C6" w:rsidP="00FB4BBD">
      <w:pPr>
        <w:keepNext/>
        <w:keepLines/>
        <w:tabs>
          <w:tab w:val="left" w:pos="578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E77ED" wp14:editId="56BB6B28">
                <wp:simplePos x="0" y="0"/>
                <wp:positionH relativeFrom="column">
                  <wp:posOffset>3554499</wp:posOffset>
                </wp:positionH>
                <wp:positionV relativeFrom="paragraph">
                  <wp:posOffset>2275840</wp:posOffset>
                </wp:positionV>
                <wp:extent cx="1454046" cy="7496"/>
                <wp:effectExtent l="0" t="0" r="32385" b="311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4046" cy="7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EEA16"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179.2pt" to="394.4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5804C" wp14:editId="6657CB02">
                <wp:simplePos x="0" y="0"/>
                <wp:positionH relativeFrom="column">
                  <wp:posOffset>3593580</wp:posOffset>
                </wp:positionH>
                <wp:positionV relativeFrom="paragraph">
                  <wp:posOffset>2147628</wp:posOffset>
                </wp:positionV>
                <wp:extent cx="1558977" cy="0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9534F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5pt,169.1pt" to="405.7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" strokecolor="#ed7d31 [3205]" strokeweight=".5pt">
                <v:stroke joinstyle="miter"/>
              </v:line>
            </w:pict>
          </mc:Fallback>
        </mc:AlternateContent>
      </w:r>
      <w:r w:rsidR="009E05D6">
        <w:rPr>
          <w:noProof/>
          <w:lang w:eastAsia="ru-RU"/>
        </w:rPr>
        <w:drawing>
          <wp:inline distT="0" distB="0" distL="0" distR="0" wp14:anchorId="5113FF0A" wp14:editId="072C1161">
            <wp:extent cx="5886226" cy="292330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2581" r="32422" b="27750"/>
                    <a:stretch/>
                  </pic:blipFill>
                  <pic:spPr bwMode="auto">
                    <a:xfrm>
                      <a:off x="0" y="0"/>
                      <a:ext cx="5905569" cy="29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BBD" w:rsidRPr="00E949A4" w:rsidRDefault="00FB4BBD" w:rsidP="00FB4BBD">
      <w:pPr>
        <w:keepNext/>
        <w:keepLines/>
        <w:tabs>
          <w:tab w:val="left" w:pos="578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1" w:name="_GoBack"/>
      <w:bookmarkEnd w:id="1"/>
    </w:p>
    <w:p w:rsidR="0071699A" w:rsidRDefault="0071699A" w:rsidP="0071699A">
      <w:pPr>
        <w:pStyle w:val="a3"/>
        <w:spacing w:before="168" w:after="168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Если вы не смогли зайти в СДО  ниже  приведен текст лекции</w:t>
      </w:r>
    </w:p>
    <w:p w:rsidR="00FB4BBD" w:rsidRDefault="00FB4BBD" w:rsidP="0071699A">
      <w:pPr>
        <w:pStyle w:val="a3"/>
        <w:spacing w:before="168" w:after="168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ВНИМАТЕЛЬНО ПРОЧИТАЙТЕ И ЗАКОНСПЕКТИРУЙТЕ!!!</w:t>
      </w:r>
    </w:p>
    <w:p w:rsidR="00A161A8" w:rsidRDefault="006769E3" w:rsidP="00A161A8">
      <w:pPr>
        <w:pStyle w:val="a3"/>
        <w:spacing w:before="168" w:after="168"/>
        <w:jc w:val="center"/>
        <w:textAlignment w:val="baseline"/>
        <w:rPr>
          <w:rFonts w:ascii="inherit" w:eastAsia="Times New Roman" w:hAnsi="inherit"/>
          <w:b/>
          <w:bCs/>
          <w:i/>
          <w:iCs/>
          <w:color w:val="333333"/>
          <w:sz w:val="36"/>
          <w:szCs w:val="36"/>
          <w:lang w:eastAsia="ru-RU"/>
        </w:rPr>
      </w:pPr>
      <w:r w:rsidRPr="006769E3">
        <w:rPr>
          <w:b/>
          <w:bCs/>
          <w:sz w:val="28"/>
          <w:szCs w:val="28"/>
        </w:rPr>
        <w:t xml:space="preserve">ТЕМА:      </w:t>
      </w:r>
      <w:bookmarkEnd w:id="0"/>
      <w:r w:rsidR="00A161A8" w:rsidRPr="00A161A8">
        <w:rPr>
          <w:rFonts w:ascii="inherit" w:eastAsia="Times New Roman" w:hAnsi="inherit"/>
          <w:b/>
          <w:bCs/>
          <w:i/>
          <w:iCs/>
          <w:color w:val="333333"/>
          <w:sz w:val="36"/>
          <w:szCs w:val="36"/>
          <w:lang w:eastAsia="ru-RU"/>
        </w:rPr>
        <w:t>Синтаксические нормы русского языка (А</w:t>
      </w:r>
      <w:r w:rsidR="003219FC">
        <w:rPr>
          <w:rFonts w:ascii="inherit" w:eastAsia="Times New Roman" w:hAnsi="inherit"/>
          <w:b/>
          <w:bCs/>
          <w:i/>
          <w:iCs/>
          <w:color w:val="333333"/>
          <w:sz w:val="36"/>
          <w:szCs w:val="36"/>
          <w:lang w:eastAsia="ru-RU"/>
        </w:rPr>
        <w:t>5</w:t>
      </w:r>
      <w:r w:rsidR="00A161A8" w:rsidRPr="00A161A8">
        <w:rPr>
          <w:rFonts w:ascii="inherit" w:eastAsia="Times New Roman" w:hAnsi="inherit"/>
          <w:b/>
          <w:bCs/>
          <w:i/>
          <w:iCs/>
          <w:color w:val="333333"/>
          <w:sz w:val="36"/>
          <w:szCs w:val="36"/>
          <w:lang w:eastAsia="ru-RU"/>
        </w:rPr>
        <w:t>) </w:t>
      </w:r>
    </w:p>
    <w:p w:rsidR="003219FC" w:rsidRPr="003219FC" w:rsidRDefault="003219FC" w:rsidP="003219FC">
      <w:pPr>
        <w:spacing w:before="168" w:after="168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При выполнении задания А</w:t>
      </w:r>
      <w:r w:rsidRPr="003219FC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5  необходимо продемонстрировать знания о синтаксических нормах  согласования, управления, построения предложений  с однородными членами, сложноподчиненного предложения и др. </w:t>
      </w:r>
    </w:p>
    <w:p w:rsidR="003219FC" w:rsidRPr="003219FC" w:rsidRDefault="003219FC" w:rsidP="003219FC">
      <w:pPr>
        <w:spacing w:before="168" w:after="168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Наиболее часто в задании А5 встречаются следующие типы ошибок: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Ошибкоопасные конструкции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1. Управление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1) Глаголы с разным управлением в качестве однородных членов предложения:</w:t>
      </w:r>
    </w:p>
    <w:p w:rsidR="003219FC" w:rsidRDefault="003219FC" w:rsidP="003219FC">
      <w:pPr>
        <w:spacing w:before="168" w:after="168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Слова с разным управлением могут использоваться в качестве однородных членов, если каждое из них имеет свои зависимые слова, употреблённые в нужном падеже. 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Например:</w:t>
      </w:r>
    </w:p>
    <w:p w:rsidR="003219FC" w:rsidRDefault="003219FC" w:rsidP="003219FC">
      <w:pPr>
        <w:spacing w:before="168" w:after="168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 xml:space="preserve">НЕПРАВИЛЬНО: Она ждала 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 xml:space="preserve"> и звонила ему весь вечер.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ПРАВИЛЬНО: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 xml:space="preserve">Она </w:t>
      </w:r>
      <w:r w:rsidRPr="003219FC">
        <w:rPr>
          <w:rFonts w:ascii="inherit" w:eastAsia="Times New Roman" w:hAnsi="inherit" w:cs="Times New Roman"/>
          <w:b/>
          <w:i/>
          <w:iCs/>
          <w:color w:val="333333"/>
          <w:sz w:val="24"/>
          <w:szCs w:val="24"/>
          <w:lang w:eastAsia="ru-RU"/>
        </w:rPr>
        <w:t>ждала его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 xml:space="preserve"> и звонила ему весь вечер.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Она ждала (кого?)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его 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(В.п.) и звонила (кому?)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ему 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(Д.п.) весь вечер.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Часто построить такие предложения правильно помогают местоимения: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Дети редко прислушиваются к советам взрослых и следуют им.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Дети редко прислушиваются  (к чему?) к советам (Д.п. с предлогом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к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 взрослых и следуют (чему?)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 им  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(Д.п.).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Люди были измучены, но верили в победу и надеялись на неё.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Люди были измучены, но верили (во что?) в победу (В.п. с предлогом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 в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 и надеялись (на что?)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 на неё 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(Д.п. с предлогом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на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2) Разное управление у глаголов и  существительных: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интересоваться искусством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(Т.п.) —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интерес к искусству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(Д.п.)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любить литературу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(В.п.) —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любовь к литературе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(Д.п.)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ненавидеть беспорядок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(В.п.) —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ненависть к беспорядку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(Д.п.)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уважать коллег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(В.п.) —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уважение к коллегам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(Д.п.)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доверять другу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(Д.п.) —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доверие к друзьям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(Д.п.)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сочувствовать слабому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(Д.п.) —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сочувствие к слабому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(Д.п. с предлогом)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3) Разное управление у слов со сходным значением: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беспокоиться о чём-либо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(П.п.) —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тревожиться за что-либо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(В.п.)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оплатить что-либо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(В.п.) — з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аплатить за что-либо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(В.п.  с предлогом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за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уплатить за проезд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(В.п. с предлогом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за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 —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оплатить проезд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(В.п.)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уделить внимание чему-либо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(Д.п.) —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обратить внимание на что-либо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(В.п. с предлогом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на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сообщать кому-либо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(Д.п.) —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информировать кого-либо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(В.п.) 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упрекать в чём-либо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(П.п. с предлогом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в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 —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осуждать за что-либо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(В.п. с предлогом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за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отзыв о чём-либо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(П.п. с предлогом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 —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рецензия на что-либо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(В.п. с предлогом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на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вера во что-либо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(В.п. с предлогом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 в (во)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 —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уверенность в чём-либо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(В.п. с предлогом в)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свойственный чему-либо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(Д.п.) —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характерный для чего-либо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(Р.п. с предлогом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для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 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4) Разное управление у глаголов с отрицанием и без него: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замечать реакцию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(В.п.) —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не заметить реакции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(Р.п.)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Он замечал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(что?)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реакцию зала на его слова. — От волнения он не замечал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(чего?)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реакции зала на его слова.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5) Употребление названий произведений литературы и искусства.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color w:val="333333"/>
          <w:sz w:val="24"/>
          <w:szCs w:val="24"/>
          <w:lang w:eastAsia="ru-RU"/>
        </w:rPr>
        <w:t>В «Войне и мире»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актёр В. Тихонов сыграл роль князя Андрея. 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b/>
          <w:color w:val="333333"/>
          <w:sz w:val="24"/>
          <w:szCs w:val="24"/>
          <w:lang w:eastAsia="ru-RU"/>
        </w:rPr>
        <w:t>В кинофильме «Война и мир»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актёр В. Тихонов сыграл роль князя Андрея.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После слов — родовых обозначений, например,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сказка, роман, повесть, рассказ, картина, кинофильм 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 других подобных, называющих жанр произведения литературы или искусства, имя собственное ставится в именительном падеже. Если такие слова в предложении отсутствуют, то названия произведений литературы и искусства используются в тех падежах, каких необходимо для контекста предложения.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В сказке «Репка»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либо: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 В «Репке»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В кинофильме «Война и мир»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либо: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В «Войне и мире»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В балете «Щелкунчик» 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либо: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В «Щелкунчике»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Запомни: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Многие глаголы требуют после себя определённого падежа существительного.</w:t>
      </w:r>
    </w:p>
    <w:p w:rsidR="003219FC" w:rsidRDefault="003219FC" w:rsidP="003219FC">
      <w:pPr>
        <w:spacing w:before="168" w:after="168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lastRenderedPageBreak/>
        <w:t>Родительного падежа требуют глаголы: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Достигать, добиваться, желать, жаждать, хотеть, ожидать, наделать, опасаться, остерегаться, бояться, избегать, лишаться, пугаться, стыдиться, сторониться, стоить, искать, просить, требовать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 и др. (кого? чего?)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Глаголы с отрицанием: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не видеть, не замечать, не слышать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и др. (кого? чего?)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Дательного падежа требуют глаголы: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Давать, верить, доверять, угрожать, потакать, учиться, радоваться, улыбаться, говорить, отвечать, грозить, угрожать, возражать, кланяться, кивать, махать, сигналить, звонить, писать, говорить, рассказывать, объявлять, отвечать, объяснять, сообщать, нравиться, казаться, мешать, вредить, мстить, изменять, вредить, мстить, надоедать, опротиветь, дарить, покупать, приносить, посылать, показывать, помогать, обещать, сниться и др.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(кому? чему?)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Винительного падежа требуют все переходные глаголы: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Давать, дарить, продавать, покупать, посылать, показывать, обещать, строить, шить, убирать, мыть, стирать, брать, класть, ставить, вешать, видеть, смотреть, слышать, слушать, чувствовать, испытывать, замечать, любить, ненавидеть, презирать, уважать, ценить, помнить, понимать, изучать, решать, учить, рассказывать, объяснять, сообщать, говорить, благодарить, поздравлять, вспоминать, встречать, ругать, ждать  и др. 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(кого? что?)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Творительного падежа требуют глаголы: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Править, руководить, распоряжаться, командовать, управлять, верховодить, заведовать, увлекаться, интересоваться, заниматься, любоваться, восхищаться, восторгаться, наслаждаться, гордиться, восторгаться, восхищаться, пленяться, дорожить, владеть, пользоваться, обладать, овладевать, хвалиться, гордиться, хвастаться, клясться, торговать, жертвовать, рисковать, быть, стать, становиться, явиться, оказаться, остаться, считаться, слыть, называться и др. 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(кем? чем?)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Для многих глаголов характерно двойное управление: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Дать, передать, вручить, выдать, продать, возвратить, дарить, сдать, предоставить, вверить, уступить, оставить кому-либо что-либо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Сказать, объяснить, объявить, внушить, рассказать, заявить, ответить, обещать, рекомендовать кому-либо что-либо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Обещать, гарантировать кому-либо что-либо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Учить кого-либо чему-либо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Считать, вообразить, признать, представить, называть, изображать, обругать, объявить кого-либо кем-либо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Варианты норм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 xml:space="preserve">Хотеть, желать, жаждать, просить, заслуживать </w:t>
      </w:r>
      <w:r w:rsidRPr="003219FC">
        <w:rPr>
          <w:rFonts w:ascii="inherit" w:eastAsia="Times New Roman" w:hAnsi="inherit" w:cs="Times New Roman"/>
          <w:b/>
          <w:i/>
          <w:iCs/>
          <w:color w:val="333333"/>
          <w:sz w:val="24"/>
          <w:szCs w:val="24"/>
          <w:lang w:eastAsia="ru-RU"/>
        </w:rPr>
        <w:t>награду - награды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(В.п. и Р.п), но: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заслужить награду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(В.п.)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 xml:space="preserve">Спрашивать </w:t>
      </w:r>
      <w:r w:rsidRPr="003219FC">
        <w:rPr>
          <w:rFonts w:ascii="inherit" w:eastAsia="Times New Roman" w:hAnsi="inherit" w:cs="Times New Roman"/>
          <w:b/>
          <w:i/>
          <w:iCs/>
          <w:color w:val="333333"/>
          <w:sz w:val="24"/>
          <w:szCs w:val="24"/>
          <w:lang w:eastAsia="ru-RU"/>
        </w:rPr>
        <w:t>совета, разрешения – совет, разрешение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(Р.п. и В.п.)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 xml:space="preserve">Ждать </w:t>
      </w:r>
      <w:r w:rsidRPr="003219FC">
        <w:rPr>
          <w:rFonts w:ascii="inherit" w:eastAsia="Times New Roman" w:hAnsi="inherit" w:cs="Times New Roman"/>
          <w:b/>
          <w:i/>
          <w:iCs/>
          <w:color w:val="333333"/>
          <w:sz w:val="24"/>
          <w:szCs w:val="24"/>
          <w:lang w:eastAsia="ru-RU"/>
        </w:rPr>
        <w:t>поезда, звонка – поезд, звонок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(Р.п. и В.п.), но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ждать бабушку, сестру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(В.п.)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 xml:space="preserve">Дать, брать, добыть, получить, прислать, купить, положить, налить, насыпать, выпить, глотнуть, попробовать </w:t>
      </w:r>
      <w:r w:rsidRPr="003219FC">
        <w:rPr>
          <w:rFonts w:ascii="inherit" w:eastAsia="Times New Roman" w:hAnsi="inherit" w:cs="Times New Roman"/>
          <w:b/>
          <w:i/>
          <w:iCs/>
          <w:color w:val="333333"/>
          <w:sz w:val="24"/>
          <w:szCs w:val="24"/>
          <w:lang w:eastAsia="ru-RU"/>
        </w:rPr>
        <w:t>воду, сахар – воды, сахара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(В.п. и Р.п.)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Внимание: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color w:val="333333"/>
          <w:sz w:val="24"/>
          <w:szCs w:val="24"/>
          <w:lang w:eastAsia="ru-RU"/>
        </w:rPr>
        <w:t>Скучать (по чему? кому?) по работе, по дому, по матери, по мужу. 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Но с местоимениями: </w:t>
      </w:r>
      <w:r w:rsidRPr="003219FC">
        <w:rPr>
          <w:rFonts w:ascii="inherit" w:eastAsia="Times New Roman" w:hAnsi="inherit" w:cs="Times New Roman"/>
          <w:b/>
          <w:color w:val="333333"/>
          <w:sz w:val="24"/>
          <w:szCs w:val="24"/>
          <w:lang w:eastAsia="ru-RU"/>
        </w:rPr>
        <w:t>скучать (по ком?) по нас, по вас.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Такое использование местоимений в предложном падеже долгое время считалось единственно правильным.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Например, в справочнике Д. Э. Розенталя «Управление в русском языке» указано, что с существительными и местоимениями 3-го лица правильно: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скучать по кому—чему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 например: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скучать по сыну, скучать по нему.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Но с личными местоимениями 1-го и 2-го лица мн. числа правильно: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скучать по ком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 например: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скучали по нас, скучаем по вас.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Но в последнее время допустимыми признаются оба варианта. Считается, что с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кучаю 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(а также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грущу, тоскую 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 т. п.)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 по вас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– старая норма;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по вам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– новая. Сегодня эти варианты конкурируют, что находит отражение и в справочниках. Так, «Русская грамматика» (М., 1980) формы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скучать по вам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и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скучать по вас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рассматривает как вариативные.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Во многих пособиях сохраняется рекомендация использовать с местоимениями традиционный вариант </w:t>
      </w:r>
      <w:r w:rsidRPr="003219FC">
        <w:rPr>
          <w:rFonts w:ascii="inherit" w:eastAsia="Times New Roman" w:hAnsi="inherit" w:cs="Times New Roman"/>
          <w:b/>
          <w:i/>
          <w:iCs/>
          <w:color w:val="333333"/>
          <w:sz w:val="24"/>
          <w:szCs w:val="24"/>
          <w:lang w:eastAsia="ru-RU"/>
        </w:rPr>
        <w:t>скучаю по вас</w:t>
      </w:r>
      <w:r w:rsidRPr="003219FC">
        <w:rPr>
          <w:rFonts w:ascii="inherit" w:eastAsia="Times New Roman" w:hAnsi="inherit" w:cs="Times New Roman"/>
          <w:b/>
          <w:color w:val="333333"/>
          <w:sz w:val="24"/>
          <w:szCs w:val="24"/>
          <w:lang w:eastAsia="ru-RU"/>
        </w:rPr>
        <w:t>.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Я поддерживаю эту рекомендацию, поскольку именно такое употребление устраивает сторонников всех точек зрения.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2. Конструкции с предлогами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 1) предложное  управление: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i/>
          <w:iCs/>
          <w:color w:val="333333"/>
          <w:sz w:val="24"/>
          <w:szCs w:val="24"/>
          <w:lang w:eastAsia="ru-RU"/>
        </w:rPr>
        <w:t>благодаря, согласно, вопреки, наперекор, подобно</w:t>
      </w:r>
      <w:r w:rsidRPr="003219FC">
        <w:rPr>
          <w:rFonts w:ascii="inherit" w:eastAsia="Times New Roman" w:hAnsi="inherit" w:cs="Times New Roman"/>
          <w:b/>
          <w:color w:val="333333"/>
          <w:sz w:val="24"/>
          <w:szCs w:val="24"/>
          <w:lang w:eastAsia="ru-RU"/>
        </w:rPr>
        <w:t> + Д.п. существительного,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например: вопреки указанию, правилам, мнению близких, согласно приказу...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b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 (в значении «после чего-либо») + П.п. существительного, например: </w:t>
      </w:r>
      <w:r w:rsidRPr="003219FC">
        <w:rPr>
          <w:rFonts w:ascii="inherit" w:eastAsia="Times New Roman" w:hAnsi="inherit" w:cs="Times New Roman"/>
          <w:b/>
          <w:color w:val="333333"/>
          <w:sz w:val="24"/>
          <w:szCs w:val="24"/>
          <w:lang w:eastAsia="ru-RU"/>
        </w:rPr>
        <w:t>по приезде, по возвращении, по завершении эксперимента...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в меру, в силу, в течение, в продолжение, в заключение, по причине, по завершении, наподобие, посредством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+ Р.п. существительного, 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например: в продолжение разговора, в течение недели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..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2)</w:t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 использование предлогов в беспредложных конструкциях: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Статья послужила толчком мыслям.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Ошибочно: к мыслям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Заказчик выставил рекламацию заводу-изготовителю.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Ошибочно: к заводу-изготовителю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3) </w:t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предлоги при однородных членах предложения: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Мне нужно на вокзал, на почту и в магазин.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Занятия проходят на стадионе, в парке и в зале.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Если требуются разные предлоги с разными существительными, они должны быть использованы. Пропуск предлогов в таких случаях недопустим.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4) </w:t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предлоги в, на — с, из: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В Камергерском переулке, магазин в Камергерском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на улице, магазин на Тверской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Из Ростова, из театра, из магазина, из парка, из ссылки, из цирка, из клуба, из консерватории, из ресторана, из школы, из класса, из аэропорта, из порта, из института, из университета, из библиотеки, из больницы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с юга, с площади, с бульвара, с почты, с рынка, с лекции, с представления, с концерта, со станции, с вокзала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3. Употребление полной формы прилагательных вместо краткой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lastRenderedPageBreak/>
        <w:t>1) в роли сказуемого выступают краткие формы прилагательных: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Сестра больна уже неделю.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Ошибочно: Сестра больная уже неделю.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Эта фотография дорога нам.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Ошибочно: Эта фотография дорогая нам.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2) </w:t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полные и краткие формы не употребляются в качестве однородных членов предложения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Сестра была красива и грустна.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Ошибочно: Сестра была красива и грустная.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4. Предложения, придаточная часть которых начинается с союзного слова кто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Относительное местоимение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кто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в функции союзного слова употребляется только с глаголами в единственном числе, например: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Кто напишет ЕГЭ на 85 баллов и выше, у того отличный шанс поступить в самые престижные вузы.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Кто не опоздает, будет участвовать в конкурсе.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Подлежащее и сказуемое в главной части должны быть в форме либо единственного, либо множественного числа. Сказуемое не может употребляться в единственном числе, если подлежащее стоит во множественном, и наоборот. Например: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Те,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кто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напишет ЕГЭ на 85 баллов и выше, смогут поступить в самые престижные вузы.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Все,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кто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напишет ЕГЭ на 85 баллов и выше, смогут поступить в самые престижные вузы.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5. Нарушения в предложениях с деепричастными оборотами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Поднявшись на гору, туристы увидели море.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Это означает, что 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1) туристы поднялись  (несколько производителей действий),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2) туристы увидели. 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Следовательно: 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1) есть действующие лица: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туристы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 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2) они произвели действия: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 поднялись, увидели,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br/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3) основное действие выражено глаголом, дополнительное — деепричастием.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Подобные двусоставные простые предложения — это самые типичные примеры использования деепричастных оборотов в речи. 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Бывают предложения, построенные по-другому? Бывают. Рассмотрим их ниже.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Готовясь к ЕГЭ, выполняю тренировочные задания.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Определённо-личное предложение. Действующее лицо есть: об этом свидетельствует форма глагола. Подлежащего нет, но оно может быть восстановлено. Здесь им может быть личное местоимение 1-го лица ед.ч.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я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Следовательно, употребление деепричастных оборотов возможно в определённо-личных предложениях со сказуемым, выраженным глаголом в формах 1-го или 2-го лица в ед. или 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мн.ч. Важно, что такие предложения соотносятся с ситуацией, в которой есть действующее лицо или действующие лица и совершаемые ими действия: основное и добавочное.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Готовясь к ЕГЭ, выполняй тренировочные задания.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Определённо-личное предложение. Действующее лицо есть: к нему обращено повелительное предложение. Сказуемое в определённо-личном предложении выражено глаголом в форме повелительного наклонения ед.ч. Предложения такого рода соотносятся с ситуацией, в которой есть действующее лицо и совершаемые им действия: основное и добавочное.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Готовясь к ЕГЭ, нужно выполнять тренировочные задания.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Подлежащего нет, сказуемое выражено глаголом в неопределённой форме глагола (=в форме инфинитива). В подобных предложениях обязательны слова: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нужно, можно, до´лжно, следует (следовало, следовало бы), приходится (пришлось, приходилось, пришлось бы), удалось, нельзя, невозможно, не следует, не приходится, не удалось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 В таких предложениях частотны личные местоимения в форме Д.п.: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мне, нам, тебе, вам, ему, ей, им,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которые и будут обозначать действующее лицо. Это одна из разновидностей безличных предложений.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Нарушения: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Деепричастные обороты невозможны в безличных предложениях, кроме предложений с инфинитивом, описанных выше. 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По-русски нельзя сказать: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Поднявшись на гору, стало совсем темно. 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Когда он (я, она, мы, они и т.п.) поднялся на гору, стало совсем темно.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Деепричастия невозможны в страдательных конструкциях.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По-русски нельзя сказать: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Поднявшись на гору, им было написано стихотворение.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Поднявшись на гору, он написал стихотворение.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Деепричастия невозможны в предложениях с личными местоимениями в Д.п., если в них не входит инфинитив.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По-русски нельзя сказать: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Готовясь к ЕГЭ, нам было трудно.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br/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Правильно: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Когда мы готовились к ЕГЭ, нам было трудно.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Деепричастия невозможны в предложениях с личными местоимениями в В.п., если в них не входит инфинитив.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По-русски нельзя сказать: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Сдавая ЕГЭ, его трясло от волнения.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Когда он сдавал ЕГЭ, его трясло от волнения.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6. Нарушения в предложениях с причастными оборотами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1) согласования причастия с определяемым словом: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Травы, (какие?) использующиеся для изготовления лекарства, собираются в Китае.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Он задал зрителям ряд вопросов, (каких?) волнующих всех.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Протест Катерины, (какой?) отстаивающей свои права, показан в этой постановке по-новому.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2) смешение страдательных и действительных причастий: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Задание, выполняемое нами, не вызывает затруднений.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Ошибочно: Задание, выполняющееся нами.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3) совмещение конструкций  а) с причастным оборотом  и б) с </w:t>
      </w:r>
      <w:r w:rsidRPr="003219FC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который</w:t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Дождь, ливший с утра и помешавший нашей прогулке, закончился после обеда.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Дождь, который лил с утра и помешал нашей прогулке, закончился после обеда.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Ошибочно: Дождь, ливший с утра и который помешал нашей прогулке, закончился после обеда.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7. Предложения с союзным словом </w:t>
      </w:r>
      <w:r w:rsidRPr="003219FC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который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Это сложноподчинённые предложения с придаточным определительным.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1) Ошибочно делать разрыв между определяемым словом и придаточным предложением со словом </w:t>
      </w:r>
      <w:r w:rsidRPr="003219FC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который</w:t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Ошибочно: Я хочу сдать ЕГЭ по русскому, математике, и истории, которым я раньше не занимался серьёзно.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 Я хочу сдать ЕГЭ по математике, истории и русскому языку, которым я раньше серьёзно не занимался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Ошибочно: Посмотри подарок на день рождения моей мамы, который сестра сделала сама.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 Посмотри подарок, который моя сестра сделала сама на день рождения моей мамы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2) ошибочное управление словом который: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Ошибочно: Вчера выпал снег, по которому мы все обрадовались.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Вчера выпал снег, которому мы все обрадовались. И: Вчера выпал снег, по которому мы все соскучились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8. Ошибочная передача косвенной речи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Ошибочно: Петька сказал, что я еще не готов к экзамену и очень боится не сдать его. (Петька сказал: «Я еще не готов к экзамену и очень боюсь не сдать его».) 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Местоимения 1-го и 2-го лица в косвенной речи не используются.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 Петька сказал, что он еще не готов к экзамену и очень боится не сдать его.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Ошибочно: Петька сказал, что ждал маму, которая должна приехать вчера. (Петька сказал: «Я жду маму, которая должна приехать вчера».)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 Петька сказал, что ждал маму, которая должна была приехать вчера. 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9. Предложения с двойными союзами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1) неправильное расположение союзов  в предложении: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Как…, так и…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Не только…, но и…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Если не…, то…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Не столько…, сколько…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Не то чтобы…, а…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Ошибочно: Экзамены не только сдали девятые, но и одиннадцатые классы. (Нарушение логики, союз употреблен неправильно)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Правильно: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Экзамены сдали не только девятые, но и одиннадцатые классы.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2) </w:t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ошибочное удвоение союза </w:t>
      </w:r>
      <w:r w:rsidRPr="003219FC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чем</w:t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: </w:t>
      </w:r>
      <w:r w:rsidRPr="003219FC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нежели чем: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Ошибочно: Он талантливее, нежели чем его брат. (Союз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чем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простой)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Правильно: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Он талантливее, чем его брат.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3) </w:t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нарушение структуры  союза</w:t>
      </w:r>
      <w:r w:rsidRPr="003219FC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 не так…, чем</w:t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 вместо </w:t>
      </w:r>
      <w:r w:rsidRPr="003219FC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не так…, как</w:t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Ошибочно: Моя сумка не так красива, чем у подруги. (Допущено искажение вида союза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так, как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Правильно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Моя сумка не так красива, как у подруги. Или: Моя сумка менее красива, чем у подруги.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Ошибочно: Он выступил не так удачно, чем  его друзья. (Допущено искажение вида союза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так, как)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br/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Правильно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: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Он выступил не так удачно, как его друзья. Или: Он выступил менее удачно, чем его друзья.</w:t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10. Предложения с однородными членами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1) </w:t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использование разных частей речи в качестве однородных членов предложения: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Ошибочно: Прошу тишины и выслушать меня.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(Ошибочное использование разных частей речи в  качестве однородных членов предложения)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Прошу тишины и внимания.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Ошибочно: Он любит футбол и стрелять. 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Он любит играть в футбол и стрелять. Или: Он любит футбол и стрельбу.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2) </w:t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использование полных и кратких форм прилагательных: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Ошибочно: Деревья высокие и стройны.</w:t>
      </w:r>
      <w:r w:rsidRPr="003219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219F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  <w:r w:rsidRPr="003219FC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ru-RU"/>
        </w:rPr>
        <w:t>Деревья высокие и стройные. Или: Деревья высоки и стройны. </w:t>
      </w:r>
    </w:p>
    <w:p w:rsidR="003219FC" w:rsidRPr="003219FC" w:rsidRDefault="003219FC" w:rsidP="003219F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3) См. пункты </w:t>
      </w:r>
      <w:hyperlink r:id="rId7" w:anchor="t11" w:history="1">
        <w:r w:rsidRPr="003219FC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ru-RU"/>
          </w:rPr>
          <w:t>1.1</w:t>
        </w:r>
      </w:hyperlink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 </w:t>
      </w:r>
      <w:hyperlink r:id="rId8" w:anchor="t23" w:history="1">
        <w:r w:rsidRPr="003219FC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ru-RU"/>
          </w:rPr>
          <w:t>2.3</w:t>
        </w:r>
      </w:hyperlink>
      <w:r w:rsidRPr="003219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</w:t>
      </w:r>
    </w:p>
    <w:p w:rsidR="008567BE" w:rsidRDefault="008567BE" w:rsidP="00A161A8">
      <w:pPr>
        <w:pStyle w:val="a3"/>
        <w:spacing w:before="168" w:after="168"/>
        <w:jc w:val="center"/>
        <w:textAlignment w:val="baseline"/>
        <w:rPr>
          <w:rFonts w:eastAsia="Times New Roman"/>
          <w:b/>
          <w:color w:val="FF0000"/>
          <w:sz w:val="32"/>
          <w:szCs w:val="32"/>
          <w:lang w:eastAsia="ru-RU"/>
        </w:rPr>
      </w:pPr>
      <w:r>
        <w:rPr>
          <w:rFonts w:ascii="Verdana" w:eastAsia="Times New Roman" w:hAnsi="Verdana"/>
          <w:color w:val="333333"/>
          <w:sz w:val="17"/>
          <w:szCs w:val="17"/>
          <w:lang w:eastAsia="ru-RU"/>
        </w:rPr>
        <w:t xml:space="preserve">  </w:t>
      </w:r>
      <w:r w:rsidRPr="008567BE">
        <w:rPr>
          <w:rFonts w:eastAsia="Times New Roman"/>
          <w:b/>
          <w:color w:val="FF0000"/>
          <w:sz w:val="32"/>
          <w:szCs w:val="32"/>
          <w:lang w:eastAsia="ru-RU"/>
        </w:rPr>
        <w:t xml:space="preserve">ПРАКТИЧЕСКОЕ ЗАДАНИЕ </w:t>
      </w:r>
    </w:p>
    <w:p w:rsidR="00EE17C6" w:rsidRPr="00EE17C6" w:rsidRDefault="00EE17C6" w:rsidP="00A161A8">
      <w:pPr>
        <w:pStyle w:val="a3"/>
        <w:spacing w:before="168" w:after="168"/>
        <w:jc w:val="center"/>
        <w:textAlignment w:val="baseline"/>
        <w:rPr>
          <w:rFonts w:eastAsia="Times New Roman"/>
          <w:b/>
          <w:color w:val="FF0000"/>
          <w:sz w:val="32"/>
          <w:szCs w:val="32"/>
          <w:lang w:eastAsia="ru-RU"/>
        </w:rPr>
      </w:pPr>
      <w:r>
        <w:rPr>
          <w:rFonts w:eastAsia="Times New Roman"/>
          <w:b/>
          <w:color w:val="FF0000"/>
          <w:sz w:val="32"/>
          <w:szCs w:val="32"/>
          <w:lang w:eastAsia="ru-RU"/>
        </w:rPr>
        <w:t>(ЗАДАНИЕ ВЫПОЛНИТЕ В ТЕТРАДИ, СФОТОГРАФИРУЙТЕ И ОТПРАВЬТЕ  ПРЕПОДАВАТЕЛЮ  на номер 89090193958 (</w:t>
      </w:r>
      <w:r>
        <w:rPr>
          <w:rFonts w:eastAsia="Times New Roman"/>
          <w:b/>
          <w:color w:val="FF0000"/>
          <w:sz w:val="32"/>
          <w:szCs w:val="32"/>
          <w:lang w:val="en-US" w:eastAsia="ru-RU"/>
        </w:rPr>
        <w:t>WhatsApp</w:t>
      </w:r>
      <w:r w:rsidRPr="00EE17C6">
        <w:rPr>
          <w:rFonts w:eastAsia="Times New Roman"/>
          <w:b/>
          <w:color w:val="FF0000"/>
          <w:sz w:val="32"/>
          <w:szCs w:val="32"/>
          <w:lang w:eastAsia="ru-RU"/>
        </w:rPr>
        <w:t>)</w:t>
      </w:r>
    </w:p>
    <w:p w:rsidR="008567BE" w:rsidRPr="008567BE" w:rsidRDefault="008567BE" w:rsidP="008567BE">
      <w:pPr>
        <w:keepNext/>
        <w:keepLines/>
        <w:spacing w:before="30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Georgia"/>
          <w:b/>
          <w:bCs/>
          <w:lang w:eastAsia="ru-RU"/>
        </w:rPr>
        <w:t xml:space="preserve">НАЙДИТЕ </w:t>
      </w:r>
      <w:r w:rsidRPr="008567BE">
        <w:rPr>
          <w:rFonts w:ascii="Georgia" w:eastAsia="Times New Roman" w:hAnsi="Georgia" w:cs="Georgia"/>
          <w:b/>
          <w:bCs/>
          <w:lang w:eastAsia="ru-RU"/>
        </w:rPr>
        <w:t xml:space="preserve"> предложени</w:t>
      </w:r>
      <w:r>
        <w:rPr>
          <w:rFonts w:ascii="Georgia" w:eastAsia="Times New Roman" w:hAnsi="Georgia" w:cs="Georgia"/>
          <w:b/>
          <w:bCs/>
          <w:lang w:eastAsia="ru-RU"/>
        </w:rPr>
        <w:t>я</w:t>
      </w:r>
      <w:r w:rsidRPr="008567BE">
        <w:rPr>
          <w:rFonts w:ascii="Georgia" w:eastAsia="Times New Roman" w:hAnsi="Georgia" w:cs="Georgia"/>
          <w:b/>
          <w:bCs/>
          <w:lang w:eastAsia="ru-RU"/>
        </w:rPr>
        <w:t>, в котор</w:t>
      </w:r>
      <w:r w:rsidR="00EE17C6">
        <w:rPr>
          <w:rFonts w:ascii="Georgia" w:eastAsia="Times New Roman" w:hAnsi="Georgia" w:cs="Georgia"/>
          <w:b/>
          <w:bCs/>
          <w:lang w:eastAsia="ru-RU"/>
        </w:rPr>
        <w:t>ых</w:t>
      </w:r>
      <w:r w:rsidRPr="008567BE">
        <w:rPr>
          <w:rFonts w:ascii="Georgia" w:eastAsia="Times New Roman" w:hAnsi="Georgia" w:cs="Georgia"/>
          <w:b/>
          <w:bCs/>
          <w:lang w:eastAsia="ru-RU"/>
        </w:rPr>
        <w:t xml:space="preserve"> допущена синтаксическая ошибка,</w:t>
      </w:r>
    </w:p>
    <w:p w:rsidR="00EE17C6" w:rsidRPr="008567BE" w:rsidRDefault="008567BE" w:rsidP="00EE17C6">
      <w:pPr>
        <w:keepNext/>
        <w:keepLines/>
        <w:spacing w:before="60" w:after="300" w:line="240" w:lineRule="auto"/>
        <w:ind w:left="2820"/>
        <w:outlineLvl w:val="0"/>
        <w:rPr>
          <w:rFonts w:ascii="Georgia" w:eastAsia="Times New Roman" w:hAnsi="Georgia" w:cs="Georgia"/>
          <w:b/>
          <w:bCs/>
          <w:lang w:eastAsia="ru-RU"/>
        </w:rPr>
      </w:pPr>
      <w:bookmarkStart w:id="2" w:name="bookmark1"/>
      <w:r>
        <w:rPr>
          <w:rFonts w:ascii="Georgia" w:eastAsia="Times New Roman" w:hAnsi="Georgia" w:cs="Georgia"/>
          <w:b/>
          <w:bCs/>
          <w:lang w:eastAsia="ru-RU"/>
        </w:rPr>
        <w:t xml:space="preserve"> и </w:t>
      </w:r>
      <w:r w:rsidRPr="008567BE">
        <w:rPr>
          <w:rFonts w:ascii="Georgia" w:eastAsia="Times New Roman" w:hAnsi="Georgia" w:cs="Georgia"/>
          <w:b/>
          <w:bCs/>
          <w:lang w:eastAsia="ru-RU"/>
        </w:rPr>
        <w:t>исправьте данную ошибк</w:t>
      </w:r>
      <w:bookmarkEnd w:id="2"/>
      <w:r w:rsidR="00EE17C6">
        <w:rPr>
          <w:rFonts w:ascii="Georgia" w:eastAsia="Times New Roman" w:hAnsi="Georgia" w:cs="Georgia"/>
          <w:b/>
          <w:bCs/>
          <w:lang w:eastAsia="ru-RU"/>
        </w:rPr>
        <w:t xml:space="preserve">у.  </w:t>
      </w:r>
      <w:r w:rsidR="00EE17C6" w:rsidRPr="00EE17C6">
        <w:rPr>
          <w:rFonts w:ascii="Georgia" w:eastAsia="Times New Roman" w:hAnsi="Georgia" w:cs="Georgia"/>
          <w:b/>
          <w:bCs/>
          <w:color w:val="FF0000"/>
          <w:lang w:eastAsia="ru-RU"/>
        </w:rPr>
        <w:t xml:space="preserve">Запишите  в тетради только исправленный вариант предложения </w:t>
      </w:r>
      <w:r w:rsidR="00EE17C6">
        <w:rPr>
          <w:rFonts w:ascii="Georgia" w:eastAsia="Times New Roman" w:hAnsi="Georgia" w:cs="Georgia"/>
          <w:b/>
          <w:bCs/>
          <w:lang w:eastAsia="ru-RU"/>
        </w:rPr>
        <w:t xml:space="preserve">. </w:t>
      </w:r>
    </w:p>
    <w:p w:rsidR="008567BE" w:rsidRPr="008567BE" w:rsidRDefault="008567BE" w:rsidP="008567BE">
      <w:pPr>
        <w:numPr>
          <w:ilvl w:val="0"/>
          <w:numId w:val="1"/>
        </w:numPr>
        <w:tabs>
          <w:tab w:val="left" w:pos="620"/>
        </w:tabs>
        <w:spacing w:before="300" w:after="180" w:line="274" w:lineRule="exact"/>
        <w:ind w:left="620" w:right="320" w:hanging="360"/>
        <w:rPr>
          <w:rFonts w:ascii="Georgia" w:eastAsia="Times New Roman" w:hAnsi="Georgia" w:cs="Georgia"/>
          <w:lang w:eastAsia="ru-RU"/>
        </w:rPr>
      </w:pPr>
      <w:r w:rsidRPr="008567BE">
        <w:rPr>
          <w:rFonts w:ascii="Georgia" w:eastAsia="Times New Roman" w:hAnsi="Georgia" w:cs="Georgia"/>
          <w:lang w:eastAsia="ru-RU"/>
        </w:rPr>
        <w:t>И.С. Тургенев подвергает Базарова самому сложному испытанию - «испытанию любовью» - и этим раскрыл истинную сущность своего героя.</w:t>
      </w:r>
    </w:p>
    <w:p w:rsidR="008567BE" w:rsidRPr="008567BE" w:rsidRDefault="008567BE" w:rsidP="008567BE">
      <w:pPr>
        <w:numPr>
          <w:ilvl w:val="0"/>
          <w:numId w:val="1"/>
        </w:numPr>
        <w:tabs>
          <w:tab w:val="left" w:pos="630"/>
        </w:tabs>
        <w:spacing w:before="180" w:after="180" w:line="283" w:lineRule="exact"/>
        <w:ind w:left="620" w:right="320" w:hanging="360"/>
        <w:rPr>
          <w:rFonts w:ascii="Georgia" w:eastAsia="Times New Roman" w:hAnsi="Georgia" w:cs="Georgia"/>
          <w:lang w:eastAsia="ru-RU"/>
        </w:rPr>
      </w:pPr>
      <w:r w:rsidRPr="008567BE">
        <w:rPr>
          <w:rFonts w:ascii="Georgia" w:eastAsia="Times New Roman" w:hAnsi="Georgia" w:cs="Georgia"/>
          <w:lang w:eastAsia="ru-RU"/>
        </w:rPr>
        <w:t>Все, кто побывал в Крыму, увёз с собой после расставания с ним яркие впечатления о море, горах, южных травах и цветах.</w:t>
      </w:r>
    </w:p>
    <w:p w:rsidR="008567BE" w:rsidRPr="008567BE" w:rsidRDefault="008567BE" w:rsidP="008567BE">
      <w:pPr>
        <w:numPr>
          <w:ilvl w:val="0"/>
          <w:numId w:val="1"/>
        </w:numPr>
        <w:tabs>
          <w:tab w:val="left" w:pos="634"/>
        </w:tabs>
        <w:spacing w:before="180" w:after="180" w:line="269" w:lineRule="exact"/>
        <w:ind w:left="620" w:right="320" w:hanging="360"/>
        <w:rPr>
          <w:rFonts w:ascii="Georgia" w:eastAsia="Times New Roman" w:hAnsi="Georgia" w:cs="Georgia"/>
          <w:lang w:eastAsia="ru-RU"/>
        </w:rPr>
      </w:pPr>
      <w:r w:rsidRPr="008567BE">
        <w:rPr>
          <w:rFonts w:ascii="Georgia" w:eastAsia="Times New Roman" w:hAnsi="Georgia" w:cs="Georgia"/>
          <w:lang w:eastAsia="ru-RU"/>
        </w:rPr>
        <w:t>В основе произведения «Повести о настоящем человеке» лежат реальные события, произошедшие с Алексеем Маресьевым.</w:t>
      </w:r>
    </w:p>
    <w:p w:rsidR="008567BE" w:rsidRPr="008567BE" w:rsidRDefault="008567BE" w:rsidP="008567BE">
      <w:pPr>
        <w:numPr>
          <w:ilvl w:val="0"/>
          <w:numId w:val="1"/>
        </w:numPr>
        <w:tabs>
          <w:tab w:val="left" w:pos="630"/>
        </w:tabs>
        <w:spacing w:before="180" w:after="180" w:line="274" w:lineRule="exact"/>
        <w:ind w:left="620" w:right="320" w:hanging="360"/>
        <w:rPr>
          <w:rFonts w:ascii="Georgia" w:eastAsia="Times New Roman" w:hAnsi="Georgia" w:cs="Georgia"/>
          <w:lang w:eastAsia="ru-RU"/>
        </w:rPr>
      </w:pPr>
      <w:r w:rsidRPr="008567BE">
        <w:rPr>
          <w:rFonts w:ascii="Georgia" w:eastAsia="Times New Roman" w:hAnsi="Georgia" w:cs="Georgia"/>
          <w:lang w:eastAsia="ru-RU"/>
        </w:rPr>
        <w:t>С. Михалков утверждал, что мир купеческого Замоскворечья можно увидеть на сцене Малого театра благодаря великолепной игре актёров.</w:t>
      </w:r>
    </w:p>
    <w:p w:rsidR="008567BE" w:rsidRPr="008567BE" w:rsidRDefault="008567BE" w:rsidP="008567BE">
      <w:pPr>
        <w:numPr>
          <w:ilvl w:val="0"/>
          <w:numId w:val="1"/>
        </w:numPr>
        <w:tabs>
          <w:tab w:val="left" w:pos="634"/>
        </w:tabs>
        <w:spacing w:before="180" w:after="180" w:line="274" w:lineRule="exact"/>
        <w:ind w:left="620" w:right="320" w:hanging="360"/>
        <w:rPr>
          <w:rFonts w:ascii="Georgia" w:eastAsia="Times New Roman" w:hAnsi="Georgia" w:cs="Georgia"/>
          <w:lang w:eastAsia="ru-RU"/>
        </w:rPr>
      </w:pPr>
      <w:r w:rsidRPr="008567BE">
        <w:rPr>
          <w:rFonts w:ascii="Georgia" w:eastAsia="Times New Roman" w:hAnsi="Georgia" w:cs="Georgia"/>
          <w:lang w:eastAsia="ru-RU"/>
        </w:rPr>
        <w:t>В 1885 году В.Д. Поленов экспонировал на передвижной выставке девяносто семь этюдов, привезённым из поездки на Восток.</w:t>
      </w:r>
    </w:p>
    <w:p w:rsidR="008567BE" w:rsidRPr="008567BE" w:rsidRDefault="008567BE" w:rsidP="008567BE">
      <w:pPr>
        <w:numPr>
          <w:ilvl w:val="0"/>
          <w:numId w:val="1"/>
        </w:numPr>
        <w:tabs>
          <w:tab w:val="left" w:pos="615"/>
        </w:tabs>
        <w:spacing w:before="180" w:after="180" w:line="274" w:lineRule="exact"/>
        <w:ind w:left="620" w:right="320" w:hanging="360"/>
        <w:rPr>
          <w:rFonts w:ascii="Georgia" w:eastAsia="Times New Roman" w:hAnsi="Georgia" w:cs="Georgia"/>
          <w:lang w:eastAsia="ru-RU"/>
        </w:rPr>
      </w:pPr>
      <w:r w:rsidRPr="008567BE">
        <w:rPr>
          <w:rFonts w:ascii="Georgia" w:eastAsia="Times New Roman" w:hAnsi="Georgia" w:cs="Georgia"/>
          <w:lang w:eastAsia="ru-RU"/>
        </w:rPr>
        <w:lastRenderedPageBreak/>
        <w:t>Теория красноречия для всех родов поэтических сочинений написана А.И. Галичем, преподававшим русскую и латинскую словесность в Царскосельском лицее.</w:t>
      </w:r>
    </w:p>
    <w:p w:rsidR="008567BE" w:rsidRPr="008567BE" w:rsidRDefault="008567BE" w:rsidP="008567BE">
      <w:pPr>
        <w:numPr>
          <w:ilvl w:val="0"/>
          <w:numId w:val="1"/>
        </w:numPr>
        <w:tabs>
          <w:tab w:val="left" w:pos="634"/>
        </w:tabs>
        <w:spacing w:before="180" w:after="180" w:line="274" w:lineRule="exact"/>
        <w:ind w:left="620" w:right="320" w:hanging="360"/>
        <w:rPr>
          <w:rFonts w:ascii="Georgia" w:eastAsia="Times New Roman" w:hAnsi="Georgia" w:cs="Georgia"/>
          <w:lang w:eastAsia="ru-RU"/>
        </w:rPr>
      </w:pPr>
      <w:r w:rsidRPr="008567BE">
        <w:rPr>
          <w:rFonts w:ascii="Georgia" w:eastAsia="Times New Roman" w:hAnsi="Georgia" w:cs="Georgia"/>
          <w:lang w:eastAsia="ru-RU"/>
        </w:rPr>
        <w:t>В пейзаже И. Машкова «Вид Москвы» есть ощущение звонкой красочности городской улицы.</w:t>
      </w:r>
    </w:p>
    <w:p w:rsidR="008567BE" w:rsidRPr="008567BE" w:rsidRDefault="008567BE" w:rsidP="008567BE">
      <w:pPr>
        <w:numPr>
          <w:ilvl w:val="0"/>
          <w:numId w:val="1"/>
        </w:numPr>
        <w:tabs>
          <w:tab w:val="left" w:pos="620"/>
        </w:tabs>
        <w:spacing w:before="180" w:after="180" w:line="264" w:lineRule="exact"/>
        <w:ind w:left="620" w:right="320" w:hanging="360"/>
        <w:rPr>
          <w:rFonts w:ascii="Georgia" w:eastAsia="Times New Roman" w:hAnsi="Georgia" w:cs="Georgia"/>
          <w:lang w:eastAsia="ru-RU"/>
        </w:rPr>
      </w:pPr>
      <w:r w:rsidRPr="008567BE">
        <w:rPr>
          <w:rFonts w:ascii="Georgia" w:eastAsia="Times New Roman" w:hAnsi="Georgia" w:cs="Georgia"/>
          <w:lang w:eastAsia="ru-RU"/>
        </w:rPr>
        <w:t>Счастливы те, кто после долгой дороги с её холодом и слякотью видит знакомый дом и слышит голоса родных людей.</w:t>
      </w:r>
    </w:p>
    <w:p w:rsidR="008567BE" w:rsidRPr="008567BE" w:rsidRDefault="008567BE" w:rsidP="008567BE">
      <w:pPr>
        <w:numPr>
          <w:ilvl w:val="0"/>
          <w:numId w:val="1"/>
        </w:numPr>
        <w:tabs>
          <w:tab w:val="left" w:pos="630"/>
        </w:tabs>
        <w:spacing w:before="180" w:after="180" w:line="269" w:lineRule="exact"/>
        <w:ind w:left="620" w:right="320" w:hanging="360"/>
        <w:rPr>
          <w:rFonts w:ascii="Georgia" w:eastAsia="Times New Roman" w:hAnsi="Georgia" w:cs="Georgia"/>
          <w:lang w:eastAsia="ru-RU"/>
        </w:rPr>
      </w:pPr>
      <w:r w:rsidRPr="008567BE">
        <w:rPr>
          <w:rFonts w:ascii="Georgia" w:eastAsia="Times New Roman" w:hAnsi="Georgia" w:cs="Georgia"/>
          <w:lang w:eastAsia="ru-RU"/>
        </w:rPr>
        <w:t>Читая классическую литературу, замечаешь, что насколько по-разному «град Петров» изображён в произведениях А.С. Пушкина, Н.В. Гоголя, Ф.М. Достоевского.</w:t>
      </w:r>
    </w:p>
    <w:p w:rsidR="008567BE" w:rsidRPr="00EE17C6" w:rsidRDefault="008567BE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Марко Поло (1254—1324) — венецианский купец и путешественник, по своим торговым делам добравшийся до Китая и проведший там семнадцать лет при дворе хана Хубилая.</w:t>
      </w:r>
    </w:p>
    <w:p w:rsidR="008567BE" w:rsidRPr="00EE17C6" w:rsidRDefault="008567BE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Решая задачу, ему было трудно.</w:t>
      </w:r>
    </w:p>
    <w:p w:rsidR="008567BE" w:rsidRPr="00EE17C6" w:rsidRDefault="008567BE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Перголы, арки и трельяжи визуально делят участок на части, обособляя отдельные зоны.</w:t>
      </w:r>
    </w:p>
    <w:p w:rsidR="008567BE" w:rsidRPr="00EE17C6" w:rsidRDefault="008567BE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Кремом «Софьей» пользуются несколько раз в год для профилактики отёчности ног.</w:t>
      </w:r>
    </w:p>
    <w:p w:rsidR="008567BE" w:rsidRPr="00EE17C6" w:rsidRDefault="008567BE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Андрей сказал, что лучше уж пусть мы оставим меня в покое.</w:t>
      </w:r>
    </w:p>
    <w:p w:rsidR="008567BE" w:rsidRPr="00EE17C6" w:rsidRDefault="008567BE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Тот, кто не жалеет труда, обычно достигают многого.</w:t>
      </w:r>
    </w:p>
    <w:p w:rsidR="008567BE" w:rsidRPr="00EE17C6" w:rsidRDefault="008567BE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Самый длинный эскалатор в мире установлен на станции «Адмиралтейская» Петербургского метрополитена.</w:t>
      </w:r>
    </w:p>
    <w:p w:rsidR="008567BE" w:rsidRPr="00EE17C6" w:rsidRDefault="008567BE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Перед обсуждением проекта все поглядывают и ищут будущих сторонников и оппонентов.</w:t>
      </w:r>
    </w:p>
    <w:p w:rsidR="00EE17C6" w:rsidRPr="00EE17C6" w:rsidRDefault="00EE17C6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Летнее наводнение 2013 года, охватившее огромные территории российского Дальнего Востока и северо-востока Китая, стало одним из наиболее масштабных стихийных бедствий последнего десятилетия.</w:t>
      </w:r>
    </w:p>
    <w:p w:rsidR="00EE17C6" w:rsidRPr="00EE17C6" w:rsidRDefault="00EE17C6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Нотариус сказал, что мне нужны оригиналы документов, а вы принёсли копии. Теперь я должен принести ему оригиналы.</w:t>
      </w:r>
    </w:p>
    <w:p w:rsidR="00EE17C6" w:rsidRPr="00EE17C6" w:rsidRDefault="00EE17C6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Следить за жизнью пингвинов довольно сложно: они пугливы, особенно императорские.</w:t>
      </w:r>
    </w:p>
    <w:p w:rsidR="00EE17C6" w:rsidRPr="00EE17C6" w:rsidRDefault="00EE17C6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Глобализация современного мира, вопреки ожиданиям и прогнозам, усугубила социальные и политические противоречия в мире.</w:t>
      </w:r>
    </w:p>
    <w:p w:rsidR="00EE17C6" w:rsidRPr="00EE17C6" w:rsidRDefault="00EE17C6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 xml:space="preserve"> Ни завод, ни фабрика в прошлом году работать так и не начала.</w:t>
      </w:r>
    </w:p>
    <w:p w:rsidR="00EE17C6" w:rsidRPr="00EE17C6" w:rsidRDefault="00EE17C6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О владельцах усадьбы рассказывают комнаты, обставленными дворцовой мебелью и украшенными скульптурой, старинной бронзой и картинами.</w:t>
      </w:r>
    </w:p>
    <w:p w:rsidR="00EE17C6" w:rsidRPr="00EE17C6" w:rsidRDefault="00EE17C6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Источники пыли в атмосфере весьма разнообразны: почва и соли морской воды, попадающие в воздух, вулканические выбросы, пожары.</w:t>
      </w:r>
    </w:p>
    <w:p w:rsidR="00EE17C6" w:rsidRPr="00EE17C6" w:rsidRDefault="00EE17C6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Замечено, что те, кто в детстве проводил больше времени не дома, а под открытым небом, реже становятся близорукими.</w:t>
      </w:r>
    </w:p>
    <w:p w:rsidR="00EE17C6" w:rsidRPr="00EE17C6" w:rsidRDefault="00EE17C6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По возвращению из командировки отец всегда расспрашивал нас о школьных новостях.</w:t>
      </w:r>
    </w:p>
    <w:p w:rsidR="00EE17C6" w:rsidRPr="00EE17C6" w:rsidRDefault="00EE17C6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Делая мороженое дома, обычно процесс доверяется электрической мороженице.</w:t>
      </w:r>
    </w:p>
    <w:p w:rsidR="00EE17C6" w:rsidRPr="00EE17C6" w:rsidRDefault="00EE17C6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Изучая иностранный язык, помогает чтение книг, просмотр фильмов и общение с носителями языка.</w:t>
      </w:r>
    </w:p>
    <w:p w:rsidR="00EE17C6" w:rsidRPr="00EE17C6" w:rsidRDefault="00EE17C6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Диккенс говорил, что с детства он чувствовал, что мир достоин не только презрения, что в нём стоит жить.</w:t>
      </w:r>
    </w:p>
    <w:p w:rsidR="00EE17C6" w:rsidRPr="00EE17C6" w:rsidRDefault="00EE17C6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Мы продолжаем публикации архивных материалов о московских зодчих, жившие в XVIII веке.</w:t>
      </w:r>
    </w:p>
    <w:p w:rsidR="00EE17C6" w:rsidRPr="00EE17C6" w:rsidRDefault="00EE17C6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Близких нужно любить и заботиться.</w:t>
      </w:r>
    </w:p>
    <w:p w:rsidR="00EE17C6" w:rsidRPr="00EE17C6" w:rsidRDefault="00EE17C6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Там нарисовано деревня, река и лес.</w:t>
      </w:r>
    </w:p>
    <w:p w:rsidR="00EE17C6" w:rsidRPr="00EE17C6" w:rsidRDefault="00EE17C6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По окончанию переговоров участники вышли к журналистам.</w:t>
      </w:r>
    </w:p>
    <w:p w:rsidR="00EE17C6" w:rsidRPr="00EE17C6" w:rsidRDefault="00EE17C6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lastRenderedPageBreak/>
        <w:t>После новогодних каникул мы с мамой поехали навестить бабушку, жившую в Подмосковье.</w:t>
      </w:r>
    </w:p>
    <w:p w:rsidR="00EE17C6" w:rsidRPr="00EE17C6" w:rsidRDefault="00EE17C6" w:rsidP="00EE17C6">
      <w:pPr>
        <w:pStyle w:val="a4"/>
        <w:numPr>
          <w:ilvl w:val="0"/>
          <w:numId w:val="1"/>
        </w:numPr>
        <w:spacing w:before="180" w:after="180" w:line="274" w:lineRule="exact"/>
        <w:ind w:right="3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6">
        <w:rPr>
          <w:rFonts w:ascii="Georgia" w:eastAsia="Times New Roman" w:hAnsi="Georgia" w:cs="Georgia"/>
          <w:lang w:eastAsia="ru-RU"/>
        </w:rPr>
        <w:t>Вхождение России в десятку наиболее интересных для корпорации стран, благодаря высоким объёмам продаж, позволяет местному представительству привлекать дополнительные инвестиции</w:t>
      </w:r>
    </w:p>
    <w:p w:rsidR="00EE17C6" w:rsidRPr="00EE17C6" w:rsidRDefault="00EE17C6" w:rsidP="00EE17C6">
      <w:pPr>
        <w:spacing w:before="180" w:after="180" w:line="274" w:lineRule="exact"/>
        <w:ind w:left="142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9FC" w:rsidRPr="008567BE" w:rsidRDefault="003219FC" w:rsidP="008567BE">
      <w:pPr>
        <w:rPr>
          <w:lang w:eastAsia="ru-RU"/>
        </w:rPr>
      </w:pPr>
    </w:p>
    <w:sectPr w:rsidR="003219FC" w:rsidRPr="008567BE" w:rsidSect="003219FC">
      <w:pgSz w:w="11905" w:h="16837"/>
      <w:pgMar w:top="1066" w:right="421" w:bottom="426" w:left="192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 w15:restartNumberingAfterBreak="0">
    <w:nsid w:val="011A737E"/>
    <w:multiLevelType w:val="multilevel"/>
    <w:tmpl w:val="102A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524D5D"/>
    <w:multiLevelType w:val="multilevel"/>
    <w:tmpl w:val="4CCED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05C49"/>
    <w:multiLevelType w:val="multilevel"/>
    <w:tmpl w:val="D6D443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286F9A"/>
    <w:multiLevelType w:val="multilevel"/>
    <w:tmpl w:val="7EDAE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F44BF"/>
    <w:multiLevelType w:val="multilevel"/>
    <w:tmpl w:val="213E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11039"/>
    <w:multiLevelType w:val="multilevel"/>
    <w:tmpl w:val="37F62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51822"/>
    <w:multiLevelType w:val="multilevel"/>
    <w:tmpl w:val="457E6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4">
      <w:start w:val="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5">
      <w:start w:val="5"/>
      <w:numFmt w:val="decimal"/>
      <w:lvlText w:val="%6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8">
      <w:start w:val="1"/>
      <w:numFmt w:val="decimal"/>
      <w:lvlText w:val="%8.%9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</w:abstractNum>
  <w:abstractNum w:abstractNumId="8" w15:restartNumberingAfterBreak="0">
    <w:nsid w:val="676133F3"/>
    <w:multiLevelType w:val="multilevel"/>
    <w:tmpl w:val="3A3EE8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2B41EB"/>
    <w:multiLevelType w:val="multilevel"/>
    <w:tmpl w:val="24DED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040E3"/>
    <w:multiLevelType w:val="multilevel"/>
    <w:tmpl w:val="0762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5C564B"/>
    <w:multiLevelType w:val="multilevel"/>
    <w:tmpl w:val="A5B6B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start w:val="3"/>
      <w:numFmt w:val="decimal"/>
      <w:lvlText w:val="%4)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D57D67"/>
    <w:multiLevelType w:val="hybridMultilevel"/>
    <w:tmpl w:val="D604E318"/>
    <w:lvl w:ilvl="0" w:tplc="F106F830">
      <w:start w:val="1"/>
      <w:numFmt w:val="decimal"/>
      <w:lvlText w:val="%1)"/>
      <w:lvlJc w:val="left"/>
      <w:pPr>
        <w:ind w:left="1728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C36D6"/>
    <w:multiLevelType w:val="multilevel"/>
    <w:tmpl w:val="C0449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22"/>
    <w:rsid w:val="001D29AF"/>
    <w:rsid w:val="00210E9D"/>
    <w:rsid w:val="003219FC"/>
    <w:rsid w:val="003E2522"/>
    <w:rsid w:val="00532B02"/>
    <w:rsid w:val="006421C5"/>
    <w:rsid w:val="0067136C"/>
    <w:rsid w:val="006769E3"/>
    <w:rsid w:val="0071699A"/>
    <w:rsid w:val="008567BE"/>
    <w:rsid w:val="008A0148"/>
    <w:rsid w:val="009119FD"/>
    <w:rsid w:val="009E05D6"/>
    <w:rsid w:val="00A161A8"/>
    <w:rsid w:val="00AB3B48"/>
    <w:rsid w:val="00E949A4"/>
    <w:rsid w:val="00EE17C6"/>
    <w:rsid w:val="00F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5DE3"/>
  <w15:chartTrackingRefBased/>
  <w15:docId w15:val="{4502C78F-F2AF-457B-A5CA-AD6DDFD0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36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61A8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A161A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">
    <w:name w:val="Заголовок №9_"/>
    <w:basedOn w:val="a0"/>
    <w:link w:val="90"/>
    <w:rsid w:val="00A161A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Заголовок №3_"/>
    <w:basedOn w:val="a0"/>
    <w:link w:val="31"/>
    <w:rsid w:val="00A161A8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A161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3">
    <w:name w:val="Заголовок №7 (3)_"/>
    <w:basedOn w:val="a0"/>
    <w:link w:val="730"/>
    <w:rsid w:val="00A161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31">
    <w:name w:val="Заголовок №7 (3) + Курсив"/>
    <w:basedOn w:val="73"/>
    <w:rsid w:val="00A161A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4">
    <w:name w:val="Заголовок №7 (4)_"/>
    <w:basedOn w:val="a0"/>
    <w:link w:val="740"/>
    <w:rsid w:val="00A161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A161A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6">
    <w:name w:val="Основной текст + Курсив"/>
    <w:basedOn w:val="a5"/>
    <w:rsid w:val="00A161A8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5"/>
    <w:rsid w:val="00A161A8"/>
    <w:pPr>
      <w:shd w:val="clear" w:color="auto" w:fill="FFFFFF"/>
      <w:spacing w:before="180" w:after="60" w:line="211" w:lineRule="exact"/>
      <w:ind w:hanging="56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Заголовок №9"/>
    <w:basedOn w:val="a"/>
    <w:link w:val="9"/>
    <w:rsid w:val="00A161A8"/>
    <w:pPr>
      <w:shd w:val="clear" w:color="auto" w:fill="FFFFFF"/>
      <w:spacing w:after="180" w:line="0" w:lineRule="atLeast"/>
      <w:ind w:hanging="480"/>
      <w:outlineLvl w:val="8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1">
    <w:name w:val="Заголовок №3"/>
    <w:basedOn w:val="a"/>
    <w:link w:val="30"/>
    <w:rsid w:val="00A161A8"/>
    <w:pPr>
      <w:shd w:val="clear" w:color="auto" w:fill="FFFFFF"/>
      <w:spacing w:before="240" w:after="0" w:line="0" w:lineRule="atLeast"/>
      <w:outlineLvl w:val="2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240">
    <w:name w:val="Основной текст (24)"/>
    <w:basedOn w:val="a"/>
    <w:link w:val="24"/>
    <w:rsid w:val="00A161A8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30">
    <w:name w:val="Заголовок №7 (3)"/>
    <w:basedOn w:val="a"/>
    <w:link w:val="73"/>
    <w:rsid w:val="00A161A8"/>
    <w:pPr>
      <w:shd w:val="clear" w:color="auto" w:fill="FFFFFF"/>
      <w:spacing w:after="0" w:line="274" w:lineRule="exact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40">
    <w:name w:val="Заголовок №7 (4)"/>
    <w:basedOn w:val="a"/>
    <w:link w:val="74"/>
    <w:rsid w:val="00A161A8"/>
    <w:pPr>
      <w:shd w:val="clear" w:color="auto" w:fill="FFFFFF"/>
      <w:spacing w:after="0" w:line="274" w:lineRule="exact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0">
    <w:name w:val="Основной текст (25)"/>
    <w:basedOn w:val="a"/>
    <w:link w:val="25"/>
    <w:rsid w:val="00A161A8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-na-5.ru/navigator/A5/2" TargetMode="External"/><Relationship Id="rId3" Type="http://schemas.openxmlformats.org/officeDocument/2006/relationships/styles" Target="styles.xml"/><Relationship Id="rId7" Type="http://schemas.openxmlformats.org/officeDocument/2006/relationships/hyperlink" Target="http://russkiy-na-5.ru/navigator/A5/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8AA2-27A4-45B3-89B6-1BEAB8C8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2021-11-08T05:51:00Z</dcterms:created>
  <dcterms:modified xsi:type="dcterms:W3CDTF">2021-11-08T05:51:00Z</dcterms:modified>
</cp:coreProperties>
</file>