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72" w:rsidRPr="0071537D" w:rsidRDefault="00D35E72" w:rsidP="00715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заданий </w:t>
      </w:r>
    </w:p>
    <w:p w:rsidR="00D35E72" w:rsidRPr="0071537D" w:rsidRDefault="00D35E72" w:rsidP="00715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по учебной дисциплине «Естествознание», раздел «Физика»</w:t>
      </w:r>
    </w:p>
    <w:p w:rsidR="00EB0418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Pr="0071537D" w:rsidRDefault="00442B7C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13</w:t>
      </w:r>
      <w:r w:rsidR="00D35E72" w:rsidRPr="0071537D">
        <w:rPr>
          <w:rFonts w:ascii="Times New Roman" w:hAnsi="Times New Roman" w:cs="Times New Roman"/>
          <w:sz w:val="24"/>
          <w:szCs w:val="24"/>
        </w:rPr>
        <w:t xml:space="preserve"> группа ОП «</w:t>
      </w:r>
      <w:r w:rsidRPr="0071537D"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оборудования</w:t>
      </w:r>
      <w:r w:rsidR="00D35E72" w:rsidRPr="0071537D">
        <w:rPr>
          <w:rFonts w:ascii="Times New Roman" w:hAnsi="Times New Roman" w:cs="Times New Roman"/>
          <w:sz w:val="24"/>
          <w:szCs w:val="24"/>
        </w:rPr>
        <w:t>»</w:t>
      </w:r>
      <w:r w:rsidR="00323E21" w:rsidRPr="00715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E21" w:rsidRPr="0071537D">
        <w:rPr>
          <w:rFonts w:ascii="Times New Roman" w:hAnsi="Times New Roman" w:cs="Times New Roman"/>
          <w:sz w:val="24"/>
          <w:szCs w:val="24"/>
        </w:rPr>
        <w:t xml:space="preserve">на  </w:t>
      </w:r>
      <w:r w:rsidR="0071537D" w:rsidRPr="0071537D">
        <w:rPr>
          <w:rFonts w:ascii="Times New Roman" w:hAnsi="Times New Roman" w:cs="Times New Roman"/>
          <w:sz w:val="24"/>
          <w:szCs w:val="24"/>
        </w:rPr>
        <w:t>25.11</w:t>
      </w:r>
      <w:r w:rsidR="00D35E72" w:rsidRPr="0071537D">
        <w:rPr>
          <w:rFonts w:ascii="Times New Roman" w:hAnsi="Times New Roman" w:cs="Times New Roman"/>
          <w:sz w:val="24"/>
          <w:szCs w:val="24"/>
        </w:rPr>
        <w:t>.2021</w:t>
      </w:r>
      <w:proofErr w:type="gramEnd"/>
    </w:p>
    <w:p w:rsidR="00D35E72" w:rsidRPr="0071537D" w:rsidRDefault="00D35E72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Pr="0071537D" w:rsidRDefault="00D35E72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Pr="0071537D" w:rsidRDefault="00D35E72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Уважаемые студенты, продолжаем обучение, задание на сегодняшний день</w:t>
      </w:r>
      <w:r w:rsidR="00EC4E6F" w:rsidRPr="0071537D">
        <w:rPr>
          <w:rFonts w:ascii="Times New Roman" w:hAnsi="Times New Roman" w:cs="Times New Roman"/>
          <w:sz w:val="24"/>
          <w:szCs w:val="24"/>
        </w:rPr>
        <w:t xml:space="preserve"> просмотреть видео </w:t>
      </w:r>
      <w:hyperlink r:id="rId5" w:history="1">
        <w:r w:rsidR="00EC4E6F" w:rsidRPr="0071537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https://www.youtube.com/watch?v=O7LmQh7TxQQ</w:t>
        </w:r>
      </w:hyperlink>
      <w:r w:rsidR="00EC4E6F" w:rsidRPr="0071537D">
        <w:rPr>
          <w:rFonts w:ascii="Times New Roman" w:hAnsi="Times New Roman" w:cs="Times New Roman"/>
          <w:sz w:val="24"/>
          <w:szCs w:val="24"/>
        </w:rPr>
        <w:t xml:space="preserve"> </w:t>
      </w:r>
      <w:r w:rsidRPr="0071537D">
        <w:rPr>
          <w:rFonts w:ascii="Times New Roman" w:hAnsi="Times New Roman" w:cs="Times New Roman"/>
          <w:sz w:val="24"/>
          <w:szCs w:val="24"/>
        </w:rPr>
        <w:t>:</w:t>
      </w:r>
    </w:p>
    <w:p w:rsidR="00D35E72" w:rsidRPr="0071537D" w:rsidRDefault="00D17920" w:rsidP="007153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Написать конспект лекции</w:t>
      </w:r>
      <w:r w:rsidR="00D35E72" w:rsidRPr="0071537D">
        <w:rPr>
          <w:rFonts w:ascii="Times New Roman" w:hAnsi="Times New Roman" w:cs="Times New Roman"/>
          <w:sz w:val="24"/>
          <w:szCs w:val="24"/>
        </w:rPr>
        <w:t>;</w:t>
      </w:r>
    </w:p>
    <w:p w:rsidR="00D35E72" w:rsidRPr="0071537D" w:rsidRDefault="00D35E72" w:rsidP="007153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D35E72" w:rsidRPr="0071537D" w:rsidRDefault="00D35E72" w:rsidP="007153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bCs/>
          <w:sz w:val="24"/>
          <w:szCs w:val="24"/>
        </w:rPr>
        <w:t>Лекция № 2. Скорость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Цель:</w:t>
      </w:r>
      <w:r w:rsidRPr="0071537D">
        <w:rPr>
          <w:rFonts w:ascii="Times New Roman" w:hAnsi="Times New Roman" w:cs="Times New Roman"/>
          <w:sz w:val="24"/>
          <w:szCs w:val="24"/>
        </w:rPr>
        <w:t xml:space="preserve"> ввести понятия: «механическое движение», «система отсчета», «закон движения», «скорость»; вывести закон равномерного прямолинейного движения.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i/>
          <w:sz w:val="24"/>
          <w:szCs w:val="24"/>
        </w:rPr>
        <w:t>Кинематика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раздел механики, изучающий движение тел без учета пр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чин его вызывающих.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i/>
          <w:sz w:val="24"/>
          <w:szCs w:val="24"/>
        </w:rPr>
        <w:t>Механическое движение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изменение взаимного положения тел или их частей в пространстве с течением времени.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i/>
          <w:sz w:val="24"/>
          <w:szCs w:val="24"/>
        </w:rPr>
        <w:t>Система отсчета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совокупность тела отсчета, связанная с ним система координат и синхронизированные между собой часы.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i/>
          <w:sz w:val="24"/>
          <w:szCs w:val="24"/>
        </w:rPr>
        <w:t>Материальная точка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тело, размерами которого в данной задаче можно пренебречь.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Траектория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– линия, описываемая и пространстве движущейся матер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альной точкой (телом).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Пройденный путь</w:t>
      </w:r>
      <w:r w:rsidRPr="007153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– скалярная величина, равная сумме длин всех учас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ков траектории, пройденных материальной точкой за рассматриваемый пром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жуток вр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мени.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Перемещение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– вектор, проведенный </w:t>
      </w:r>
      <w:proofErr w:type="gramStart"/>
      <w:r w:rsidRPr="0071537D">
        <w:rPr>
          <w:rFonts w:ascii="Times New Roman" w:hAnsi="Times New Roman" w:cs="Times New Roman"/>
          <w:color w:val="000000"/>
          <w:sz w:val="24"/>
          <w:szCs w:val="24"/>
        </w:rPr>
        <w:t>на начального положения</w:t>
      </w:r>
      <w:proofErr w:type="gramEnd"/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движ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щейся материальной точки в конечное положение.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Поступательное движение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– движение, при котором прямая, соединя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щая две любые точки тела, остается при движении параллельной самой с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бе.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Прямолинейное движение –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движение, траектория которого в данной си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теме отсчета является прямой линией.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Вращательное движение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– движение, при котором две точки тела ост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ются н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подвижными.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Средняя скорость</w:t>
      </w:r>
      <w:r w:rsidRPr="007153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– скалярная величина, равная отношению длины уч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стка траектории ко времени, за которое пройден этот участок.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Мгновенная </w:t>
      </w: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скорость –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скорость тела в данный момент врем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ни.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Равномерное движение –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движение, при котором скорость</w:t>
      </w:r>
      <w:r w:rsidRPr="007153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остается п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1537D">
        <w:rPr>
          <w:rFonts w:ascii="Times New Roman" w:hAnsi="Times New Roman" w:cs="Times New Roman"/>
          <w:color w:val="000000"/>
          <w:sz w:val="24"/>
          <w:szCs w:val="24"/>
        </w:rPr>
        <w:t>стоянной по модулю и направлению</w:t>
      </w:r>
      <w:r w:rsidRPr="0071537D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2.1. Механическое движение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Все тела, окружающие нас, от звезд и планет до таких мельчайших ча</w:t>
      </w:r>
      <w:r w:rsidRPr="0071537D">
        <w:rPr>
          <w:rFonts w:ascii="Times New Roman" w:hAnsi="Times New Roman" w:cs="Times New Roman"/>
          <w:sz w:val="24"/>
          <w:szCs w:val="24"/>
        </w:rPr>
        <w:t>с</w:t>
      </w:r>
      <w:r w:rsidRPr="0071537D">
        <w:rPr>
          <w:rFonts w:ascii="Times New Roman" w:hAnsi="Times New Roman" w:cs="Times New Roman"/>
          <w:sz w:val="24"/>
          <w:szCs w:val="24"/>
        </w:rPr>
        <w:t xml:space="preserve">тиц, как атомы и их составные части, находятся в состоянии непрерывного движения. Простейшей формой движения является изменение положения тел друг относительно друга – механическое движение.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Механическое движение лежит в основе движения большинства мех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низмов и машин, в основе действия всех видов транспорта.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Вместе с тем оно является и составной частью более сложных, немехан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ческих процессов. Так, тепловые явления связаны с беспорядочным движением молекул; </w:t>
      </w:r>
      <w:r w:rsidRPr="0071537D">
        <w:rPr>
          <w:rFonts w:ascii="Times New Roman" w:hAnsi="Times New Roman" w:cs="Times New Roman"/>
          <w:sz w:val="24"/>
          <w:szCs w:val="24"/>
        </w:rPr>
        <w:lastRenderedPageBreak/>
        <w:t xml:space="preserve">излучение </w:t>
      </w:r>
      <w:proofErr w:type="gramStart"/>
      <w:r w:rsidRPr="0071537D">
        <w:rPr>
          <w:rFonts w:ascii="Times New Roman" w:hAnsi="Times New Roman" w:cs="Times New Roman"/>
          <w:sz w:val="24"/>
          <w:szCs w:val="24"/>
        </w:rPr>
        <w:t>света  с</w:t>
      </w:r>
      <w:proofErr w:type="gramEnd"/>
      <w:r w:rsidRPr="0071537D">
        <w:rPr>
          <w:rFonts w:ascii="Times New Roman" w:hAnsi="Times New Roman" w:cs="Times New Roman"/>
          <w:sz w:val="24"/>
          <w:szCs w:val="24"/>
        </w:rPr>
        <w:t xml:space="preserve"> движением электронов в атомах; ядерные реакции  с движением и взаимодействием элементарных частиц (протонов, нейтронов, мезонов) и др.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Для описания движения тела следует указать, как движутся все его точки.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91440</wp:posOffset>
            </wp:positionV>
            <wp:extent cx="2825750" cy="11620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1805940</wp:posOffset>
            </wp:positionV>
            <wp:extent cx="2298700" cy="1708150"/>
            <wp:effectExtent l="0" t="0" r="635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sz w:val="24"/>
          <w:szCs w:val="24"/>
        </w:rPr>
        <w:t>Одним из видов движения тел я</w:t>
      </w:r>
      <w:r w:rsidRPr="0071537D">
        <w:rPr>
          <w:rFonts w:ascii="Times New Roman" w:hAnsi="Times New Roman" w:cs="Times New Roman"/>
          <w:sz w:val="24"/>
          <w:szCs w:val="24"/>
        </w:rPr>
        <w:t>в</w:t>
      </w:r>
      <w:r w:rsidRPr="0071537D">
        <w:rPr>
          <w:rFonts w:ascii="Times New Roman" w:hAnsi="Times New Roman" w:cs="Times New Roman"/>
          <w:sz w:val="24"/>
          <w:szCs w:val="24"/>
        </w:rPr>
        <w:t>ляется поступательное движение, при котором все точки тела движутся с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вершенно одинаково; прямая, соед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няющая две произвольные точки тела, переносится параллельно себе самой. Очевидно, что для описания поступательного движения тела достаточно оп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сать движение какой-либо одной его то</w:t>
      </w:r>
      <w:r w:rsidRPr="0071537D">
        <w:rPr>
          <w:rFonts w:ascii="Times New Roman" w:hAnsi="Times New Roman" w:cs="Times New Roman"/>
          <w:sz w:val="24"/>
          <w:szCs w:val="24"/>
        </w:rPr>
        <w:t>ч</w:t>
      </w:r>
      <w:r w:rsidRPr="0071537D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Другим простым видом движения явл</w:t>
      </w:r>
      <w:r w:rsidRPr="0071537D">
        <w:rPr>
          <w:rFonts w:ascii="Times New Roman" w:hAnsi="Times New Roman" w:cs="Times New Roman"/>
          <w:sz w:val="24"/>
          <w:szCs w:val="24"/>
        </w:rPr>
        <w:t>я</w:t>
      </w:r>
      <w:r w:rsidRPr="0071537D">
        <w:rPr>
          <w:rFonts w:ascii="Times New Roman" w:hAnsi="Times New Roman" w:cs="Times New Roman"/>
          <w:sz w:val="24"/>
          <w:szCs w:val="24"/>
        </w:rPr>
        <w:t>ется вращательное движение, при котором все точки тела описывают окружности в пара</w:t>
      </w:r>
      <w:r w:rsidRPr="0071537D">
        <w:rPr>
          <w:rFonts w:ascii="Times New Roman" w:hAnsi="Times New Roman" w:cs="Times New Roman"/>
          <w:sz w:val="24"/>
          <w:szCs w:val="24"/>
        </w:rPr>
        <w:t>л</w:t>
      </w:r>
      <w:r w:rsidRPr="0071537D">
        <w:rPr>
          <w:rFonts w:ascii="Times New Roman" w:hAnsi="Times New Roman" w:cs="Times New Roman"/>
          <w:sz w:val="24"/>
          <w:szCs w:val="24"/>
        </w:rPr>
        <w:t>лельных плоскостях, причем центры этих о</w:t>
      </w:r>
      <w:r w:rsidRPr="0071537D">
        <w:rPr>
          <w:rFonts w:ascii="Times New Roman" w:hAnsi="Times New Roman" w:cs="Times New Roman"/>
          <w:sz w:val="24"/>
          <w:szCs w:val="24"/>
        </w:rPr>
        <w:t>к</w:t>
      </w:r>
      <w:r w:rsidRPr="0071537D">
        <w:rPr>
          <w:rFonts w:ascii="Times New Roman" w:hAnsi="Times New Roman" w:cs="Times New Roman"/>
          <w:sz w:val="24"/>
          <w:szCs w:val="24"/>
        </w:rPr>
        <w:t>ружностей лежат на одной прямой, называ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мой осью вращения.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При решении ряда задач механики ц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лесообразно отвлечься от размеров тела и рассматривать его как материальную точку. Материальной точкой называется тело, размерами которого можно пр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небречь в данной задаче.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Естественно, что данное понятие является абстракцией, что никаких м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териальных точек в природе нет. Однако постановка ряда задач механики так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ва, что позволяет с успехом пользоваться этой абстракцией.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Действительно, если пассажира интересует, сколько времени нужно с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молету, чтобы долететь из Москвы до Новосибирска, то совершенно не нужно знать х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рактер движения отдельных частей самолета. В то же время нельзя пренебречь размерами и формой самолета, изучая такие явления, как взлет, п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садка, сопр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тивление воздуха и т. п. Аналогично мы можем считать Землю и другие планеты точками, если нас интересует характер их движения вокруг Солнца. Однако если нужно выяснить причины смены дня и ночи или времен года, то ту же Землю уже нельзя считать точкой, а следует учесть ее размеры, вращение вокруг оси, наклон этой оси к плоскости орбиты и т. п.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Таким образом, одно и то же тело в одних задачах можно рассматривать как материальную точку, а в других задачах так поступать нельзя.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 xml:space="preserve">2.2. Система отсчета. Траектория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Если рассмотреть явления, происходящие вблизи поверхности Земли, то мы убедимся в неравноценности различных направлений в пространстве. Так, тело, выпущенное из рук, всегда движется по вертикальному направлению вниз (примерно к центру Земли); свободная поверхность жидкости располагается в горизонтальной плоскости; для движения тела по вертикали вверх ему нужно сообщить начальную скорость, для движения же тела по вертикали вниз н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чальная скорость не нужна, и т. д. Эта неравноценность различных направл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ний в пространстве вызвана тем, что Земля притягивает к себе тела.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На весьма значительном расстоянии как от Земли, так и от других планет и звезд мы обнаружили бы, что в пространстве, свободном от больших тел, все направления равноценны. Мы говорим, что свободное пространство изотропно, т. е. в нем нет выделенных направлений, обладающих особыми свойствами.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Точно так же равноценны все точки пространства, если вблизи этих точек нет больших тел типа планет или звезд, </w:t>
      </w:r>
      <w:proofErr w:type="gramStart"/>
      <w:r w:rsidRPr="0071537D">
        <w:rPr>
          <w:rFonts w:ascii="Times New Roman" w:hAnsi="Times New Roman" w:cs="Times New Roman"/>
          <w:sz w:val="24"/>
          <w:szCs w:val="24"/>
        </w:rPr>
        <w:t>Вследствие этого</w:t>
      </w:r>
      <w:proofErr w:type="gramEnd"/>
      <w:r w:rsidRPr="0071537D">
        <w:rPr>
          <w:rFonts w:ascii="Times New Roman" w:hAnsi="Times New Roman" w:cs="Times New Roman"/>
          <w:sz w:val="24"/>
          <w:szCs w:val="24"/>
        </w:rPr>
        <w:t xml:space="preserve"> мы говорим, что св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бодное пространство однородно, т. е. в нем нет точек, обладающих особыми свойствами.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lastRenderedPageBreak/>
        <w:t>Наконец, однородным является также время. А именно, любые явления, происходящие в одних и тех же условиях, но в раз</w:t>
      </w:r>
      <w:r w:rsidRPr="0071537D">
        <w:rPr>
          <w:rFonts w:ascii="Times New Roman" w:hAnsi="Times New Roman" w:cs="Times New Roman"/>
          <w:sz w:val="24"/>
          <w:szCs w:val="24"/>
        </w:rPr>
        <w:softHyphen/>
        <w:t>ные моменты времени, пр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текают совершенно одинаково. Действительно, если сегодня маленький шарик падает с высоты </w:t>
      </w:r>
      <w:smartTag w:uri="urn:schemas-microsoft-com:office:smarttags" w:element="metricconverter">
        <w:smartTagPr>
          <w:attr w:name="ProductID" w:val="6 м"/>
        </w:smartTagPr>
        <w:r w:rsidRPr="0071537D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71537D">
        <w:rPr>
          <w:rFonts w:ascii="Times New Roman" w:hAnsi="Times New Roman" w:cs="Times New Roman"/>
          <w:sz w:val="24"/>
          <w:szCs w:val="24"/>
        </w:rPr>
        <w:t xml:space="preserve"> за 1,1 с, то в этой же лаборатории с этой же высоты он п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дал столько же времени и месяц назад, и год назад, и столько же времени его па</w:t>
      </w:r>
      <w:r w:rsidRPr="0071537D">
        <w:rPr>
          <w:rFonts w:ascii="Times New Roman" w:hAnsi="Times New Roman" w:cs="Times New Roman"/>
          <w:sz w:val="24"/>
          <w:szCs w:val="24"/>
        </w:rPr>
        <w:softHyphen/>
        <w:t xml:space="preserve">дение будет продолжаться 1000 лет спустя.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Как мы убедимся далее, из факта однородности времени, однородности и </w:t>
      </w:r>
      <w:proofErr w:type="spellStart"/>
      <w:r w:rsidRPr="0071537D">
        <w:rPr>
          <w:rFonts w:ascii="Times New Roman" w:hAnsi="Times New Roman" w:cs="Times New Roman"/>
          <w:sz w:val="24"/>
          <w:szCs w:val="24"/>
        </w:rPr>
        <w:t>изотропности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 пространства вытекает ряд важных следствий. Одно из них мы можем учесть уже сейчас: раз пространство однородно (т. е. все его точки ра</w:t>
      </w:r>
      <w:r w:rsidRPr="0071537D">
        <w:rPr>
          <w:rFonts w:ascii="Times New Roman" w:hAnsi="Times New Roman" w:cs="Times New Roman"/>
          <w:sz w:val="24"/>
          <w:szCs w:val="24"/>
        </w:rPr>
        <w:t>в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ноценны) и изотропно (т. е. все направления в нем равноценны), то невозможно определить положение материальной точки относительно пространства.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Однако вполне возможно определить положение одного тела относител</w:t>
      </w:r>
      <w:r w:rsidRPr="0071537D">
        <w:rPr>
          <w:rFonts w:ascii="Times New Roman" w:hAnsi="Times New Roman" w:cs="Times New Roman"/>
          <w:sz w:val="24"/>
          <w:szCs w:val="24"/>
        </w:rPr>
        <w:t>ь</w:t>
      </w:r>
      <w:r w:rsidRPr="0071537D">
        <w:rPr>
          <w:rFonts w:ascii="Times New Roman" w:hAnsi="Times New Roman" w:cs="Times New Roman"/>
          <w:sz w:val="24"/>
          <w:szCs w:val="24"/>
        </w:rPr>
        <w:t>но другого. Например, положение лампочки в комнате полностью задается ее расстоянием от пола и расстояниями до двух взаимно перпендикулярных стен. С помощью такой же тройки чисел можно определить положение любого др</w:t>
      </w:r>
      <w:r w:rsidRPr="0071537D">
        <w:rPr>
          <w:rFonts w:ascii="Times New Roman" w:hAnsi="Times New Roman" w:cs="Times New Roman"/>
          <w:sz w:val="24"/>
          <w:szCs w:val="24"/>
        </w:rPr>
        <w:t>у</w:t>
      </w:r>
      <w:r w:rsidRPr="0071537D">
        <w:rPr>
          <w:rFonts w:ascii="Times New Roman" w:hAnsi="Times New Roman" w:cs="Times New Roman"/>
          <w:sz w:val="24"/>
          <w:szCs w:val="24"/>
        </w:rPr>
        <w:t xml:space="preserve">гого тела, находящегося как внутри комнаты, так и вне ее.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Системой отсчета называется тело или группа тел, которые в данной з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даче рассматриваются как неподвижные и относительно кот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рых определяется положение всех остал</w:t>
      </w:r>
      <w:r w:rsidRPr="0071537D">
        <w:rPr>
          <w:rFonts w:ascii="Times New Roman" w:hAnsi="Times New Roman" w:cs="Times New Roman"/>
          <w:sz w:val="24"/>
          <w:szCs w:val="24"/>
        </w:rPr>
        <w:t>ь</w:t>
      </w:r>
      <w:r w:rsidRPr="0071537D">
        <w:rPr>
          <w:rFonts w:ascii="Times New Roman" w:hAnsi="Times New Roman" w:cs="Times New Roman"/>
          <w:sz w:val="24"/>
          <w:szCs w:val="24"/>
        </w:rPr>
        <w:t xml:space="preserve">ных тел.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В принципе любое тело может служить системой отсчета, однако не все системы отсчета могут оказаться один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ково удобными. </w:t>
      </w: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942340</wp:posOffset>
            </wp:positionV>
            <wp:extent cx="4089400" cy="1850390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sz w:val="24"/>
          <w:szCs w:val="24"/>
        </w:rPr>
        <w:t>Например, движение Луны относительно Земли (в так называемой ге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центрической системе отсчета) происходит по зам</w:t>
      </w:r>
      <w:r w:rsidRPr="0071537D">
        <w:rPr>
          <w:rFonts w:ascii="Times New Roman" w:hAnsi="Times New Roman" w:cs="Times New Roman"/>
          <w:sz w:val="24"/>
          <w:szCs w:val="24"/>
        </w:rPr>
        <w:t>к</w:t>
      </w:r>
      <w:r w:rsidRPr="0071537D">
        <w:rPr>
          <w:rFonts w:ascii="Times New Roman" w:hAnsi="Times New Roman" w:cs="Times New Roman"/>
          <w:sz w:val="24"/>
          <w:szCs w:val="24"/>
        </w:rPr>
        <w:t xml:space="preserve">нутой почти круговой орбите (рис. </w:t>
      </w:r>
      <w:r w:rsidRPr="0071537D">
        <w:rPr>
          <w:rFonts w:ascii="Times New Roman" w:hAnsi="Times New Roman" w:cs="Times New Roman"/>
          <w:i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), но о</w:t>
      </w:r>
      <w:r w:rsidRPr="0071537D">
        <w:rPr>
          <w:rFonts w:ascii="Times New Roman" w:hAnsi="Times New Roman" w:cs="Times New Roman"/>
          <w:sz w:val="24"/>
          <w:szCs w:val="24"/>
        </w:rPr>
        <w:t>т</w:t>
      </w:r>
      <w:r w:rsidRPr="0071537D">
        <w:rPr>
          <w:rFonts w:ascii="Times New Roman" w:hAnsi="Times New Roman" w:cs="Times New Roman"/>
          <w:sz w:val="24"/>
          <w:szCs w:val="24"/>
        </w:rPr>
        <w:t>нос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тельно Солнца (т. е. в гелиоцентрич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ской системе отсчета) Луна движется по сложной незамкнутой о</w:t>
      </w:r>
      <w:r w:rsidRPr="0071537D">
        <w:rPr>
          <w:rFonts w:ascii="Times New Roman" w:hAnsi="Times New Roman" w:cs="Times New Roman"/>
          <w:sz w:val="24"/>
          <w:szCs w:val="24"/>
        </w:rPr>
        <w:t>р</w:t>
      </w:r>
      <w:r w:rsidRPr="0071537D">
        <w:rPr>
          <w:rFonts w:ascii="Times New Roman" w:hAnsi="Times New Roman" w:cs="Times New Roman"/>
          <w:sz w:val="24"/>
          <w:szCs w:val="24"/>
        </w:rPr>
        <w:t xml:space="preserve">бите (рис. </w:t>
      </w:r>
      <w:r w:rsidRPr="0071537D">
        <w:rPr>
          <w:rFonts w:ascii="Times New Roman" w:hAnsi="Times New Roman" w:cs="Times New Roman"/>
          <w:i/>
          <w:sz w:val="24"/>
          <w:szCs w:val="24"/>
        </w:rPr>
        <w:t>б</w:t>
      </w:r>
      <w:r w:rsidRPr="0071537D">
        <w:rPr>
          <w:rFonts w:ascii="Times New Roman" w:hAnsi="Times New Roman" w:cs="Times New Roman"/>
          <w:sz w:val="24"/>
          <w:szCs w:val="24"/>
        </w:rPr>
        <w:t>).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В том, что одно и то же движение с точки зрения разных систем отсчета происходит по-разному, проявляется относительность механического движ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ния. Вполне может возникнуть ситуация, когда некоторое тело движется в о</w:t>
      </w:r>
      <w:r w:rsidRPr="0071537D">
        <w:rPr>
          <w:rFonts w:ascii="Times New Roman" w:hAnsi="Times New Roman" w:cs="Times New Roman"/>
          <w:sz w:val="24"/>
          <w:szCs w:val="24"/>
        </w:rPr>
        <w:t>д</w:t>
      </w:r>
      <w:r w:rsidRPr="0071537D">
        <w:rPr>
          <w:rFonts w:ascii="Times New Roman" w:hAnsi="Times New Roman" w:cs="Times New Roman"/>
          <w:sz w:val="24"/>
          <w:szCs w:val="24"/>
        </w:rPr>
        <w:t>ной системе отсчета и покоится в другой.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74930</wp:posOffset>
            </wp:positionV>
            <wp:extent cx="2927350" cy="228600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sz w:val="24"/>
          <w:szCs w:val="24"/>
        </w:rPr>
        <w:t>С системой отсчета обычно св</w:t>
      </w:r>
      <w:r w:rsidRPr="0071537D">
        <w:rPr>
          <w:rFonts w:ascii="Times New Roman" w:hAnsi="Times New Roman" w:cs="Times New Roman"/>
          <w:sz w:val="24"/>
          <w:szCs w:val="24"/>
        </w:rPr>
        <w:t>я</w:t>
      </w:r>
      <w:r w:rsidRPr="0071537D">
        <w:rPr>
          <w:rFonts w:ascii="Times New Roman" w:hAnsi="Times New Roman" w:cs="Times New Roman"/>
          <w:sz w:val="24"/>
          <w:szCs w:val="24"/>
        </w:rPr>
        <w:t>зывают три взаимно перпендикулярные прямые оси координат. Положение то</w:t>
      </w:r>
      <w:r w:rsidRPr="0071537D">
        <w:rPr>
          <w:rFonts w:ascii="Times New Roman" w:hAnsi="Times New Roman" w:cs="Times New Roman"/>
          <w:sz w:val="24"/>
          <w:szCs w:val="24"/>
        </w:rPr>
        <w:t>ч</w:t>
      </w:r>
      <w:r w:rsidRPr="0071537D">
        <w:rPr>
          <w:rFonts w:ascii="Times New Roman" w:hAnsi="Times New Roman" w:cs="Times New Roman"/>
          <w:sz w:val="24"/>
          <w:szCs w:val="24"/>
        </w:rPr>
        <w:t>ки характеризуется тремя координат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ми: абсциссой </w:t>
      </w:r>
      <w:r w:rsidRPr="0071537D">
        <w:rPr>
          <w:rFonts w:ascii="Times New Roman" w:hAnsi="Times New Roman" w:cs="Times New Roman"/>
          <w:i/>
          <w:sz w:val="24"/>
          <w:szCs w:val="24"/>
        </w:rPr>
        <w:t>х</w:t>
      </w:r>
      <w:r w:rsidRPr="0071537D">
        <w:rPr>
          <w:rFonts w:ascii="Times New Roman" w:hAnsi="Times New Roman" w:cs="Times New Roman"/>
          <w:sz w:val="24"/>
          <w:szCs w:val="24"/>
        </w:rPr>
        <w:t xml:space="preserve">, ординатой </w:t>
      </w:r>
      <w:r w:rsidRPr="0071537D">
        <w:rPr>
          <w:rFonts w:ascii="Times New Roman" w:hAnsi="Times New Roman" w:cs="Times New Roman"/>
          <w:i/>
          <w:sz w:val="24"/>
          <w:szCs w:val="24"/>
        </w:rPr>
        <w:t>у</w:t>
      </w:r>
      <w:r w:rsidRPr="0071537D">
        <w:rPr>
          <w:rFonts w:ascii="Times New Roman" w:hAnsi="Times New Roman" w:cs="Times New Roman"/>
          <w:sz w:val="24"/>
          <w:szCs w:val="24"/>
        </w:rPr>
        <w:t xml:space="preserve"> и аппл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катой </w:t>
      </w:r>
      <w:r w:rsidRPr="0071537D">
        <w:rPr>
          <w:rFonts w:ascii="Times New Roman" w:hAnsi="Times New Roman" w:cs="Times New Roman"/>
          <w:i/>
          <w:sz w:val="24"/>
          <w:szCs w:val="24"/>
        </w:rPr>
        <w:t>z</w:t>
      </w:r>
      <w:r w:rsidRPr="0071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Движущаяся точка описывает в заданной системе отсчета линию, кот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рая называется траекторией. Так, если зажечь прутик и быстро вращать его в воздухе, особенно в темной комнате, то отчетливо будет видна траектория дв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жения уголька на конце прутика.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Форма траектории зависит от выбора системы отсчета. Действительно, пусть тело падает в вагоне, который движется относительно Земли. Тогда тр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ектория этого тела относительно вагона будет прямой линией, относительно же Земли это будет кривая (при отсутствии сопротивления воздуха парабола). То же самое можно сказать о траектории, </w:t>
      </w:r>
      <w:r w:rsidRPr="0071537D">
        <w:rPr>
          <w:rFonts w:ascii="Times New Roman" w:hAnsi="Times New Roman" w:cs="Times New Roman"/>
          <w:sz w:val="24"/>
          <w:szCs w:val="24"/>
        </w:rPr>
        <w:lastRenderedPageBreak/>
        <w:t>которую описывает какая-либо точка пропеллера движущегося самолета. В системе координат, связанной с самол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том, эта точка движется по окружности; в системе же координат, связанной с Землей, она движется по винтовой линии.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Таким образом, понятие формы траектории имеет относительный смысл. Нельзя говорить о форме траектории вообще; речь может идти лишь о форме траектории в заданной системе отсчета (системе координат).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2.3. Радиус-вектор. Перемещение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337185</wp:posOffset>
            </wp:positionV>
            <wp:extent cx="1518920" cy="139192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sz w:val="24"/>
          <w:szCs w:val="24"/>
        </w:rPr>
        <w:t>В выбранной системе отсчета положение материальной точки можно з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дать направленным отрезком </w:t>
      </w:r>
      <w:r w:rsidRPr="0071537D">
        <w:rPr>
          <w:rFonts w:ascii="Times New Roman" w:hAnsi="Times New Roman" w:cs="Times New Roman"/>
          <w:position w:val="-4"/>
          <w:sz w:val="24"/>
          <w:szCs w:val="24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11" o:title=""/>
          </v:shape>
          <o:OLEObject Type="Embed" ProgID="Equation.3" ShapeID="_x0000_i1025" DrawAspect="Content" ObjectID="_1699096413" r:id="rId12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, проведенным из начала отсчета </w:t>
      </w:r>
      <w:r w:rsidRPr="0071537D">
        <w:rPr>
          <w:rFonts w:ascii="Times New Roman" w:hAnsi="Times New Roman" w:cs="Times New Roman"/>
          <w:i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 в ту точку пространства, где находится матер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альная точка. Такой направленный отрезок называется радиусом-вектором частицы. Начало отсчета – это нек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торая фи</w:t>
      </w:r>
      <w:r w:rsidRPr="0071537D">
        <w:rPr>
          <w:rFonts w:ascii="Times New Roman" w:hAnsi="Times New Roman" w:cs="Times New Roman"/>
          <w:sz w:val="24"/>
          <w:szCs w:val="24"/>
        </w:rPr>
        <w:t>к</w:t>
      </w:r>
      <w:r w:rsidRPr="0071537D">
        <w:rPr>
          <w:rFonts w:ascii="Times New Roman" w:hAnsi="Times New Roman" w:cs="Times New Roman"/>
          <w:sz w:val="24"/>
          <w:szCs w:val="24"/>
        </w:rPr>
        <w:t>сированная точка тела отсчета, выбор которой произволен и определяется исключительно из соображ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ний удобства.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317500</wp:posOffset>
            </wp:positionV>
            <wp:extent cx="1536700" cy="1422400"/>
            <wp:effectExtent l="0" t="0" r="635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sz w:val="24"/>
          <w:szCs w:val="24"/>
        </w:rPr>
        <w:t>При движении материальной точки, т. е. при изменении ее положения, конец радиуса-вектора перемещается в пространстве вм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сте с материальной точкой. Пусть в некоторый момент времени 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 положение материальной точки задается р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диусом-вектором </w:t>
      </w: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220" w:dyaOrig="380">
          <v:shape id="_x0000_i1026" type="#_x0000_t75" style="width:11.25pt;height:18.75pt" o:ole="">
            <v:imagedata r:id="rId14" o:title=""/>
          </v:shape>
          <o:OLEObject Type="Embed" ProgID="Equation.3" ShapeID="_x0000_i1026" DrawAspect="Content" ObjectID="_1699096414" r:id="rId15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, а в более поздний момент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ради</w:t>
      </w:r>
      <w:r w:rsidRPr="0071537D">
        <w:rPr>
          <w:rFonts w:ascii="Times New Roman" w:hAnsi="Times New Roman" w:cs="Times New Roman"/>
          <w:sz w:val="24"/>
          <w:szCs w:val="24"/>
        </w:rPr>
        <w:t>у</w:t>
      </w:r>
      <w:r w:rsidRPr="0071537D">
        <w:rPr>
          <w:rFonts w:ascii="Times New Roman" w:hAnsi="Times New Roman" w:cs="Times New Roman"/>
          <w:sz w:val="24"/>
          <w:szCs w:val="24"/>
        </w:rPr>
        <w:t xml:space="preserve">сом-вектором </w:t>
      </w: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027" type="#_x0000_t75" style="width:12.75pt;height:18.75pt" o:ole="">
            <v:imagedata r:id="rId16" o:title=""/>
          </v:shape>
          <o:OLEObject Type="Embed" ProgID="Equation.3" ShapeID="_x0000_i1027" DrawAspect="Content" ObjectID="_1699096415" r:id="rId17"/>
        </w:object>
      </w:r>
      <w:r w:rsidRPr="0071537D">
        <w:rPr>
          <w:rFonts w:ascii="Times New Roman" w:hAnsi="Times New Roman" w:cs="Times New Roman"/>
          <w:sz w:val="24"/>
          <w:szCs w:val="24"/>
        </w:rPr>
        <w:t>. Напра</w:t>
      </w:r>
      <w:r w:rsidRPr="0071537D">
        <w:rPr>
          <w:rFonts w:ascii="Times New Roman" w:hAnsi="Times New Roman" w:cs="Times New Roman"/>
          <w:sz w:val="24"/>
          <w:szCs w:val="24"/>
        </w:rPr>
        <w:t>в</w:t>
      </w:r>
      <w:r w:rsidRPr="0071537D">
        <w:rPr>
          <w:rFonts w:ascii="Times New Roman" w:hAnsi="Times New Roman" w:cs="Times New Roman"/>
          <w:sz w:val="24"/>
          <w:szCs w:val="24"/>
        </w:rPr>
        <w:t xml:space="preserve">ленный отрезок, проведенный из конца радиуса-вектора </w:t>
      </w: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220" w:dyaOrig="380">
          <v:shape id="_x0000_i1028" type="#_x0000_t75" style="width:11.25pt;height:18.75pt" o:ole="">
            <v:imagedata r:id="rId14" o:title=""/>
          </v:shape>
          <o:OLEObject Type="Embed" ProgID="Equation.3" ShapeID="_x0000_i1028" DrawAspect="Content" ObjectID="_1699096416" r:id="rId18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в конец радиуса-вектора </w:t>
      </w: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029" type="#_x0000_t75" style="width:12.75pt;height:18.75pt" o:ole="">
            <v:imagedata r:id="rId19" o:title=""/>
          </v:shape>
          <o:OLEObject Type="Embed" ProgID="Equation.3" ShapeID="_x0000_i1029" DrawAspect="Content" ObjectID="_1699096417" r:id="rId20"/>
        </w:object>
      </w:r>
      <w:r w:rsidRPr="0071537D">
        <w:rPr>
          <w:rFonts w:ascii="Times New Roman" w:hAnsi="Times New Roman" w:cs="Times New Roman"/>
          <w:sz w:val="24"/>
          <w:szCs w:val="24"/>
        </w:rPr>
        <w:t>, н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зывается перемещен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ем частицы за промежуток времени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2.4. Средняя скорость. Пройденный путь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Из рисунка видно, что радиус-вектор </w:t>
      </w: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030" type="#_x0000_t75" style="width:12.75pt;height:18.75pt" o:ole="">
            <v:imagedata r:id="rId16" o:title=""/>
          </v:shape>
          <o:OLEObject Type="Embed" ProgID="Equation.3" ShapeID="_x0000_i1030" DrawAspect="Content" ObjectID="_1699096418" r:id="rId21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, соответствующий положению материальной точки в момент времени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537D">
        <w:rPr>
          <w:rFonts w:ascii="Times New Roman" w:hAnsi="Times New Roman" w:cs="Times New Roman"/>
          <w:sz w:val="24"/>
          <w:szCs w:val="24"/>
        </w:rPr>
        <w:t xml:space="preserve">, равен векторной сумме радиуса-вектора </w:t>
      </w: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220" w:dyaOrig="380">
          <v:shape id="_x0000_i1031" type="#_x0000_t75" style="width:11.25pt;height:18.75pt" o:ole="">
            <v:imagedata r:id="rId14" o:title=""/>
          </v:shape>
          <o:OLEObject Type="Embed" ProgID="Equation.3" ShapeID="_x0000_i1031" DrawAspect="Content" ObjectID="_1699096419" r:id="rId22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соответствующего положению частицы в момент 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>, и вектора пер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мещения за промежуток времени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. Обозначив это перемещение через </w:t>
      </w:r>
      <w:r w:rsidRPr="0071537D">
        <w:rPr>
          <w:rFonts w:ascii="Times New Roman" w:hAnsi="Times New Roman" w:cs="Times New Roman"/>
          <w:position w:val="-4"/>
          <w:sz w:val="24"/>
          <w:szCs w:val="24"/>
        </w:rPr>
        <w:object w:dxaOrig="380" w:dyaOrig="279">
          <v:shape id="_x0000_i1032" type="#_x0000_t75" style="width:18.75pt;height:14.25pt" o:ole="">
            <v:imagedata r:id="rId23" o:title=""/>
          </v:shape>
          <o:OLEObject Type="Embed" ProgID="Equation.3" ShapeID="_x0000_i1032" DrawAspect="Content" ObjectID="_1699096420" r:id="rId24"/>
        </w:object>
      </w:r>
      <w:r w:rsidRPr="0071537D">
        <w:rPr>
          <w:rFonts w:ascii="Times New Roman" w:hAnsi="Times New Roman" w:cs="Times New Roman"/>
          <w:sz w:val="24"/>
          <w:szCs w:val="24"/>
        </w:rPr>
        <w:t>, м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жем написать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1340" w:dyaOrig="380">
          <v:shape id="_x0000_i1033" type="#_x0000_t75" style="width:66.75pt;height:18.75pt" o:ole="">
            <v:imagedata r:id="rId25" o:title=""/>
          </v:shape>
          <o:OLEObject Type="Embed" ProgID="Equation.3" ShapeID="_x0000_i1033" DrawAspect="Content" ObjectID="_1699096421" r:id="rId26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Перенесем </w:t>
      </w: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220" w:dyaOrig="380">
          <v:shape id="_x0000_i1034" type="#_x0000_t75" style="width:11.25pt;height:18.75pt" o:ole="">
            <v:imagedata r:id="rId14" o:title=""/>
          </v:shape>
          <o:OLEObject Type="Embed" ProgID="Equation.3" ShapeID="_x0000_i1034" DrawAspect="Content" ObjectID="_1699096422" r:id="rId27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в левую часть. Тогда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12"/>
          <w:sz w:val="24"/>
          <w:szCs w:val="24"/>
        </w:rPr>
        <w:object w:dxaOrig="1340" w:dyaOrig="380">
          <v:shape id="_x0000_i1035" type="#_x0000_t75" style="width:66.75pt;height:18.75pt" o:ole="">
            <v:imagedata r:id="rId28" o:title=""/>
          </v:shape>
          <o:OLEObject Type="Embed" ProgID="Equation.3" ShapeID="_x0000_i1035" DrawAspect="Content" ObjectID="_1699096423" r:id="rId29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Таким образом, перемещение </w:t>
      </w:r>
      <w:r w:rsidRPr="0071537D">
        <w:rPr>
          <w:rFonts w:ascii="Times New Roman" w:hAnsi="Times New Roman" w:cs="Times New Roman"/>
          <w:position w:val="-4"/>
          <w:sz w:val="24"/>
          <w:szCs w:val="24"/>
        </w:rPr>
        <w:object w:dxaOrig="380" w:dyaOrig="279">
          <v:shape id="_x0000_i1036" type="#_x0000_t75" style="width:18.75pt;height:14.25pt" o:ole="">
            <v:imagedata r:id="rId23" o:title=""/>
          </v:shape>
          <o:OLEObject Type="Embed" ProgID="Equation.3" ShapeID="_x0000_i1036" DrawAspect="Content" ObjectID="_1699096424" r:id="rId30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за промежуток времени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 xml:space="preserve"> =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 мо</w:t>
      </w:r>
      <w:r w:rsidRPr="0071537D">
        <w:rPr>
          <w:rFonts w:ascii="Times New Roman" w:hAnsi="Times New Roman" w:cs="Times New Roman"/>
          <w:sz w:val="24"/>
          <w:szCs w:val="24"/>
        </w:rPr>
        <w:t>ж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но рассматривать как разность радиусов-векторов частицы в моменты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5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. Отношение перемещения </w:t>
      </w:r>
      <w:r w:rsidRPr="0071537D">
        <w:rPr>
          <w:rFonts w:ascii="Times New Roman" w:hAnsi="Times New Roman" w:cs="Times New Roman"/>
          <w:position w:val="-4"/>
          <w:sz w:val="24"/>
          <w:szCs w:val="24"/>
        </w:rPr>
        <w:object w:dxaOrig="380" w:dyaOrig="279">
          <v:shape id="_x0000_i1037" type="#_x0000_t75" style="width:18.75pt;height:14.25pt" o:ole="">
            <v:imagedata r:id="rId23" o:title=""/>
          </v:shape>
          <o:OLEObject Type="Embed" ProgID="Equation.3" ShapeID="_x0000_i1037" DrawAspect="Content" ObjectID="_1699096425" r:id="rId31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к промежутку времени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 xml:space="preserve">, в течение которого оно произошло, называется средней скоростью на промежутке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118745</wp:posOffset>
            </wp:positionV>
            <wp:extent cx="1850390" cy="1469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1060" w:dyaOrig="700">
          <v:shape id="_x0000_i1038" type="#_x0000_t75" style="width:53.25pt;height:35.25pt" o:ole="">
            <v:imagedata r:id="rId33" o:title=""/>
          </v:shape>
          <o:OLEObject Type="Embed" ProgID="Equation.3" ShapeID="_x0000_i1038" DrawAspect="Content" ObjectID="_1699096426" r:id="rId34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Вектор </w:t>
      </w:r>
      <w:r w:rsidRPr="0071537D">
        <w:rPr>
          <w:rFonts w:ascii="Times New Roman" w:hAnsi="Times New Roman" w:cs="Times New Roman"/>
          <w:position w:val="-16"/>
          <w:sz w:val="24"/>
          <w:szCs w:val="24"/>
        </w:rPr>
        <w:object w:dxaOrig="400" w:dyaOrig="420">
          <v:shape id="_x0000_i1039" type="#_x0000_t75" style="width:20.25pt;height:21pt" o:ole="">
            <v:imagedata r:id="rId35" o:title=""/>
          </v:shape>
          <o:OLEObject Type="Embed" ProgID="Equation.3" ShapeID="_x0000_i1039" DrawAspect="Content" ObjectID="_1699096427" r:id="rId36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направлен в ту же сторону, что и перем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щение </w:t>
      </w:r>
      <w:r w:rsidRPr="0071537D">
        <w:rPr>
          <w:rFonts w:ascii="Times New Roman" w:hAnsi="Times New Roman" w:cs="Times New Roman"/>
          <w:position w:val="-4"/>
          <w:sz w:val="24"/>
          <w:szCs w:val="24"/>
        </w:rPr>
        <w:object w:dxaOrig="380" w:dyaOrig="279">
          <v:shape id="_x0000_i1040" type="#_x0000_t75" style="width:18.75pt;height:14.25pt" o:ole="">
            <v:imagedata r:id="rId23" o:title=""/>
          </v:shape>
          <o:OLEObject Type="Embed" ProgID="Equation.3" ShapeID="_x0000_i1040" DrawAspect="Content" ObjectID="_1699096428" r:id="rId37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71537D">
        <w:rPr>
          <w:rFonts w:ascii="Times New Roman" w:hAnsi="Times New Roman" w:cs="Times New Roman"/>
          <w:sz w:val="24"/>
          <w:szCs w:val="24"/>
        </w:rPr>
        <w:t xml:space="preserve">&gt; 0 – момент времени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537D">
        <w:rPr>
          <w:rFonts w:ascii="Times New Roman" w:hAnsi="Times New Roman" w:cs="Times New Roman"/>
          <w:sz w:val="24"/>
          <w:szCs w:val="24"/>
        </w:rPr>
        <w:t xml:space="preserve"> по о</w:t>
      </w:r>
      <w:r w:rsidRPr="0071537D">
        <w:rPr>
          <w:rFonts w:ascii="Times New Roman" w:hAnsi="Times New Roman" w:cs="Times New Roman"/>
          <w:sz w:val="24"/>
          <w:szCs w:val="24"/>
        </w:rPr>
        <w:t>п</w:t>
      </w:r>
      <w:r w:rsidRPr="0071537D">
        <w:rPr>
          <w:rFonts w:ascii="Times New Roman" w:hAnsi="Times New Roman" w:cs="Times New Roman"/>
          <w:sz w:val="24"/>
          <w:szCs w:val="24"/>
        </w:rPr>
        <w:t xml:space="preserve">ределению более поздний, нежели 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Средняя скорость характеризует быстроту, с которой совершается перемещение. Эта характер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стика движения относится к определенному промежутку времени. Поэтому д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же для одного и того же движения она может быть совершенно различной, если выбирать разные промежутки времени. Например, средняя ск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рость бегуна на длинную дистанцию равна нулю, если ее определять за время </w:t>
      </w:r>
      <w:proofErr w:type="spellStart"/>
      <w:r w:rsidRPr="0071537D"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 цел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го круга стадиона, и отлична от нуля за полов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ну круга.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lastRenderedPageBreak/>
        <w:t>Обращение в нуль средней скорости за целое число кругов связано с ве</w:t>
      </w:r>
      <w:r w:rsidRPr="0071537D">
        <w:rPr>
          <w:rFonts w:ascii="Times New Roman" w:hAnsi="Times New Roman" w:cs="Times New Roman"/>
          <w:sz w:val="24"/>
          <w:szCs w:val="24"/>
        </w:rPr>
        <w:t>к</w:t>
      </w:r>
      <w:r w:rsidRPr="0071537D">
        <w:rPr>
          <w:rFonts w:ascii="Times New Roman" w:hAnsi="Times New Roman" w:cs="Times New Roman"/>
          <w:sz w:val="24"/>
          <w:szCs w:val="24"/>
        </w:rPr>
        <w:t>торным характером этой физической величины. Наряду с ней рассматривают и среднюю скорость прохождения траектории. Будем называть пройденным м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териальной точкой путем длину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s</w:t>
      </w:r>
      <w:r w:rsidRPr="0071537D">
        <w:rPr>
          <w:rFonts w:ascii="Times New Roman" w:hAnsi="Times New Roman" w:cs="Times New Roman"/>
          <w:sz w:val="24"/>
          <w:szCs w:val="24"/>
        </w:rPr>
        <w:t xml:space="preserve"> отрезка траектории между двумя ее посл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довательными положениями. Путь – это скалярная положительная величина.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Сравним между собой пройденный за некоторый промежуток времени путь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s</w:t>
      </w:r>
      <w:r w:rsidRPr="0071537D">
        <w:rPr>
          <w:rFonts w:ascii="Times New Roman" w:hAnsi="Times New Roman" w:cs="Times New Roman"/>
          <w:sz w:val="24"/>
          <w:szCs w:val="24"/>
        </w:rPr>
        <w:t xml:space="preserve"> с модулем перемещения </w:t>
      </w:r>
      <w:r w:rsidRPr="0071537D">
        <w:rPr>
          <w:rFonts w:ascii="Times New Roman" w:hAnsi="Times New Roman" w:cs="Times New Roman"/>
          <w:position w:val="-4"/>
          <w:sz w:val="24"/>
          <w:szCs w:val="24"/>
        </w:rPr>
        <w:object w:dxaOrig="380" w:dyaOrig="279">
          <v:shape id="_x0000_i1041" type="#_x0000_t75" style="width:18.75pt;height:14.25pt" o:ole="">
            <v:imagedata r:id="rId23" o:title=""/>
          </v:shape>
          <o:OLEObject Type="Embed" ProgID="Equation.3" ShapeID="_x0000_i1041" DrawAspect="Content" ObjectID="_1699096429" r:id="rId38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за то же время. В случае криволинейной траектории путь больше модуля соответствующего перемещения, так как длина дуги всегда больше длины стягивающей ее хорды. Путь и модуль перемещ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ния совпадают только при прямолинейном движении в одном направлении.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Средняя скорость прохождения пути определяется как отношение про</w:t>
      </w:r>
      <w:r w:rsidRPr="0071537D">
        <w:rPr>
          <w:rFonts w:ascii="Times New Roman" w:hAnsi="Times New Roman" w:cs="Times New Roman"/>
          <w:sz w:val="24"/>
          <w:szCs w:val="24"/>
        </w:rPr>
        <w:t>й</w:t>
      </w:r>
      <w:r w:rsidRPr="0071537D">
        <w:rPr>
          <w:rFonts w:ascii="Times New Roman" w:hAnsi="Times New Roman" w:cs="Times New Roman"/>
          <w:sz w:val="24"/>
          <w:szCs w:val="24"/>
        </w:rPr>
        <w:t xml:space="preserve">денного пути к соответствующему промежутку времени: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1040" w:dyaOrig="700">
          <v:shape id="_x0000_i1042" type="#_x0000_t75" style="width:51.75pt;height:35.25pt" o:ole="">
            <v:imagedata r:id="rId39" o:title=""/>
          </v:shape>
          <o:OLEObject Type="Embed" ProgID="Equation.3" ShapeID="_x0000_i1042" DrawAspect="Content" ObjectID="_1699096430" r:id="rId40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Именно эту физическую величину имеют в виду, когда говорят, напр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мер, что спортсмен пробежал дистанцию со средней скоростью 6,5 м/с.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2.5. Мгновенная скорость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Средняя скорость частицы характеризует быстроту ее движения за коне</w:t>
      </w:r>
      <w:r w:rsidRPr="0071537D">
        <w:rPr>
          <w:rFonts w:ascii="Times New Roman" w:hAnsi="Times New Roman" w:cs="Times New Roman"/>
          <w:sz w:val="24"/>
          <w:szCs w:val="24"/>
        </w:rPr>
        <w:t>ч</w:t>
      </w:r>
      <w:r w:rsidRPr="0071537D">
        <w:rPr>
          <w:rFonts w:ascii="Times New Roman" w:hAnsi="Times New Roman" w:cs="Times New Roman"/>
          <w:sz w:val="24"/>
          <w:szCs w:val="24"/>
        </w:rPr>
        <w:t>ный промежуток времени. Неограниченно уменьшая этот промежуток, мы пр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дем к физической величине, характеризующей быстроту движения в данный момент времени. Такая величина называется мгновенной скоростью или просто скоростью: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2540" w:dyaOrig="700">
          <v:shape id="_x0000_i1043" type="#_x0000_t75" style="width:126.75pt;height:35.25pt" o:ole="">
            <v:imagedata r:id="rId41" o:title=""/>
          </v:shape>
          <o:OLEObject Type="Embed" ProgID="Equation.3" ShapeID="_x0000_i1043" DrawAspect="Content" ObjectID="_1699096431" r:id="rId42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Символ </w:t>
      </w:r>
      <w:proofErr w:type="spellStart"/>
      <w:r w:rsidRPr="0071537D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 обозначает математическую операцию перехода к пределу. Под этим символом записывается у</w:t>
      </w:r>
      <w:r w:rsidRPr="0071537D">
        <w:rPr>
          <w:rFonts w:ascii="Times New Roman" w:hAnsi="Times New Roman" w:cs="Times New Roman"/>
          <w:sz w:val="24"/>
          <w:szCs w:val="24"/>
        </w:rPr>
        <w:t>с</w:t>
      </w:r>
      <w:r w:rsidRPr="0071537D">
        <w:rPr>
          <w:rFonts w:ascii="Times New Roman" w:hAnsi="Times New Roman" w:cs="Times New Roman"/>
          <w:sz w:val="24"/>
          <w:szCs w:val="24"/>
        </w:rPr>
        <w:t>ловие, при котором выполняется данный предельный переход; в рассматриваемом случае это стремление к нулю пром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жутка времени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 xml:space="preserve">: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AE"/>
      </w:r>
      <w:r w:rsidRPr="0071537D">
        <w:rPr>
          <w:rFonts w:ascii="Times New Roman" w:hAnsi="Times New Roman" w:cs="Times New Roman"/>
          <w:sz w:val="24"/>
          <w:szCs w:val="24"/>
        </w:rPr>
        <w:t>0.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При вычислении скорости по этому правилу мы убедимся, что уменьш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ние промежутка времени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 xml:space="preserve"> приводит к тому, что на н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котором этапе получа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мые очередные значения средней скорости будут все меньше и меньше отл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чаться друг от друга. Поэтому на практике при нахождении скорости можно остановиться на конечном значении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>, дост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точно малом для получения требуемой точности знач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ния скорости.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4457700</wp:posOffset>
            </wp:positionH>
            <wp:positionV relativeFrom="page">
              <wp:posOffset>3806190</wp:posOffset>
            </wp:positionV>
            <wp:extent cx="1663700" cy="1562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7D">
        <w:rPr>
          <w:rFonts w:ascii="Times New Roman" w:hAnsi="Times New Roman" w:cs="Times New Roman"/>
          <w:sz w:val="24"/>
          <w:szCs w:val="24"/>
        </w:rPr>
        <w:t xml:space="preserve">Рассматриваемый предельный переход имеет ясный геометрический смысл. Поскольку вектор перемещения </w:t>
      </w:r>
      <w:r w:rsidRPr="0071537D">
        <w:rPr>
          <w:rFonts w:ascii="Times New Roman" w:hAnsi="Times New Roman" w:cs="Times New Roman"/>
          <w:position w:val="-4"/>
          <w:sz w:val="24"/>
          <w:szCs w:val="24"/>
        </w:rPr>
        <w:object w:dxaOrig="380" w:dyaOrig="279">
          <v:shape id="_x0000_i1044" type="#_x0000_t75" style="width:18.75pt;height:14.25pt" o:ole="">
            <v:imagedata r:id="rId23" o:title=""/>
          </v:shape>
          <o:OLEObject Type="Embed" ProgID="Equation.3" ShapeID="_x0000_i1044" DrawAspect="Content" ObjectID="_1699096432" r:id="rId44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направлен по хорде, соединяющей две точки траектории, то при сближении этих точек, происходящем при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AE"/>
      </w:r>
      <w:r w:rsidRPr="0071537D">
        <w:rPr>
          <w:rFonts w:ascii="Times New Roman" w:hAnsi="Times New Roman" w:cs="Times New Roman"/>
          <w:sz w:val="24"/>
          <w:szCs w:val="24"/>
        </w:rPr>
        <w:t>0, он принимает положение, с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>ответствующее касательной к траектории в данной точке. Это значит, что вектор скорости направлен по кас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>тельной к траектории. Так будет в любой точке траектории. При прямолинейной траектории движ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ния вектор скорости направлен вдоль этой прямой.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Аналогичным переходом определяется мгновенная скорость прохожд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ния пути: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2500" w:dyaOrig="700">
          <v:shape id="_x0000_i1045" type="#_x0000_t75" style="width:125.25pt;height:35.25pt" o:ole="">
            <v:imagedata r:id="rId45" o:title=""/>
          </v:shape>
          <o:OLEObject Type="Embed" ProgID="Equation.3" ShapeID="_x0000_i1045" DrawAspect="Content" ObjectID="_1699096433" r:id="rId46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Для плавной кривой, каковой является траектория любого непрерывного механического движения, длина дуги тем меньше отличается от длины стяг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>вающей ее хорды, чем короче эта дуга. В пределе эти длины совпадают. Поэт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му при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AE"/>
      </w:r>
      <w:r w:rsidRPr="0071537D">
        <w:rPr>
          <w:rFonts w:ascii="Times New Roman" w:hAnsi="Times New Roman" w:cs="Times New Roman"/>
          <w:sz w:val="24"/>
          <w:szCs w:val="24"/>
        </w:rPr>
        <w:t xml:space="preserve">0 можно считать, что 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</w:rPr>
        <w:t>s</w:t>
      </w:r>
      <w:r w:rsidRPr="0071537D">
        <w:rPr>
          <w:rFonts w:ascii="Times New Roman" w:hAnsi="Times New Roman" w:cs="Times New Roman"/>
          <w:sz w:val="24"/>
          <w:szCs w:val="24"/>
        </w:rPr>
        <w:sym w:font="Symbol" w:char="F0AE"/>
      </w:r>
      <w:r w:rsidRPr="0071537D">
        <w:rPr>
          <w:rFonts w:ascii="Times New Roman" w:hAnsi="Times New Roman" w:cs="Times New Roman"/>
          <w:sz w:val="24"/>
          <w:szCs w:val="24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1537D">
        <w:rPr>
          <w:rFonts w:ascii="Times New Roman" w:hAnsi="Times New Roman" w:cs="Times New Roman"/>
          <w:sz w:val="24"/>
          <w:szCs w:val="24"/>
        </w:rPr>
        <w:t>. Это означает, что скорость прохожд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ния пути равна модулю мгновенной скорости.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2.6. Равномерное прямолинейное движение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lastRenderedPageBreak/>
        <w:t>При прямолинейном движении траектория движения – прямая линия. При описании такого дв</w:t>
      </w:r>
      <w:r w:rsidRPr="0071537D">
        <w:rPr>
          <w:rFonts w:ascii="Times New Roman" w:hAnsi="Times New Roman" w:cs="Times New Roman"/>
          <w:sz w:val="24"/>
          <w:szCs w:val="24"/>
        </w:rPr>
        <w:t>и</w:t>
      </w:r>
      <w:r w:rsidRPr="0071537D">
        <w:rPr>
          <w:rFonts w:ascii="Times New Roman" w:hAnsi="Times New Roman" w:cs="Times New Roman"/>
          <w:sz w:val="24"/>
          <w:szCs w:val="24"/>
        </w:rPr>
        <w:t xml:space="preserve">жения можно считать, что тело движется вдоль одной из осей координат.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Если движение прямолинейное, то модуль вектора перемещения равен пути. Пусть материальная точка движется вдоль оси </w:t>
      </w:r>
      <w:r w:rsidRPr="0071537D">
        <w:rPr>
          <w:rFonts w:ascii="Times New Roman" w:hAnsi="Times New Roman" w:cs="Times New Roman"/>
          <w:i/>
          <w:sz w:val="24"/>
          <w:szCs w:val="24"/>
        </w:rPr>
        <w:t>X</w:t>
      </w:r>
      <w:r w:rsidRPr="0071537D">
        <w:rPr>
          <w:rFonts w:ascii="Times New Roman" w:hAnsi="Times New Roman" w:cs="Times New Roman"/>
          <w:sz w:val="24"/>
          <w:szCs w:val="24"/>
        </w:rPr>
        <w:t>, тогда и скорость вычи</w:t>
      </w:r>
      <w:r w:rsidRPr="0071537D">
        <w:rPr>
          <w:rFonts w:ascii="Times New Roman" w:hAnsi="Times New Roman" w:cs="Times New Roman"/>
          <w:sz w:val="24"/>
          <w:szCs w:val="24"/>
        </w:rPr>
        <w:t>с</w:t>
      </w:r>
      <w:r w:rsidRPr="0071537D">
        <w:rPr>
          <w:rFonts w:ascii="Times New Roman" w:hAnsi="Times New Roman" w:cs="Times New Roman"/>
          <w:sz w:val="24"/>
          <w:szCs w:val="24"/>
        </w:rPr>
        <w:t xml:space="preserve">ляется по формуле: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960" w:dyaOrig="700">
          <v:shape id="_x0000_i1046" type="#_x0000_t75" style="width:48pt;height:35.25pt" o:ole="">
            <v:imagedata r:id="rId47" o:title=""/>
          </v:shape>
          <o:OLEObject Type="Embed" ProgID="Equation.3" ShapeID="_x0000_i1046" DrawAspect="Content" ObjectID="_1699096434" r:id="rId48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Если направление вектора скорости и положительное направление оси </w:t>
      </w:r>
      <w:r w:rsidRPr="0071537D">
        <w:rPr>
          <w:rFonts w:ascii="Times New Roman" w:hAnsi="Times New Roman" w:cs="Times New Roman"/>
          <w:i/>
          <w:sz w:val="24"/>
          <w:szCs w:val="24"/>
        </w:rPr>
        <w:t>X</w:t>
      </w:r>
      <w:r w:rsidRPr="0071537D">
        <w:rPr>
          <w:rFonts w:ascii="Times New Roman" w:hAnsi="Times New Roman" w:cs="Times New Roman"/>
          <w:sz w:val="24"/>
          <w:szCs w:val="24"/>
        </w:rPr>
        <w:t xml:space="preserve"> совп</w:t>
      </w:r>
      <w:r w:rsidRPr="0071537D">
        <w:rPr>
          <w:rFonts w:ascii="Times New Roman" w:hAnsi="Times New Roman" w:cs="Times New Roman"/>
          <w:sz w:val="24"/>
          <w:szCs w:val="24"/>
        </w:rPr>
        <w:t>а</w:t>
      </w:r>
      <w:r w:rsidRPr="0071537D">
        <w:rPr>
          <w:rFonts w:ascii="Times New Roman" w:hAnsi="Times New Roman" w:cs="Times New Roman"/>
          <w:sz w:val="24"/>
          <w:szCs w:val="24"/>
        </w:rPr>
        <w:t xml:space="preserve">дают, то </w:t>
      </w:r>
      <w:r w:rsidRPr="0071537D">
        <w:rPr>
          <w:rFonts w:ascii="Times New Roman" w:hAnsi="Times New Roman" w:cs="Times New Roman"/>
          <w:sz w:val="24"/>
          <w:szCs w:val="24"/>
          <w:lang w:val="en-US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положительная величина, </w:t>
      </w:r>
      <w:r w:rsidRPr="0071537D">
        <w:rPr>
          <w:rFonts w:ascii="Times New Roman" w:hAnsi="Times New Roman" w:cs="Times New Roman"/>
          <w:sz w:val="24"/>
          <w:szCs w:val="24"/>
          <w:lang w:val="en-US"/>
        </w:rPr>
        <w:sym w:font="Symbol" w:char="F044"/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 xml:space="preserve"> – всегда положительная величина, сл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довательно, скорость – величина положительная (</w:t>
      </w:r>
      <w:proofErr w:type="spellStart"/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1537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1537D">
        <w:rPr>
          <w:rFonts w:ascii="Times New Roman" w:hAnsi="Times New Roman" w:cs="Times New Roman"/>
          <w:sz w:val="24"/>
          <w:szCs w:val="24"/>
        </w:rPr>
        <w:t xml:space="preserve">&gt; 0). Если направление вектора скорости противоположно положительному направлению оси </w:t>
      </w:r>
      <w:r w:rsidRPr="0071537D">
        <w:rPr>
          <w:rFonts w:ascii="Times New Roman" w:hAnsi="Times New Roman" w:cs="Times New Roman"/>
          <w:i/>
          <w:sz w:val="24"/>
          <w:szCs w:val="24"/>
        </w:rPr>
        <w:t>X</w:t>
      </w:r>
      <w:r w:rsidRPr="0071537D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proofErr w:type="gramStart"/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1537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71537D">
        <w:rPr>
          <w:rFonts w:ascii="Times New Roman" w:hAnsi="Times New Roman" w:cs="Times New Roman"/>
          <w:sz w:val="24"/>
          <w:szCs w:val="24"/>
        </w:rPr>
        <w:t>0.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При прямолинейном движении тела вектор скорости не изменяется по направлению, модуль вектора скорости с течением времени может, как изм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няться, так и оставаться постоянным. Если модуль скорости тела с течением времени изменяется, движение называется неравномерным (переменным).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Равномерное прямолинейное движение – это движение, при котором т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ло перемещается с постоянной по модулю скоростью </w:t>
      </w:r>
      <w:r w:rsidRPr="0071537D">
        <w:rPr>
          <w:rFonts w:ascii="Times New Roman" w:hAnsi="Times New Roman" w:cs="Times New Roman"/>
          <w:i/>
          <w:sz w:val="24"/>
          <w:szCs w:val="24"/>
        </w:rPr>
        <w:t>v</w:t>
      </w:r>
      <w:r w:rsidRPr="0071537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1537D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71537D">
        <w:rPr>
          <w:rFonts w:ascii="Times New Roman" w:hAnsi="Times New Roman" w:cs="Times New Roman"/>
          <w:sz w:val="24"/>
          <w:szCs w:val="24"/>
        </w:rPr>
        <w:t xml:space="preserve">. Единица скорости – метр в секунду (м/с).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Если тело движется равномерно вдоль положительного направления оси </w:t>
      </w:r>
      <w:r w:rsidRPr="0071537D">
        <w:rPr>
          <w:rFonts w:ascii="Times New Roman" w:hAnsi="Times New Roman" w:cs="Times New Roman"/>
          <w:i/>
          <w:sz w:val="24"/>
          <w:szCs w:val="24"/>
        </w:rPr>
        <w:t>X</w:t>
      </w:r>
      <w:r w:rsidRPr="0071537D">
        <w:rPr>
          <w:rFonts w:ascii="Times New Roman" w:hAnsi="Times New Roman" w:cs="Times New Roman"/>
          <w:sz w:val="24"/>
          <w:szCs w:val="24"/>
        </w:rPr>
        <w:t xml:space="preserve"> и в начальный момент времени </w:t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1537D">
        <w:rPr>
          <w:rFonts w:ascii="Times New Roman" w:hAnsi="Times New Roman" w:cs="Times New Roman"/>
          <w:sz w:val="24"/>
          <w:szCs w:val="24"/>
        </w:rPr>
        <w:t xml:space="preserve">= 0 находилось в точке с координатой </w:t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1537D">
        <w:rPr>
          <w:rFonts w:ascii="Times New Roman" w:hAnsi="Times New Roman" w:cs="Times New Roman"/>
          <w:sz w:val="24"/>
          <w:szCs w:val="24"/>
        </w:rPr>
        <w:t xml:space="preserve">, а в произвольный момент времени </w:t>
      </w:r>
      <w:r w:rsidRPr="0071537D">
        <w:rPr>
          <w:rFonts w:ascii="Times New Roman" w:hAnsi="Times New Roman" w:cs="Times New Roman"/>
          <w:i/>
          <w:sz w:val="24"/>
          <w:szCs w:val="24"/>
        </w:rPr>
        <w:t>t</w:t>
      </w:r>
      <w:r w:rsidRPr="0071537D">
        <w:rPr>
          <w:rFonts w:ascii="Times New Roman" w:hAnsi="Times New Roman" w:cs="Times New Roman"/>
          <w:sz w:val="24"/>
          <w:szCs w:val="24"/>
        </w:rPr>
        <w:t xml:space="preserve"> в точке с координатой </w:t>
      </w:r>
      <w:r w:rsidRPr="0071537D">
        <w:rPr>
          <w:rFonts w:ascii="Times New Roman" w:hAnsi="Times New Roman" w:cs="Times New Roman"/>
          <w:i/>
          <w:sz w:val="24"/>
          <w:szCs w:val="24"/>
        </w:rPr>
        <w:t>х</w:t>
      </w:r>
      <w:r w:rsidRPr="0071537D">
        <w:rPr>
          <w:rFonts w:ascii="Times New Roman" w:hAnsi="Times New Roman" w:cs="Times New Roman"/>
          <w:sz w:val="24"/>
          <w:szCs w:val="24"/>
        </w:rPr>
        <w:t xml:space="preserve">, то скорость движения равна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34"/>
          <w:sz w:val="24"/>
          <w:szCs w:val="24"/>
        </w:rPr>
        <w:object w:dxaOrig="1960" w:dyaOrig="780">
          <v:shape id="_x0000_i1047" type="#_x0000_t75" style="width:98.25pt;height:39pt" o:ole="">
            <v:imagedata r:id="rId49" o:title=""/>
          </v:shape>
          <o:OLEObject Type="Embed" ProgID="Equation.3" ShapeID="_x0000_i1047" DrawAspect="Content" ObjectID="_1699096435" r:id="rId50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или, учитывая, что </w:t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1537D">
        <w:rPr>
          <w:rFonts w:ascii="Times New Roman" w:hAnsi="Times New Roman" w:cs="Times New Roman"/>
          <w:sz w:val="24"/>
          <w:szCs w:val="24"/>
        </w:rPr>
        <w:t xml:space="preserve">= 0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1340" w:dyaOrig="700">
          <v:shape id="_x0000_i1048" type="#_x0000_t75" style="width:66.75pt;height:35.25pt" o:ole="">
            <v:imagedata r:id="rId51" o:title=""/>
          </v:shape>
          <o:OLEObject Type="Embed" ProgID="Equation.3" ShapeID="_x0000_i1048" DrawAspect="Content" ObjectID="_1699096436" r:id="rId52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Отсюда следует, что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80" w:dyaOrig="380">
          <v:shape id="_x0000_i1049" type="#_x0000_t75" style="width:69pt;height:18.75pt" o:ole="">
            <v:imagedata r:id="rId53" o:title=""/>
          </v:shape>
          <o:OLEObject Type="Embed" ProgID="Equation.3" ShapeID="_x0000_i1049" DrawAspect="Content" ObjectID="_1699096437" r:id="rId54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Данное выражение называют законом равномерного прямолинейного движ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ния. Из этого уравнения следует, что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59" w:dyaOrig="380">
          <v:shape id="_x0000_i1050" type="#_x0000_t75" style="width:68.25pt;height:18.75pt" o:ole="">
            <v:imagedata r:id="rId55" o:title=""/>
          </v:shape>
          <o:OLEObject Type="Embed" ProgID="Equation.3" ShapeID="_x0000_i1050" DrawAspect="Content" ObjectID="_1699096438" r:id="rId56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Учитывая, что модуль разности координат равен пути </w:t>
      </w:r>
      <w:r w:rsidRPr="0071537D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80" w:dyaOrig="420">
          <v:shape id="_x0000_i1051" type="#_x0000_t75" style="width:69pt;height:21pt" o:ole="">
            <v:imagedata r:id="rId57" o:title=""/>
          </v:shape>
          <o:OLEObject Type="Embed" ProgID="Equation.3" ShapeID="_x0000_i1051" DrawAspect="Content" ObjectID="_1699096439" r:id="rId58"/>
        </w:object>
      </w:r>
      <w:r w:rsidRPr="0071537D">
        <w:rPr>
          <w:rFonts w:ascii="Times New Roman" w:hAnsi="Times New Roman" w:cs="Times New Roman"/>
          <w:sz w:val="24"/>
          <w:szCs w:val="24"/>
        </w:rPr>
        <w:t>, пол</w:t>
      </w:r>
      <w:r w:rsidRPr="0071537D">
        <w:rPr>
          <w:rFonts w:ascii="Times New Roman" w:hAnsi="Times New Roman" w:cs="Times New Roman"/>
          <w:sz w:val="24"/>
          <w:szCs w:val="24"/>
        </w:rPr>
        <w:t>у</w:t>
      </w:r>
      <w:r w:rsidRPr="0071537D">
        <w:rPr>
          <w:rFonts w:ascii="Times New Roman" w:hAnsi="Times New Roman" w:cs="Times New Roman"/>
          <w:sz w:val="24"/>
          <w:szCs w:val="24"/>
        </w:rPr>
        <w:t xml:space="preserve">чим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980" w:dyaOrig="380">
          <v:shape id="_x0000_i1052" type="#_x0000_t75" style="width:48.75pt;height:18.75pt" o:ole="">
            <v:imagedata r:id="rId59" o:title=""/>
          </v:shape>
          <o:OLEObject Type="Embed" ProgID="Equation.3" ShapeID="_x0000_i1052" DrawAspect="Content" ObjectID="_1699096440" r:id="rId60"/>
        </w:object>
      </w:r>
      <w:r w:rsidRPr="0071537D">
        <w:rPr>
          <w:rFonts w:ascii="Times New Roman" w:hAnsi="Times New Roman" w:cs="Times New Roman"/>
          <w:sz w:val="24"/>
          <w:szCs w:val="24"/>
        </w:rPr>
        <w:t>,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т. е., при равномерном прямолинейном движении зависимость пути от времени я</w:t>
      </w:r>
      <w:r w:rsidRPr="0071537D">
        <w:rPr>
          <w:rFonts w:ascii="Times New Roman" w:hAnsi="Times New Roman" w:cs="Times New Roman"/>
          <w:sz w:val="24"/>
          <w:szCs w:val="24"/>
        </w:rPr>
        <w:t>в</w:t>
      </w:r>
      <w:r w:rsidRPr="0071537D">
        <w:rPr>
          <w:rFonts w:ascii="Times New Roman" w:hAnsi="Times New Roman" w:cs="Times New Roman"/>
          <w:sz w:val="24"/>
          <w:szCs w:val="24"/>
        </w:rPr>
        <w:t xml:space="preserve">ляется линейной.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Если начало отсчета поместить в начало координат </w:t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1537D">
        <w:rPr>
          <w:rFonts w:ascii="Times New Roman" w:hAnsi="Times New Roman" w:cs="Times New Roman"/>
          <w:sz w:val="24"/>
          <w:szCs w:val="24"/>
        </w:rPr>
        <w:t>= 0, то закон ра</w:t>
      </w:r>
      <w:r w:rsidRPr="0071537D">
        <w:rPr>
          <w:rFonts w:ascii="Times New Roman" w:hAnsi="Times New Roman" w:cs="Times New Roman"/>
          <w:sz w:val="24"/>
          <w:szCs w:val="24"/>
        </w:rPr>
        <w:t>в</w:t>
      </w:r>
      <w:r w:rsidRPr="0071537D">
        <w:rPr>
          <w:rFonts w:ascii="Times New Roman" w:hAnsi="Times New Roman" w:cs="Times New Roman"/>
          <w:sz w:val="24"/>
          <w:szCs w:val="24"/>
        </w:rPr>
        <w:t>номерного прямолинейного движ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>ния будет иметь вид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40" w:dyaOrig="380">
          <v:shape id="_x0000_i1053" type="#_x0000_t75" style="width:42pt;height:18.75pt" o:ole="">
            <v:imagedata r:id="rId61" o:title=""/>
          </v:shape>
          <o:OLEObject Type="Embed" ProgID="Equation.3" ShapeID="_x0000_i1053" DrawAspect="Content" ObjectID="_1699096441" r:id="rId62"/>
        </w:object>
      </w:r>
      <w:r w:rsidRPr="0071537D">
        <w:rPr>
          <w:rFonts w:ascii="Times New Roman" w:hAnsi="Times New Roman" w:cs="Times New Roman"/>
          <w:sz w:val="24"/>
          <w:szCs w:val="24"/>
        </w:rPr>
        <w:t>,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00" w:dyaOrig="380">
          <v:shape id="_x0000_i1054" type="#_x0000_t75" style="width:39.75pt;height:18.75pt" o:ole="">
            <v:imagedata r:id="rId63" o:title=""/>
          </v:shape>
          <o:OLEObject Type="Embed" ProgID="Equation.3" ShapeID="_x0000_i1054" DrawAspect="Content" ObjectID="_1699096442" r:id="rId64"/>
        </w:object>
      </w:r>
      <w:r w:rsidRPr="0071537D">
        <w:rPr>
          <w:rFonts w:ascii="Times New Roman" w:hAnsi="Times New Roman" w:cs="Times New Roman"/>
          <w:sz w:val="24"/>
          <w:szCs w:val="24"/>
        </w:rPr>
        <w:t>,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т. к. </w:t>
      </w:r>
      <w:r w:rsidRPr="0071537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680" w:dyaOrig="380">
          <v:shape id="_x0000_i1055" type="#_x0000_t75" style="width:84pt;height:18.75pt" o:ole="">
            <v:imagedata r:id="rId65" o:title=""/>
          </v:shape>
          <o:OLEObject Type="Embed" ProgID="Equation.3" ShapeID="_x0000_i1055" DrawAspect="Content" ObjectID="_1699096443" r:id="rId66"/>
        </w:object>
      </w:r>
      <w:r w:rsidRPr="0071537D">
        <w:rPr>
          <w:rFonts w:ascii="Times New Roman" w:hAnsi="Times New Roman" w:cs="Times New Roman"/>
          <w:sz w:val="24"/>
          <w:szCs w:val="24"/>
        </w:rPr>
        <w:t xml:space="preserve"> (</w:t>
      </w:r>
      <w:r w:rsidRPr="0071537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1537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1537D">
        <w:rPr>
          <w:rFonts w:ascii="Times New Roman" w:hAnsi="Times New Roman" w:cs="Times New Roman"/>
          <w:i/>
          <w:sz w:val="24"/>
          <w:szCs w:val="24"/>
        </w:rPr>
        <w:t>=</w:t>
      </w:r>
      <w:r w:rsidRPr="0071537D">
        <w:rPr>
          <w:rFonts w:ascii="Times New Roman" w:hAnsi="Times New Roman" w:cs="Times New Roman"/>
          <w:sz w:val="24"/>
          <w:szCs w:val="24"/>
        </w:rPr>
        <w:t xml:space="preserve"> 0).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Скорость движения можно тогда </w:t>
      </w:r>
      <w:proofErr w:type="gramStart"/>
      <w:r w:rsidRPr="0071537D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71537D">
        <w:rPr>
          <w:rFonts w:ascii="Times New Roman" w:hAnsi="Times New Roman" w:cs="Times New Roman"/>
          <w:sz w:val="24"/>
          <w:szCs w:val="24"/>
        </w:rPr>
        <w:t xml:space="preserve"> как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800" w:dyaOrig="700">
          <v:shape id="_x0000_i1056" type="#_x0000_t75" style="width:39.75pt;height:35.25pt" o:ole="">
            <v:imagedata r:id="rId67" o:title=""/>
          </v:shape>
          <o:OLEObject Type="Embed" ProgID="Equation.3" ShapeID="_x0000_i1056" DrawAspect="Content" ObjectID="_1699096444" r:id="rId68"/>
        </w:object>
      </w:r>
      <w:r w:rsidRPr="0071537D">
        <w:rPr>
          <w:rFonts w:ascii="Times New Roman" w:hAnsi="Times New Roman" w:cs="Times New Roman"/>
          <w:sz w:val="24"/>
          <w:szCs w:val="24"/>
        </w:rPr>
        <w:t>,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или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position w:val="-26"/>
          <w:sz w:val="24"/>
          <w:szCs w:val="24"/>
        </w:rPr>
        <w:object w:dxaOrig="780" w:dyaOrig="700">
          <v:shape id="_x0000_i1057" type="#_x0000_t75" style="width:39pt;height:35.25pt" o:ole="">
            <v:imagedata r:id="rId69" o:title=""/>
          </v:shape>
          <o:OLEObject Type="Embed" ProgID="Equation.3" ShapeID="_x0000_i1057" DrawAspect="Content" ObjectID="_1699096445" r:id="rId70"/>
        </w:object>
      </w:r>
      <w:r w:rsidRPr="0071537D">
        <w:rPr>
          <w:rFonts w:ascii="Times New Roman" w:hAnsi="Times New Roman" w:cs="Times New Roman"/>
          <w:sz w:val="24"/>
          <w:szCs w:val="24"/>
        </w:rPr>
        <w:t>.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7D">
        <w:rPr>
          <w:rFonts w:ascii="Times New Roman" w:hAnsi="Times New Roman" w:cs="Times New Roman"/>
          <w:b/>
          <w:sz w:val="24"/>
          <w:szCs w:val="24"/>
        </w:rPr>
        <w:t>Вопр</w:t>
      </w:r>
      <w:r w:rsidRPr="0071537D">
        <w:rPr>
          <w:rFonts w:ascii="Times New Roman" w:hAnsi="Times New Roman" w:cs="Times New Roman"/>
          <w:b/>
          <w:sz w:val="24"/>
          <w:szCs w:val="24"/>
        </w:rPr>
        <w:t>о</w:t>
      </w:r>
      <w:r w:rsidRPr="0071537D">
        <w:rPr>
          <w:rFonts w:ascii="Times New Roman" w:hAnsi="Times New Roman" w:cs="Times New Roman"/>
          <w:b/>
          <w:sz w:val="24"/>
          <w:szCs w:val="24"/>
        </w:rPr>
        <w:t>сы для самоконтроля: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lastRenderedPageBreak/>
        <w:t xml:space="preserve">1. Какое движение называется механическим?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2. Какие простые виды движения материальных тел вы знаете?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3. Какое тело можно считать материальной точкой?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4. Чем различаются понятия «система отсчета» и «сист</w:t>
      </w:r>
      <w:r w:rsidRPr="0071537D">
        <w:rPr>
          <w:rFonts w:ascii="Times New Roman" w:hAnsi="Times New Roman" w:cs="Times New Roman"/>
          <w:sz w:val="24"/>
          <w:szCs w:val="24"/>
        </w:rPr>
        <w:t>е</w:t>
      </w:r>
      <w:r w:rsidRPr="0071537D">
        <w:rPr>
          <w:rFonts w:ascii="Times New Roman" w:hAnsi="Times New Roman" w:cs="Times New Roman"/>
          <w:sz w:val="24"/>
          <w:szCs w:val="24"/>
        </w:rPr>
        <w:t xml:space="preserve">ма координат»?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5. Что такое траектория движения?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6. Что такое вектор перемещения?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7. Что такое пройденный путь?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8. Что характеризует скорость движения тела?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9. Как направлен вектор мгновенной скор</w:t>
      </w:r>
      <w:r w:rsidRPr="0071537D">
        <w:rPr>
          <w:rFonts w:ascii="Times New Roman" w:hAnsi="Times New Roman" w:cs="Times New Roman"/>
          <w:sz w:val="24"/>
          <w:szCs w:val="24"/>
        </w:rPr>
        <w:t>о</w:t>
      </w:r>
      <w:r w:rsidRPr="0071537D">
        <w:rPr>
          <w:rFonts w:ascii="Times New Roman" w:hAnsi="Times New Roman" w:cs="Times New Roman"/>
          <w:sz w:val="24"/>
          <w:szCs w:val="24"/>
        </w:rPr>
        <w:t xml:space="preserve">сти? </w:t>
      </w:r>
    </w:p>
    <w:p w:rsidR="0071537D" w:rsidRP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10. Какое движение называют равномерным прямолинейным? </w:t>
      </w:r>
    </w:p>
    <w:p w:rsid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Pr="0071537D" w:rsidRDefault="00D35E72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 xml:space="preserve">За данную работу получаете 2 оценки. </w:t>
      </w:r>
      <w:r w:rsidR="00323E21" w:rsidRPr="0071537D">
        <w:rPr>
          <w:rFonts w:ascii="Times New Roman" w:hAnsi="Times New Roman" w:cs="Times New Roman"/>
          <w:sz w:val="24"/>
          <w:szCs w:val="24"/>
        </w:rPr>
        <w:t xml:space="preserve"> Написать конспект и ответить на вопросы.</w:t>
      </w:r>
    </w:p>
    <w:p w:rsidR="0071537D" w:rsidRDefault="0071537D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Pr="0071537D" w:rsidRDefault="00D35E72" w:rsidP="0071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37D">
        <w:rPr>
          <w:rFonts w:ascii="Times New Roman" w:hAnsi="Times New Roman" w:cs="Times New Roman"/>
          <w:sz w:val="24"/>
          <w:szCs w:val="24"/>
        </w:rPr>
        <w:t>Представлять работы на очных уроках.</w:t>
      </w:r>
      <w:bookmarkStart w:id="0" w:name="_GoBack"/>
      <w:bookmarkEnd w:id="0"/>
    </w:p>
    <w:sectPr w:rsidR="00D35E72" w:rsidRPr="0071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0121"/>
    <w:multiLevelType w:val="hybridMultilevel"/>
    <w:tmpl w:val="FE583C98"/>
    <w:lvl w:ilvl="0" w:tplc="1CBCD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A2"/>
    <w:rsid w:val="00180798"/>
    <w:rsid w:val="00323E21"/>
    <w:rsid w:val="00442B7C"/>
    <w:rsid w:val="0071537D"/>
    <w:rsid w:val="00734CEE"/>
    <w:rsid w:val="00751EF0"/>
    <w:rsid w:val="007F4EA2"/>
    <w:rsid w:val="00AA2FEA"/>
    <w:rsid w:val="00D17920"/>
    <w:rsid w:val="00D35E72"/>
    <w:rsid w:val="00D537C9"/>
    <w:rsid w:val="00E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2BD29817"/>
  <w15:docId w15:val="{2587A626-F511-4734-83C5-8F4DA703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2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hyperlink" Target="https://www.youtube.com/watch?v=O7LmQh7TxQQ" TargetMode="Externa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19.pn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3.png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2021-11-22T09:22:00Z</dcterms:created>
  <dcterms:modified xsi:type="dcterms:W3CDTF">2021-11-22T09:25:00Z</dcterms:modified>
</cp:coreProperties>
</file>