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65" w:rsidRDefault="00A84065" w:rsidP="00A84065">
      <w:pPr>
        <w:spacing w:line="230" w:lineRule="atLeast"/>
        <w:jc w:val="center"/>
        <w:rPr>
          <w:rFonts w:eastAsia="Times New Roman"/>
          <w:b/>
          <w:color w:val="333333"/>
          <w:sz w:val="36"/>
          <w:szCs w:val="36"/>
          <w:lang w:eastAsia="ru-RU"/>
        </w:rPr>
      </w:pPr>
      <w:r w:rsidRPr="00A84065">
        <w:rPr>
          <w:rFonts w:eastAsia="Times New Roman"/>
          <w:b/>
          <w:color w:val="333333"/>
          <w:sz w:val="36"/>
          <w:szCs w:val="36"/>
          <w:lang w:eastAsia="ru-RU"/>
        </w:rPr>
        <w:t>Инструкция</w:t>
      </w:r>
      <w:r>
        <w:rPr>
          <w:rFonts w:eastAsia="Times New Roman"/>
          <w:b/>
          <w:color w:val="333333"/>
          <w:sz w:val="36"/>
          <w:szCs w:val="36"/>
          <w:lang w:eastAsia="ru-RU"/>
        </w:rPr>
        <w:t xml:space="preserve"> для дистанционного занятия</w:t>
      </w:r>
      <w:r w:rsidRPr="00A84065">
        <w:rPr>
          <w:rFonts w:eastAsia="Times New Roman"/>
          <w:b/>
          <w:color w:val="333333"/>
          <w:sz w:val="36"/>
          <w:szCs w:val="36"/>
          <w:lang w:eastAsia="ru-RU"/>
        </w:rPr>
        <w:t xml:space="preserve"> по предмету «Устройство и техническое обслуживание автомобилей»</w:t>
      </w:r>
    </w:p>
    <w:p w:rsidR="00A84065" w:rsidRDefault="00A84065" w:rsidP="00A84065">
      <w:pPr>
        <w:pStyle w:val="a6"/>
        <w:numPr>
          <w:ilvl w:val="0"/>
          <w:numId w:val="3"/>
        </w:numPr>
        <w:spacing w:line="230" w:lineRule="atLeast"/>
        <w:rPr>
          <w:rFonts w:eastAsia="Times New Roman"/>
          <w:color w:val="333333"/>
          <w:sz w:val="36"/>
          <w:szCs w:val="36"/>
          <w:lang w:eastAsia="ru-RU"/>
        </w:rPr>
      </w:pPr>
      <w:r>
        <w:rPr>
          <w:rFonts w:eastAsia="Times New Roman"/>
          <w:color w:val="333333"/>
          <w:sz w:val="36"/>
          <w:szCs w:val="36"/>
          <w:lang w:eastAsia="ru-RU"/>
        </w:rPr>
        <w:t>Ознакомится с устройством аккумуляторной батареи</w:t>
      </w:r>
    </w:p>
    <w:p w:rsidR="00A84065" w:rsidRDefault="00A84065" w:rsidP="00A84065">
      <w:pPr>
        <w:pStyle w:val="a6"/>
        <w:spacing w:line="230" w:lineRule="atLeast"/>
        <w:rPr>
          <w:rFonts w:eastAsia="Times New Roman"/>
          <w:color w:val="333333"/>
          <w:sz w:val="36"/>
          <w:szCs w:val="36"/>
          <w:lang w:eastAsia="ru-RU"/>
        </w:rPr>
      </w:pPr>
    </w:p>
    <w:p w:rsidR="00A84065" w:rsidRDefault="00A84065" w:rsidP="00A84065">
      <w:pPr>
        <w:pStyle w:val="a6"/>
        <w:numPr>
          <w:ilvl w:val="0"/>
          <w:numId w:val="3"/>
        </w:numPr>
        <w:spacing w:line="230" w:lineRule="atLeast"/>
        <w:rPr>
          <w:rFonts w:eastAsia="Times New Roman"/>
          <w:color w:val="333333"/>
          <w:sz w:val="36"/>
          <w:szCs w:val="36"/>
          <w:lang w:eastAsia="ru-RU"/>
        </w:rPr>
      </w:pPr>
      <w:r>
        <w:rPr>
          <w:rFonts w:eastAsia="Times New Roman"/>
          <w:color w:val="333333"/>
          <w:sz w:val="36"/>
          <w:szCs w:val="36"/>
          <w:lang w:eastAsia="ru-RU"/>
        </w:rPr>
        <w:t>Записать подробный конспект в тетрадь.</w:t>
      </w:r>
    </w:p>
    <w:p w:rsidR="00A84065" w:rsidRPr="00A84065" w:rsidRDefault="00A84065" w:rsidP="00A84065">
      <w:pPr>
        <w:pStyle w:val="a6"/>
        <w:rPr>
          <w:rFonts w:eastAsia="Times New Roman"/>
          <w:color w:val="333333"/>
          <w:sz w:val="36"/>
          <w:szCs w:val="36"/>
          <w:lang w:eastAsia="ru-RU"/>
        </w:rPr>
      </w:pPr>
    </w:p>
    <w:p w:rsidR="00A84065" w:rsidRDefault="00A84065" w:rsidP="00A84065">
      <w:pPr>
        <w:pStyle w:val="a6"/>
        <w:spacing w:line="230" w:lineRule="atLeast"/>
        <w:rPr>
          <w:rFonts w:eastAsia="Times New Roman"/>
          <w:color w:val="333333"/>
          <w:sz w:val="36"/>
          <w:szCs w:val="36"/>
          <w:lang w:eastAsia="ru-RU"/>
        </w:rPr>
      </w:pPr>
    </w:p>
    <w:p w:rsidR="00A84065" w:rsidRPr="00A84065" w:rsidRDefault="00A84065" w:rsidP="00A84065">
      <w:pPr>
        <w:pStyle w:val="a6"/>
        <w:numPr>
          <w:ilvl w:val="0"/>
          <w:numId w:val="3"/>
        </w:numPr>
        <w:spacing w:line="230" w:lineRule="atLeast"/>
        <w:rPr>
          <w:rFonts w:eastAsia="Times New Roman"/>
          <w:color w:val="333333"/>
          <w:sz w:val="36"/>
          <w:szCs w:val="36"/>
          <w:lang w:eastAsia="ru-RU"/>
        </w:rPr>
      </w:pPr>
      <w:r>
        <w:rPr>
          <w:rFonts w:eastAsia="Times New Roman"/>
          <w:color w:val="333333"/>
          <w:sz w:val="36"/>
          <w:szCs w:val="36"/>
          <w:lang w:eastAsia="ru-RU"/>
        </w:rPr>
        <w:t xml:space="preserve">Выслать фото конспекта на почту </w:t>
      </w:r>
      <w:hyperlink r:id="rId5" w:history="1">
        <w:r w:rsidRPr="008355C4">
          <w:rPr>
            <w:rStyle w:val="a3"/>
            <w:rFonts w:eastAsia="Times New Roman"/>
            <w:sz w:val="36"/>
            <w:szCs w:val="36"/>
            <w:lang w:val="en-US" w:eastAsia="ru-RU"/>
          </w:rPr>
          <w:t>atp</w:t>
        </w:r>
        <w:r w:rsidRPr="008355C4">
          <w:rPr>
            <w:rStyle w:val="a3"/>
            <w:rFonts w:eastAsia="Times New Roman"/>
            <w:sz w:val="36"/>
            <w:szCs w:val="36"/>
            <w:lang w:eastAsia="ru-RU"/>
          </w:rPr>
          <w:t>-</w:t>
        </w:r>
        <w:r w:rsidRPr="008355C4">
          <w:rPr>
            <w:rStyle w:val="a3"/>
            <w:rFonts w:eastAsia="Times New Roman"/>
            <w:sz w:val="36"/>
            <w:szCs w:val="36"/>
            <w:lang w:val="en-US" w:eastAsia="ru-RU"/>
          </w:rPr>
          <w:t>tb</w:t>
        </w:r>
        <w:r w:rsidRPr="008355C4">
          <w:rPr>
            <w:rStyle w:val="a3"/>
            <w:rFonts w:eastAsia="Times New Roman"/>
            <w:sz w:val="36"/>
            <w:szCs w:val="36"/>
            <w:lang w:eastAsia="ru-RU"/>
          </w:rPr>
          <w:t>@</w:t>
        </w:r>
        <w:r w:rsidRPr="008355C4">
          <w:rPr>
            <w:rStyle w:val="a3"/>
            <w:rFonts w:eastAsia="Times New Roman"/>
            <w:sz w:val="36"/>
            <w:szCs w:val="36"/>
            <w:lang w:val="en-US" w:eastAsia="ru-RU"/>
          </w:rPr>
          <w:t>mail</w:t>
        </w:r>
        <w:r w:rsidRPr="008355C4">
          <w:rPr>
            <w:rStyle w:val="a3"/>
            <w:rFonts w:eastAsia="Times New Roman"/>
            <w:sz w:val="36"/>
            <w:szCs w:val="36"/>
            <w:lang w:eastAsia="ru-RU"/>
          </w:rPr>
          <w:t>.</w:t>
        </w:r>
        <w:proofErr w:type="spellStart"/>
        <w:r w:rsidRPr="008355C4">
          <w:rPr>
            <w:rStyle w:val="a3"/>
            <w:rFonts w:eastAsia="Times New Roman"/>
            <w:sz w:val="36"/>
            <w:szCs w:val="36"/>
            <w:lang w:val="en-US" w:eastAsia="ru-RU"/>
          </w:rPr>
          <w:t>ru</w:t>
        </w:r>
        <w:proofErr w:type="spellEnd"/>
      </w:hyperlink>
      <w:r>
        <w:rPr>
          <w:rFonts w:eastAsia="Times New Roman"/>
          <w:color w:val="333333"/>
          <w:sz w:val="36"/>
          <w:szCs w:val="36"/>
          <w:lang w:eastAsia="ru-RU"/>
        </w:rPr>
        <w:t xml:space="preserve"> </w:t>
      </w:r>
    </w:p>
    <w:p w:rsidR="00A84065" w:rsidRDefault="00A84065" w:rsidP="00A84065">
      <w:pPr>
        <w:pStyle w:val="a6"/>
        <w:spacing w:line="230" w:lineRule="atLeast"/>
        <w:rPr>
          <w:rFonts w:eastAsia="Times New Roman"/>
          <w:color w:val="333333"/>
          <w:sz w:val="36"/>
          <w:szCs w:val="36"/>
          <w:lang w:eastAsia="ru-RU"/>
        </w:rPr>
      </w:pPr>
      <w:r>
        <w:rPr>
          <w:rFonts w:eastAsia="Times New Roman"/>
          <w:color w:val="333333"/>
          <w:sz w:val="36"/>
          <w:szCs w:val="36"/>
          <w:lang w:eastAsia="ru-RU"/>
        </w:rPr>
        <w:t xml:space="preserve">Либо на </w:t>
      </w:r>
      <w:proofErr w:type="spellStart"/>
      <w:r>
        <w:rPr>
          <w:rFonts w:eastAsia="Times New Roman"/>
          <w:color w:val="333333"/>
          <w:sz w:val="36"/>
          <w:szCs w:val="36"/>
          <w:lang w:eastAsia="ru-RU"/>
        </w:rPr>
        <w:t>вотсап</w:t>
      </w:r>
      <w:proofErr w:type="spellEnd"/>
      <w:r>
        <w:rPr>
          <w:rFonts w:eastAsia="Times New Roman"/>
          <w:color w:val="333333"/>
          <w:sz w:val="36"/>
          <w:szCs w:val="36"/>
          <w:lang w:eastAsia="ru-RU"/>
        </w:rPr>
        <w:t xml:space="preserve"> по номеру 89527356035 с указанием ФИО студента. Если нет возможности выслать фото при первом очном занятии предъявить конспект на проверку.</w:t>
      </w:r>
    </w:p>
    <w:p w:rsidR="00A84065" w:rsidRDefault="00A84065" w:rsidP="00A84065">
      <w:pPr>
        <w:pStyle w:val="a6"/>
        <w:spacing w:line="230" w:lineRule="atLeast"/>
        <w:rPr>
          <w:rFonts w:eastAsia="Times New Roman"/>
          <w:color w:val="333333"/>
          <w:sz w:val="36"/>
          <w:szCs w:val="36"/>
          <w:lang w:eastAsia="ru-RU"/>
        </w:rPr>
      </w:pPr>
    </w:p>
    <w:p w:rsidR="00A84065" w:rsidRPr="00A84065" w:rsidRDefault="00A84065" w:rsidP="00A84065">
      <w:pPr>
        <w:pStyle w:val="a6"/>
        <w:spacing w:line="230" w:lineRule="atLeast"/>
        <w:rPr>
          <w:rFonts w:eastAsia="Times New Roman"/>
          <w:color w:val="333333"/>
          <w:sz w:val="36"/>
          <w:szCs w:val="36"/>
          <w:lang w:eastAsia="ru-RU"/>
        </w:rPr>
      </w:pPr>
      <w:bookmarkStart w:id="0" w:name="_GoBack"/>
      <w:bookmarkEnd w:id="0"/>
    </w:p>
    <w:p w:rsidR="00A84065" w:rsidRPr="00A84065" w:rsidRDefault="00A84065" w:rsidP="00A84065">
      <w:pPr>
        <w:spacing w:line="230" w:lineRule="atLeast"/>
        <w:jc w:val="center"/>
        <w:rPr>
          <w:rFonts w:eastAsia="Times New Roman"/>
          <w:b/>
          <w:color w:val="333333"/>
          <w:sz w:val="32"/>
          <w:szCs w:val="32"/>
          <w:lang w:eastAsia="ru-RU"/>
        </w:rPr>
      </w:pPr>
      <w:r w:rsidRPr="00A84065">
        <w:rPr>
          <w:rFonts w:eastAsia="Times New Roman"/>
          <w:b/>
          <w:color w:val="333333"/>
          <w:sz w:val="32"/>
          <w:szCs w:val="32"/>
          <w:lang w:eastAsia="ru-RU"/>
        </w:rPr>
        <w:t>Автомобильный аккумулятор</w:t>
      </w:r>
    </w:p>
    <w:p w:rsidR="00A84065" w:rsidRPr="00A84065" w:rsidRDefault="00A84065" w:rsidP="00A84065">
      <w:pPr>
        <w:spacing w:line="230" w:lineRule="atLeast"/>
        <w:jc w:val="both"/>
        <w:rPr>
          <w:rFonts w:eastAsia="Times New Roman"/>
          <w:color w:val="333333"/>
          <w:sz w:val="32"/>
          <w:szCs w:val="32"/>
          <w:lang w:eastAsia="ru-RU"/>
        </w:rPr>
      </w:pPr>
      <w:r>
        <w:rPr>
          <w:rFonts w:eastAsia="Times New Roman"/>
          <w:color w:val="333333"/>
          <w:sz w:val="32"/>
          <w:szCs w:val="32"/>
          <w:lang w:eastAsia="ru-RU"/>
        </w:rPr>
        <w:t xml:space="preserve"> </w:t>
      </w:r>
      <w:r w:rsidRPr="00A84065">
        <w:rPr>
          <w:rFonts w:eastAsia="Times New Roman"/>
          <w:color w:val="333333"/>
          <w:sz w:val="32"/>
          <w:szCs w:val="32"/>
          <w:lang w:eastAsia="ru-RU"/>
        </w:rPr>
        <w:t>Автомобильный аккумулятор является важным элементом электрооборудования - наряду с </w:t>
      </w:r>
      <w:hyperlink r:id="rId6" w:history="1">
        <w:r w:rsidRPr="00A84065">
          <w:rPr>
            <w:rFonts w:eastAsia="Times New Roman"/>
            <w:color w:val="0066B3"/>
            <w:sz w:val="32"/>
            <w:szCs w:val="32"/>
            <w:lang w:eastAsia="ru-RU"/>
          </w:rPr>
          <w:t>генератором</w:t>
        </w:r>
      </w:hyperlink>
      <w:r w:rsidRPr="00A84065">
        <w:rPr>
          <w:rFonts w:eastAsia="Times New Roman"/>
          <w:color w:val="333333"/>
          <w:sz w:val="32"/>
          <w:szCs w:val="32"/>
          <w:lang w:eastAsia="ru-RU"/>
        </w:rPr>
        <w:t> выступает источником тока. В автомобиле аккумуляторная батарея выполняет несколько функций:</w:t>
      </w:r>
    </w:p>
    <w:p w:rsidR="00A84065" w:rsidRPr="00A84065" w:rsidRDefault="00A84065" w:rsidP="00A84065">
      <w:pPr>
        <w:numPr>
          <w:ilvl w:val="0"/>
          <w:numId w:val="1"/>
        </w:numPr>
        <w:spacing w:after="0" w:line="240" w:lineRule="auto"/>
        <w:ind w:left="525"/>
        <w:rPr>
          <w:rFonts w:eastAsia="Times New Roman"/>
          <w:color w:val="333333"/>
          <w:sz w:val="32"/>
          <w:szCs w:val="32"/>
          <w:lang w:eastAsia="ru-RU"/>
        </w:rPr>
      </w:pPr>
      <w:r w:rsidRPr="00A84065">
        <w:rPr>
          <w:rFonts w:eastAsia="Times New Roman"/>
          <w:color w:val="333333"/>
          <w:sz w:val="32"/>
          <w:szCs w:val="32"/>
          <w:lang w:eastAsia="ru-RU"/>
        </w:rPr>
        <w:t>питание стартера при запуске двигателя;</w:t>
      </w:r>
    </w:p>
    <w:p w:rsidR="00A84065" w:rsidRPr="00A84065" w:rsidRDefault="00A84065" w:rsidP="00A84065">
      <w:pPr>
        <w:numPr>
          <w:ilvl w:val="0"/>
          <w:numId w:val="1"/>
        </w:numPr>
        <w:spacing w:after="0" w:line="240" w:lineRule="auto"/>
        <w:ind w:left="525"/>
        <w:rPr>
          <w:rFonts w:eastAsia="Times New Roman"/>
          <w:color w:val="333333"/>
          <w:sz w:val="32"/>
          <w:szCs w:val="32"/>
          <w:lang w:eastAsia="ru-RU"/>
        </w:rPr>
      </w:pPr>
      <w:r w:rsidRPr="00A84065">
        <w:rPr>
          <w:rFonts w:eastAsia="Times New Roman"/>
          <w:color w:val="333333"/>
          <w:sz w:val="32"/>
          <w:szCs w:val="32"/>
          <w:lang w:eastAsia="ru-RU"/>
        </w:rPr>
        <w:t>питание потребителей при выключенном двигателе;</w:t>
      </w:r>
    </w:p>
    <w:p w:rsidR="00A84065" w:rsidRPr="00A84065" w:rsidRDefault="00A84065" w:rsidP="00A84065">
      <w:pPr>
        <w:numPr>
          <w:ilvl w:val="0"/>
          <w:numId w:val="1"/>
        </w:numPr>
        <w:spacing w:after="180" w:line="240" w:lineRule="auto"/>
        <w:ind w:left="525"/>
        <w:rPr>
          <w:rFonts w:eastAsia="Times New Roman"/>
          <w:color w:val="333333"/>
          <w:sz w:val="32"/>
          <w:szCs w:val="32"/>
          <w:lang w:eastAsia="ru-RU"/>
        </w:rPr>
      </w:pPr>
      <w:r w:rsidRPr="00A84065">
        <w:rPr>
          <w:rFonts w:eastAsia="Times New Roman"/>
          <w:color w:val="333333"/>
          <w:sz w:val="32"/>
          <w:szCs w:val="32"/>
          <w:lang w:eastAsia="ru-RU"/>
        </w:rPr>
        <w:t>питание потребителей в дополнение к генератору при включенном двигателе.</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При совместной работе с генератором аккумуляторная батарея обеспечивает переходные процессы, требующие большого тока, а также сглаживает пульсацию тока в электрической сети.</w:t>
      </w:r>
    </w:p>
    <w:p w:rsidR="00A84065" w:rsidRPr="00A84065" w:rsidRDefault="00A84065" w:rsidP="00A84065">
      <w:pPr>
        <w:spacing w:line="230" w:lineRule="atLeast"/>
        <w:jc w:val="both"/>
        <w:outlineLvl w:val="2"/>
        <w:rPr>
          <w:rFonts w:eastAsia="Times New Roman"/>
          <w:b/>
          <w:bCs/>
          <w:color w:val="333333"/>
          <w:sz w:val="32"/>
          <w:szCs w:val="32"/>
          <w:lang w:eastAsia="ru-RU"/>
        </w:rPr>
      </w:pPr>
      <w:r w:rsidRPr="00A84065">
        <w:rPr>
          <w:rFonts w:eastAsia="Times New Roman"/>
          <w:b/>
          <w:bCs/>
          <w:color w:val="333333"/>
          <w:sz w:val="32"/>
          <w:szCs w:val="32"/>
          <w:lang w:eastAsia="ru-RU"/>
        </w:rPr>
        <w:t>Устройство аккумуляторной батареи</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На легковых автомобилях в качестве стартерных применяются свинцово-кислотные аккумуляторные батареи. Конструкция аккумуляторных батарей постоянно совершенствуется.</w:t>
      </w:r>
    </w:p>
    <w:p w:rsidR="00A84065" w:rsidRPr="00A84065" w:rsidRDefault="00A84065" w:rsidP="00A84065">
      <w:pPr>
        <w:spacing w:after="0" w:line="240" w:lineRule="auto"/>
        <w:rPr>
          <w:rFonts w:eastAsia="Times New Roman"/>
          <w:sz w:val="32"/>
          <w:szCs w:val="32"/>
          <w:lang w:eastAsia="ru-RU"/>
        </w:rPr>
      </w:pPr>
      <w:hyperlink r:id="rId7" w:history="1">
        <w:r w:rsidRPr="00A84065">
          <w:rPr>
            <w:rFonts w:eastAsia="Times New Roman"/>
            <w:noProof/>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209675"/>
              <wp:effectExtent l="0" t="0" r="0" b="9525"/>
              <wp:wrapSquare wrapText="bothSides"/>
              <wp:docPr id="1" name="Рисунок 1" descr="Схема аккумуляторной батареи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аккумуляторной батареи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Каждая батарея состоит из шести последовательно соединенных аккумуляторов, объединенных в одном корпусе. Корпус изготавливается из пропилена, стойкого к кислоте и не проводящего ток. Отдельный аккумулятор объединяет чередующиеся положительные и отрицательные электроды, покрытые слоем активной массы. Изоляцию пластин противоположной полярности обеспечивает пластмассовый сепаратор.</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Электроды изготавливаются из свинцового сплава. В современных аккумуляторах положительные и отрицательные электроды изготавливаются из свинцово-кальциевого сплава. Такие батареи имеют низкий уровень саморазряда (потеря 50% емкости за 18 месяцев) и минимальный расход воды (1 г/</w:t>
      </w:r>
      <w:proofErr w:type="spellStart"/>
      <w:r w:rsidRPr="00A84065">
        <w:rPr>
          <w:rFonts w:eastAsia="Times New Roman"/>
          <w:color w:val="333333"/>
          <w:sz w:val="32"/>
          <w:szCs w:val="32"/>
          <w:lang w:eastAsia="ru-RU"/>
        </w:rPr>
        <w:t>Ач</w:t>
      </w:r>
      <w:proofErr w:type="spellEnd"/>
      <w:r w:rsidRPr="00A84065">
        <w:rPr>
          <w:rFonts w:eastAsia="Times New Roman"/>
          <w:color w:val="333333"/>
          <w:sz w:val="32"/>
          <w:szCs w:val="32"/>
          <w:lang w:eastAsia="ru-RU"/>
        </w:rPr>
        <w:t>). Это дает возможность полностью исключить добавление воды за период эксплуатации – </w:t>
      </w:r>
      <w:r w:rsidRPr="00A84065">
        <w:rPr>
          <w:rFonts w:eastAsia="Times New Roman"/>
          <w:b/>
          <w:bCs/>
          <w:color w:val="333333"/>
          <w:sz w:val="32"/>
          <w:szCs w:val="32"/>
          <w:lang w:eastAsia="ru-RU"/>
        </w:rPr>
        <w:t>необслуживаемая аккумуляторная батарея</w:t>
      </w:r>
      <w:r w:rsidRPr="00A84065">
        <w:rPr>
          <w:rFonts w:eastAsia="Times New Roman"/>
          <w:color w:val="333333"/>
          <w:sz w:val="32"/>
          <w:szCs w:val="32"/>
          <w:lang w:eastAsia="ru-RU"/>
        </w:rPr>
        <w:t>.</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Реже можно встретить более дешевую конструкцию, т.н. </w:t>
      </w:r>
      <w:r w:rsidRPr="00A84065">
        <w:rPr>
          <w:rFonts w:eastAsia="Times New Roman"/>
          <w:b/>
          <w:bCs/>
          <w:color w:val="333333"/>
          <w:sz w:val="32"/>
          <w:szCs w:val="32"/>
          <w:lang w:eastAsia="ru-RU"/>
        </w:rPr>
        <w:t>гибридную аккумуляторную батарею</w:t>
      </w:r>
      <w:r w:rsidRPr="00A84065">
        <w:rPr>
          <w:rFonts w:eastAsia="Times New Roman"/>
          <w:color w:val="333333"/>
          <w:sz w:val="32"/>
          <w:szCs w:val="32"/>
          <w:lang w:eastAsia="ru-RU"/>
        </w:rPr>
        <w:t>. В ней положительные электроды свинцово-</w:t>
      </w:r>
      <w:proofErr w:type="spellStart"/>
      <w:r w:rsidRPr="00A84065">
        <w:rPr>
          <w:rFonts w:eastAsia="Times New Roman"/>
          <w:color w:val="333333"/>
          <w:sz w:val="32"/>
          <w:szCs w:val="32"/>
          <w:lang w:eastAsia="ru-RU"/>
        </w:rPr>
        <w:t>сурмяные</w:t>
      </w:r>
      <w:proofErr w:type="spellEnd"/>
      <w:r w:rsidRPr="00A84065">
        <w:rPr>
          <w:rFonts w:eastAsia="Times New Roman"/>
          <w:color w:val="333333"/>
          <w:sz w:val="32"/>
          <w:szCs w:val="32"/>
          <w:lang w:eastAsia="ru-RU"/>
        </w:rPr>
        <w:t>, а отрицательные – свинцово-кальциевые. В таких батареях расход воды в полтора-два раза больше кальциевой батареи, но они также не требуют обслуживания.</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Для повышения стойкости электродов к коррозии в свинцово-кальциевый сплав может добавляться серебро, олово.</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Электроды имеют решетчатую структуру. Технологии изготовления положительных и отрицательных электродов отличаются. Решетка отрицательных электродов по технологии</w:t>
      </w:r>
      <w:r w:rsidRPr="00A84065">
        <w:rPr>
          <w:rFonts w:eastAsia="Times New Roman"/>
          <w:b/>
          <w:bCs/>
          <w:color w:val="333333"/>
          <w:sz w:val="32"/>
          <w:szCs w:val="32"/>
          <w:lang w:eastAsia="ru-RU"/>
        </w:rPr>
        <w:t> </w:t>
      </w:r>
      <w:proofErr w:type="spellStart"/>
      <w:r w:rsidRPr="00A84065">
        <w:rPr>
          <w:rFonts w:eastAsia="Times New Roman"/>
          <w:b/>
          <w:bCs/>
          <w:color w:val="333333"/>
          <w:sz w:val="32"/>
          <w:szCs w:val="32"/>
          <w:lang w:eastAsia="ru-RU"/>
        </w:rPr>
        <w:t>Expanded</w:t>
      </w:r>
      <w:proofErr w:type="spellEnd"/>
      <w:r w:rsidRPr="00A84065">
        <w:rPr>
          <w:rFonts w:eastAsia="Times New Roman"/>
          <w:b/>
          <w:bCs/>
          <w:color w:val="333333"/>
          <w:sz w:val="32"/>
          <w:szCs w:val="32"/>
          <w:lang w:eastAsia="ru-RU"/>
        </w:rPr>
        <w:t xml:space="preserve"> </w:t>
      </w:r>
      <w:proofErr w:type="spellStart"/>
      <w:r w:rsidRPr="00A84065">
        <w:rPr>
          <w:rFonts w:eastAsia="Times New Roman"/>
          <w:b/>
          <w:bCs/>
          <w:color w:val="333333"/>
          <w:sz w:val="32"/>
          <w:szCs w:val="32"/>
          <w:lang w:eastAsia="ru-RU"/>
        </w:rPr>
        <w:t>metal</w:t>
      </w:r>
      <w:proofErr w:type="spellEnd"/>
      <w:r w:rsidRPr="00A84065">
        <w:rPr>
          <w:rFonts w:eastAsia="Times New Roman"/>
          <w:color w:val="333333"/>
          <w:sz w:val="32"/>
          <w:szCs w:val="32"/>
          <w:lang w:eastAsia="ru-RU"/>
        </w:rPr>
        <w:t> получается путем просечки свинцового листа с последующей растяжкой.</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При производстве положительных электродов используется несколько технологий. Самая совершенная технология </w:t>
      </w:r>
      <w:proofErr w:type="spellStart"/>
      <w:r w:rsidRPr="00A84065">
        <w:rPr>
          <w:rFonts w:eastAsia="Times New Roman"/>
          <w:b/>
          <w:bCs/>
          <w:color w:val="333333"/>
          <w:sz w:val="32"/>
          <w:szCs w:val="32"/>
          <w:lang w:eastAsia="ru-RU"/>
        </w:rPr>
        <w:t>Power</w:t>
      </w:r>
      <w:proofErr w:type="spellEnd"/>
      <w:r w:rsidRPr="00A84065">
        <w:rPr>
          <w:rFonts w:eastAsia="Times New Roman"/>
          <w:b/>
          <w:bCs/>
          <w:color w:val="333333"/>
          <w:sz w:val="32"/>
          <w:szCs w:val="32"/>
          <w:lang w:eastAsia="ru-RU"/>
        </w:rPr>
        <w:t xml:space="preserve"> </w:t>
      </w:r>
      <w:proofErr w:type="spellStart"/>
      <w:r w:rsidRPr="00A84065">
        <w:rPr>
          <w:rFonts w:eastAsia="Times New Roman"/>
          <w:b/>
          <w:bCs/>
          <w:color w:val="333333"/>
          <w:sz w:val="32"/>
          <w:szCs w:val="32"/>
          <w:lang w:eastAsia="ru-RU"/>
        </w:rPr>
        <w:t>Frame</w:t>
      </w:r>
      <w:proofErr w:type="spellEnd"/>
      <w:r w:rsidRPr="00A84065">
        <w:rPr>
          <w:rFonts w:eastAsia="Times New Roman"/>
          <w:color w:val="333333"/>
          <w:sz w:val="32"/>
          <w:szCs w:val="32"/>
          <w:lang w:eastAsia="ru-RU"/>
        </w:rPr>
        <w:t xml:space="preserve">. Каждый электрод </w:t>
      </w:r>
      <w:proofErr w:type="spellStart"/>
      <w:r w:rsidRPr="00A84065">
        <w:rPr>
          <w:rFonts w:eastAsia="Times New Roman"/>
          <w:color w:val="333333"/>
          <w:sz w:val="32"/>
          <w:szCs w:val="32"/>
          <w:lang w:eastAsia="ru-RU"/>
        </w:rPr>
        <w:t>Power</w:t>
      </w:r>
      <w:proofErr w:type="spellEnd"/>
      <w:r w:rsidRPr="00A84065">
        <w:rPr>
          <w:rFonts w:eastAsia="Times New Roman"/>
          <w:color w:val="333333"/>
          <w:sz w:val="32"/>
          <w:szCs w:val="32"/>
          <w:lang w:eastAsia="ru-RU"/>
        </w:rPr>
        <w:t xml:space="preserve"> </w:t>
      </w:r>
      <w:proofErr w:type="spellStart"/>
      <w:r w:rsidRPr="00A84065">
        <w:rPr>
          <w:rFonts w:eastAsia="Times New Roman"/>
          <w:color w:val="333333"/>
          <w:sz w:val="32"/>
          <w:szCs w:val="32"/>
          <w:lang w:eastAsia="ru-RU"/>
        </w:rPr>
        <w:t>Frame</w:t>
      </w:r>
      <w:proofErr w:type="spellEnd"/>
      <w:r w:rsidRPr="00A84065">
        <w:rPr>
          <w:rFonts w:eastAsia="Times New Roman"/>
          <w:color w:val="333333"/>
          <w:sz w:val="32"/>
          <w:szCs w:val="32"/>
          <w:lang w:eastAsia="ru-RU"/>
        </w:rPr>
        <w:t xml:space="preserve"> имеет опорную раму и внутренние жилки определенной направленности, чем достигается высокая жесткость и минимальное линейное расширение. Более простые электроды, изготовленные по технологии </w:t>
      </w:r>
      <w:proofErr w:type="spellStart"/>
      <w:r w:rsidRPr="00A84065">
        <w:rPr>
          <w:rFonts w:eastAsia="Times New Roman"/>
          <w:b/>
          <w:bCs/>
          <w:color w:val="333333"/>
          <w:sz w:val="32"/>
          <w:szCs w:val="32"/>
          <w:lang w:eastAsia="ru-RU"/>
        </w:rPr>
        <w:t>Power</w:t>
      </w:r>
      <w:proofErr w:type="spellEnd"/>
      <w:r w:rsidRPr="00A84065">
        <w:rPr>
          <w:rFonts w:eastAsia="Times New Roman"/>
          <w:b/>
          <w:bCs/>
          <w:color w:val="333333"/>
          <w:sz w:val="32"/>
          <w:szCs w:val="32"/>
          <w:lang w:eastAsia="ru-RU"/>
        </w:rPr>
        <w:t xml:space="preserve"> </w:t>
      </w:r>
      <w:proofErr w:type="spellStart"/>
      <w:r w:rsidRPr="00A84065">
        <w:rPr>
          <w:rFonts w:eastAsia="Times New Roman"/>
          <w:b/>
          <w:bCs/>
          <w:color w:val="333333"/>
          <w:sz w:val="32"/>
          <w:szCs w:val="32"/>
          <w:lang w:eastAsia="ru-RU"/>
        </w:rPr>
        <w:lastRenderedPageBreak/>
        <w:t>Pass</w:t>
      </w:r>
      <w:proofErr w:type="spellEnd"/>
      <w:r w:rsidRPr="00A84065">
        <w:rPr>
          <w:rFonts w:eastAsia="Times New Roman"/>
          <w:color w:val="333333"/>
          <w:sz w:val="32"/>
          <w:szCs w:val="32"/>
          <w:lang w:eastAsia="ru-RU"/>
        </w:rPr>
        <w:t> (вертикальные жилки стягиваются к ушку электрода), </w:t>
      </w:r>
      <w:proofErr w:type="spellStart"/>
      <w:r w:rsidRPr="00A84065">
        <w:rPr>
          <w:rFonts w:eastAsia="Times New Roman"/>
          <w:b/>
          <w:bCs/>
          <w:color w:val="333333"/>
          <w:sz w:val="32"/>
          <w:szCs w:val="32"/>
          <w:lang w:eastAsia="ru-RU"/>
        </w:rPr>
        <w:t>Chess</w:t>
      </w:r>
      <w:proofErr w:type="spellEnd"/>
      <w:r w:rsidRPr="00A84065">
        <w:rPr>
          <w:rFonts w:eastAsia="Times New Roman"/>
          <w:b/>
          <w:bCs/>
          <w:color w:val="333333"/>
          <w:sz w:val="32"/>
          <w:szCs w:val="32"/>
          <w:lang w:eastAsia="ru-RU"/>
        </w:rPr>
        <w:t xml:space="preserve"> </w:t>
      </w:r>
      <w:proofErr w:type="spellStart"/>
      <w:r w:rsidRPr="00A84065">
        <w:rPr>
          <w:rFonts w:eastAsia="Times New Roman"/>
          <w:b/>
          <w:bCs/>
          <w:color w:val="333333"/>
          <w:sz w:val="32"/>
          <w:szCs w:val="32"/>
          <w:lang w:eastAsia="ru-RU"/>
        </w:rPr>
        <w:t>Plate</w:t>
      </w:r>
      <w:proofErr w:type="spellEnd"/>
      <w:r w:rsidRPr="00A84065">
        <w:rPr>
          <w:rFonts w:eastAsia="Times New Roman"/>
          <w:color w:val="333333"/>
          <w:sz w:val="32"/>
          <w:szCs w:val="32"/>
          <w:lang w:eastAsia="ru-RU"/>
        </w:rPr>
        <w:t> (жилки электродов расположены в шахматном порядке).</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Каждый электрод покрывает слой активной массы. У положительных электродов активная масса состоит из диоксида свинца. В отрицательных пластинах активная масса представлена губчатым свинцом.</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Электроды помещены в электролит, в качестве которого используется раствор серной кислоты. Электролит имеет определенную плотность, которая изменяется в зависимости от степени заряженности аккумуляторной батареи </w:t>
      </w:r>
      <w:r w:rsidRPr="00A84065">
        <w:rPr>
          <w:rFonts w:eastAsia="Times New Roman"/>
          <w:i/>
          <w:iCs/>
          <w:color w:val="333333"/>
          <w:sz w:val="32"/>
          <w:szCs w:val="32"/>
          <w:lang w:eastAsia="ru-RU"/>
        </w:rPr>
        <w:t>(чем выше заряженность, тем выше плотность</w:t>
      </w:r>
      <w:r w:rsidRPr="00A84065">
        <w:rPr>
          <w:rFonts w:eastAsia="Times New Roman"/>
          <w:color w:val="333333"/>
          <w:sz w:val="32"/>
          <w:szCs w:val="32"/>
          <w:lang w:eastAsia="ru-RU"/>
        </w:rPr>
        <w:t>).</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В зависимости от физического состояния электролита различают два вида аккумуляторных батарей: с жидким электролитом и с пропитавшим специальный материал (нежидким) электролитом. Сегодня наиболее распространены аккумуляторные батареи с жидким электролитом.</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Новые системы автомобиля, такие как </w:t>
      </w:r>
      <w:hyperlink r:id="rId9" w:history="1">
        <w:r w:rsidRPr="00A84065">
          <w:rPr>
            <w:rFonts w:eastAsia="Times New Roman"/>
            <w:color w:val="0066B3"/>
            <w:sz w:val="32"/>
            <w:szCs w:val="32"/>
            <w:lang w:eastAsia="ru-RU"/>
          </w:rPr>
          <w:t>система стоп-старт</w:t>
        </w:r>
      </w:hyperlink>
      <w:r w:rsidRPr="00A84065">
        <w:rPr>
          <w:rFonts w:eastAsia="Times New Roman"/>
          <w:color w:val="333333"/>
          <w:sz w:val="32"/>
          <w:szCs w:val="32"/>
          <w:lang w:eastAsia="ru-RU"/>
        </w:rPr>
        <w:t>, </w:t>
      </w:r>
      <w:hyperlink r:id="rId10" w:history="1">
        <w:r w:rsidRPr="00A84065">
          <w:rPr>
            <w:rFonts w:eastAsia="Times New Roman"/>
            <w:color w:val="0066B3"/>
            <w:sz w:val="32"/>
            <w:szCs w:val="32"/>
            <w:lang w:eastAsia="ru-RU"/>
          </w:rPr>
          <w:t>система рекуперативного торможения</w:t>
        </w:r>
      </w:hyperlink>
      <w:r w:rsidRPr="00A84065">
        <w:rPr>
          <w:rFonts w:eastAsia="Times New Roman"/>
          <w:color w:val="333333"/>
          <w:sz w:val="32"/>
          <w:szCs w:val="32"/>
          <w:lang w:eastAsia="ru-RU"/>
        </w:rPr>
        <w:t>, предъявляют повышенные требования к аккумуляторной батарее - высокий пусковой ток, стойкость к глубокому разряду, долговечность. Этим требованиям отвечают аккумуляторные батареи</w:t>
      </w:r>
      <w:r w:rsidRPr="00A84065">
        <w:rPr>
          <w:rFonts w:eastAsia="Times New Roman"/>
          <w:b/>
          <w:bCs/>
          <w:color w:val="333333"/>
          <w:sz w:val="32"/>
          <w:szCs w:val="32"/>
          <w:lang w:eastAsia="ru-RU"/>
        </w:rPr>
        <w:t> AGM</w:t>
      </w:r>
      <w:r w:rsidRPr="00A84065">
        <w:rPr>
          <w:rFonts w:eastAsia="Times New Roman"/>
          <w:color w:val="333333"/>
          <w:sz w:val="32"/>
          <w:szCs w:val="32"/>
          <w:lang w:eastAsia="ru-RU"/>
        </w:rPr>
        <w:t> (</w:t>
      </w:r>
      <w:proofErr w:type="spellStart"/>
      <w:r w:rsidRPr="00A84065">
        <w:rPr>
          <w:rFonts w:eastAsia="Times New Roman"/>
          <w:color w:val="333333"/>
          <w:sz w:val="32"/>
          <w:szCs w:val="32"/>
          <w:lang w:eastAsia="ru-RU"/>
        </w:rPr>
        <w:t>Absorbed</w:t>
      </w:r>
      <w:proofErr w:type="spellEnd"/>
      <w:r w:rsidRPr="00A84065">
        <w:rPr>
          <w:rFonts w:eastAsia="Times New Roman"/>
          <w:color w:val="333333"/>
          <w:sz w:val="32"/>
          <w:szCs w:val="32"/>
          <w:lang w:eastAsia="ru-RU"/>
        </w:rPr>
        <w:t xml:space="preserve"> </w:t>
      </w:r>
      <w:proofErr w:type="spellStart"/>
      <w:r w:rsidRPr="00A84065">
        <w:rPr>
          <w:rFonts w:eastAsia="Times New Roman"/>
          <w:color w:val="333333"/>
          <w:sz w:val="32"/>
          <w:szCs w:val="32"/>
          <w:lang w:eastAsia="ru-RU"/>
        </w:rPr>
        <w:t>Glass</w:t>
      </w:r>
      <w:proofErr w:type="spellEnd"/>
      <w:r w:rsidRPr="00A84065">
        <w:rPr>
          <w:rFonts w:eastAsia="Times New Roman"/>
          <w:color w:val="333333"/>
          <w:sz w:val="32"/>
          <w:szCs w:val="32"/>
          <w:lang w:eastAsia="ru-RU"/>
        </w:rPr>
        <w:t xml:space="preserve"> </w:t>
      </w:r>
      <w:proofErr w:type="spellStart"/>
      <w:r w:rsidRPr="00A84065">
        <w:rPr>
          <w:rFonts w:eastAsia="Times New Roman"/>
          <w:color w:val="333333"/>
          <w:sz w:val="32"/>
          <w:szCs w:val="32"/>
          <w:lang w:eastAsia="ru-RU"/>
        </w:rPr>
        <w:t>Material</w:t>
      </w:r>
      <w:proofErr w:type="spellEnd"/>
      <w:r w:rsidRPr="00A84065">
        <w:rPr>
          <w:rFonts w:eastAsia="Times New Roman"/>
          <w:color w:val="333333"/>
          <w:sz w:val="32"/>
          <w:szCs w:val="32"/>
          <w:lang w:eastAsia="ru-RU"/>
        </w:rPr>
        <w:t>), в которых электролит удерживается в микропористом материале. В батарею заливается такое количество электролита, которое может впитать материал. Данная технология обеспечивает повышение эффективности активной массы за счет лучшего поглощения кислоты.</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Промежуточное положение между аккумуляторами с жидким электролитом и AGM батареями занимают аккумуляторные батареи</w:t>
      </w:r>
      <w:r w:rsidRPr="00A84065">
        <w:rPr>
          <w:rFonts w:eastAsia="Times New Roman"/>
          <w:b/>
          <w:bCs/>
          <w:color w:val="333333"/>
          <w:sz w:val="32"/>
          <w:szCs w:val="32"/>
          <w:lang w:eastAsia="ru-RU"/>
        </w:rPr>
        <w:t> EFB</w:t>
      </w:r>
      <w:r w:rsidRPr="00A84065">
        <w:rPr>
          <w:rFonts w:eastAsia="Times New Roman"/>
          <w:color w:val="333333"/>
          <w:sz w:val="32"/>
          <w:szCs w:val="32"/>
          <w:lang w:eastAsia="ru-RU"/>
        </w:rPr>
        <w:t> (</w:t>
      </w:r>
      <w:proofErr w:type="spellStart"/>
      <w:r w:rsidRPr="00A84065">
        <w:rPr>
          <w:rFonts w:eastAsia="Times New Roman"/>
          <w:color w:val="333333"/>
          <w:sz w:val="32"/>
          <w:szCs w:val="32"/>
          <w:lang w:eastAsia="ru-RU"/>
        </w:rPr>
        <w:t>Enhanced</w:t>
      </w:r>
      <w:proofErr w:type="spellEnd"/>
      <w:r w:rsidRPr="00A84065">
        <w:rPr>
          <w:rFonts w:eastAsia="Times New Roman"/>
          <w:color w:val="333333"/>
          <w:sz w:val="32"/>
          <w:szCs w:val="32"/>
          <w:lang w:eastAsia="ru-RU"/>
        </w:rPr>
        <w:t xml:space="preserve"> </w:t>
      </w:r>
      <w:proofErr w:type="spellStart"/>
      <w:r w:rsidRPr="00A84065">
        <w:rPr>
          <w:rFonts w:eastAsia="Times New Roman"/>
          <w:color w:val="333333"/>
          <w:sz w:val="32"/>
          <w:szCs w:val="32"/>
          <w:lang w:eastAsia="ru-RU"/>
        </w:rPr>
        <w:t>Flooded</w:t>
      </w:r>
      <w:proofErr w:type="spellEnd"/>
      <w:r w:rsidRPr="00A84065">
        <w:rPr>
          <w:rFonts w:eastAsia="Times New Roman"/>
          <w:color w:val="333333"/>
          <w:sz w:val="32"/>
          <w:szCs w:val="32"/>
          <w:lang w:eastAsia="ru-RU"/>
        </w:rPr>
        <w:t xml:space="preserve"> </w:t>
      </w:r>
      <w:proofErr w:type="spellStart"/>
      <w:r w:rsidRPr="00A84065">
        <w:rPr>
          <w:rFonts w:eastAsia="Times New Roman"/>
          <w:color w:val="333333"/>
          <w:sz w:val="32"/>
          <w:szCs w:val="32"/>
          <w:lang w:eastAsia="ru-RU"/>
        </w:rPr>
        <w:t>Battery</w:t>
      </w:r>
      <w:proofErr w:type="spellEnd"/>
      <w:r w:rsidRPr="00A84065">
        <w:rPr>
          <w:rFonts w:eastAsia="Times New Roman"/>
          <w:color w:val="333333"/>
          <w:sz w:val="32"/>
          <w:szCs w:val="32"/>
          <w:lang w:eastAsia="ru-RU"/>
        </w:rPr>
        <w:t xml:space="preserve">) – технология влажного электрода. В батарее EFB электроды покрыты пленкой из </w:t>
      </w:r>
      <w:proofErr w:type="spellStart"/>
      <w:r w:rsidRPr="00A84065">
        <w:rPr>
          <w:rFonts w:eastAsia="Times New Roman"/>
          <w:color w:val="333333"/>
          <w:sz w:val="32"/>
          <w:szCs w:val="32"/>
          <w:lang w:eastAsia="ru-RU"/>
        </w:rPr>
        <w:t>микроволокна</w:t>
      </w:r>
      <w:proofErr w:type="spellEnd"/>
      <w:r w:rsidRPr="00A84065">
        <w:rPr>
          <w:rFonts w:eastAsia="Times New Roman"/>
          <w:color w:val="333333"/>
          <w:sz w:val="32"/>
          <w:szCs w:val="32"/>
          <w:lang w:eastAsia="ru-RU"/>
        </w:rPr>
        <w:t>, которая удерживает энергию и обеспечивает стабильность к циклическому разряду. Батарея, при этом, заполнена жидким электролитом.</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 xml:space="preserve">В перспективе аккумуляторы типа AGM и EFB полностью заменят свинцово-кальциевые батареи с жидким электролитом. </w:t>
      </w:r>
      <w:r w:rsidRPr="00A84065">
        <w:rPr>
          <w:rFonts w:eastAsia="Times New Roman"/>
          <w:color w:val="333333"/>
          <w:sz w:val="32"/>
          <w:szCs w:val="32"/>
          <w:lang w:eastAsia="ru-RU"/>
        </w:rPr>
        <w:lastRenderedPageBreak/>
        <w:t>Сдерживающим фактором пока выступает высокая цена новых источников тока.</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Зарядка аккумуляторной батареи сопровождается газообразованием. Отвод газов от аккумуляторной батареи осуществляется с помощью системы вентиляции. Центральная система вентиляции соединяет каждый отдельный аккумулятор в составе батареи с атмосферой. За счет предохранительных клапанов система герметична. Клапан устанавливается в пробке аккумулятора и срабатывает при определенном избыточном давлении. Система носит название </w:t>
      </w:r>
      <w:proofErr w:type="spellStart"/>
      <w:r w:rsidRPr="00A84065">
        <w:rPr>
          <w:rFonts w:eastAsia="Times New Roman"/>
          <w:b/>
          <w:bCs/>
          <w:color w:val="333333"/>
          <w:sz w:val="32"/>
          <w:szCs w:val="32"/>
          <w:lang w:eastAsia="ru-RU"/>
        </w:rPr>
        <w:t>Valve</w:t>
      </w:r>
      <w:proofErr w:type="spellEnd"/>
      <w:r w:rsidRPr="00A84065">
        <w:rPr>
          <w:rFonts w:eastAsia="Times New Roman"/>
          <w:b/>
          <w:bCs/>
          <w:color w:val="333333"/>
          <w:sz w:val="32"/>
          <w:szCs w:val="32"/>
          <w:lang w:eastAsia="ru-RU"/>
        </w:rPr>
        <w:t xml:space="preserve"> </w:t>
      </w:r>
      <w:proofErr w:type="spellStart"/>
      <w:r w:rsidRPr="00A84065">
        <w:rPr>
          <w:rFonts w:eastAsia="Times New Roman"/>
          <w:b/>
          <w:bCs/>
          <w:color w:val="333333"/>
          <w:sz w:val="32"/>
          <w:szCs w:val="32"/>
          <w:lang w:eastAsia="ru-RU"/>
        </w:rPr>
        <w:t>Regulated</w:t>
      </w:r>
      <w:proofErr w:type="spellEnd"/>
      <w:r w:rsidRPr="00A84065">
        <w:rPr>
          <w:rFonts w:eastAsia="Times New Roman"/>
          <w:b/>
          <w:bCs/>
          <w:color w:val="333333"/>
          <w:sz w:val="32"/>
          <w:szCs w:val="32"/>
          <w:lang w:eastAsia="ru-RU"/>
        </w:rPr>
        <w:t xml:space="preserve"> </w:t>
      </w:r>
      <w:proofErr w:type="spellStart"/>
      <w:r w:rsidRPr="00A84065">
        <w:rPr>
          <w:rFonts w:eastAsia="Times New Roman"/>
          <w:b/>
          <w:bCs/>
          <w:color w:val="333333"/>
          <w:sz w:val="32"/>
          <w:szCs w:val="32"/>
          <w:lang w:eastAsia="ru-RU"/>
        </w:rPr>
        <w:t>Lead</w:t>
      </w:r>
      <w:proofErr w:type="spellEnd"/>
      <w:r w:rsidRPr="00A84065">
        <w:rPr>
          <w:rFonts w:eastAsia="Times New Roman"/>
          <w:b/>
          <w:bCs/>
          <w:color w:val="333333"/>
          <w:sz w:val="32"/>
          <w:szCs w:val="32"/>
          <w:lang w:eastAsia="ru-RU"/>
        </w:rPr>
        <w:t xml:space="preserve"> </w:t>
      </w:r>
      <w:proofErr w:type="spellStart"/>
      <w:r w:rsidRPr="00A84065">
        <w:rPr>
          <w:rFonts w:eastAsia="Times New Roman"/>
          <w:b/>
          <w:bCs/>
          <w:color w:val="333333"/>
          <w:sz w:val="32"/>
          <w:szCs w:val="32"/>
          <w:lang w:eastAsia="ru-RU"/>
        </w:rPr>
        <w:t>Acid</w:t>
      </w:r>
      <w:proofErr w:type="spellEnd"/>
      <w:r w:rsidRPr="00A84065">
        <w:rPr>
          <w:rFonts w:eastAsia="Times New Roman"/>
          <w:b/>
          <w:bCs/>
          <w:color w:val="333333"/>
          <w:sz w:val="32"/>
          <w:szCs w:val="32"/>
          <w:lang w:eastAsia="ru-RU"/>
        </w:rPr>
        <w:t xml:space="preserve"> </w:t>
      </w:r>
      <w:proofErr w:type="spellStart"/>
      <w:r w:rsidRPr="00A84065">
        <w:rPr>
          <w:rFonts w:eastAsia="Times New Roman"/>
          <w:b/>
          <w:bCs/>
          <w:color w:val="333333"/>
          <w:sz w:val="32"/>
          <w:szCs w:val="32"/>
          <w:lang w:eastAsia="ru-RU"/>
        </w:rPr>
        <w:t>Battery</w:t>
      </w:r>
      <w:proofErr w:type="spellEnd"/>
      <w:r w:rsidRPr="00A84065">
        <w:rPr>
          <w:rFonts w:eastAsia="Times New Roman"/>
          <w:color w:val="333333"/>
          <w:sz w:val="32"/>
          <w:szCs w:val="32"/>
          <w:lang w:eastAsia="ru-RU"/>
        </w:rPr>
        <w:t> или VRLA батарея. Кислород и водород, образующиеся при заряде, не покидают аккумулятор, а взаимодействуют между собой с образованием воды. Их выход происходит только при высоком напряжении заряда.</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Система вентиляции лабиринтной конструкции более совершенна. Она обеспечивает конденсацию выходящих паров и возвращение жидкости обратно в аккумулятор. Отдельные аккумуляторные батареи оборудуются пламегасителем, который в случае возгорания выходящих паров отсекают пламя от батареи и не пускают его внутрь. Пламегаситель устанавливается на выходе вентиляционной системы и представляет собой мембрану из особого материала.</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Подключение аккумуляторной батареи к электрической сети производится с помощью двух свинцовых выводов. Положительный вывод всегда толще отрицательного, что исключает ошибку при подключении батареи. Полярность (расположение) выводов может быть прямой или обратной. При прямой полярности положительный вывод батареи расположен слева, при обратной полярности справа. Необходимо помнить, что длина проводов, которыми подключается аккумулятор, рассчитана на определенную полярность.</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Автомобильные аккумуляторы оборудуются индикатором заряженности батареи, т.н. «глазком». Плотность электролита оценивается по цвету «глазка» («зеленый» – батарея заряжена, «черный» – недостаточный заряд, «желтый» – низкий уровень электролита).</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 xml:space="preserve">На автомобиле аккумуляторные батареи жестко закрепляются с помощью специального крепления, предупреждающего их повреждение и разлив электролита. Крепление может </w:t>
      </w:r>
      <w:r w:rsidRPr="00A84065">
        <w:rPr>
          <w:rFonts w:eastAsia="Times New Roman"/>
          <w:color w:val="333333"/>
          <w:sz w:val="32"/>
          <w:szCs w:val="32"/>
          <w:lang w:eastAsia="ru-RU"/>
        </w:rPr>
        <w:lastRenderedPageBreak/>
        <w:t>быть </w:t>
      </w:r>
      <w:r w:rsidRPr="00A84065">
        <w:rPr>
          <w:rFonts w:eastAsia="Times New Roman"/>
          <w:i/>
          <w:iCs/>
          <w:color w:val="333333"/>
          <w:sz w:val="32"/>
          <w:szCs w:val="32"/>
          <w:lang w:eastAsia="ru-RU"/>
        </w:rPr>
        <w:t>верхнее</w:t>
      </w:r>
      <w:r w:rsidRPr="00A84065">
        <w:rPr>
          <w:rFonts w:eastAsia="Times New Roman"/>
          <w:color w:val="333333"/>
          <w:sz w:val="32"/>
          <w:szCs w:val="32"/>
          <w:lang w:eastAsia="ru-RU"/>
        </w:rPr>
        <w:t> (рамка) или </w:t>
      </w:r>
      <w:r w:rsidRPr="00A84065">
        <w:rPr>
          <w:rFonts w:eastAsia="Times New Roman"/>
          <w:i/>
          <w:iCs/>
          <w:color w:val="333333"/>
          <w:sz w:val="32"/>
          <w:szCs w:val="32"/>
          <w:lang w:eastAsia="ru-RU"/>
        </w:rPr>
        <w:t>нижнее</w:t>
      </w:r>
      <w:r w:rsidRPr="00A84065">
        <w:rPr>
          <w:rFonts w:eastAsia="Times New Roman"/>
          <w:color w:val="333333"/>
          <w:sz w:val="32"/>
          <w:szCs w:val="32"/>
          <w:lang w:eastAsia="ru-RU"/>
        </w:rPr>
        <w:t> (скоба, закрепляемая за выступы основания). Для батарей, располагающихся в центральной части или багажнике автомобиля предусматривается </w:t>
      </w:r>
      <w:hyperlink r:id="rId11" w:history="1">
        <w:r w:rsidRPr="00A84065">
          <w:rPr>
            <w:rFonts w:eastAsia="Times New Roman"/>
            <w:color w:val="0066B3"/>
            <w:sz w:val="32"/>
            <w:szCs w:val="32"/>
            <w:lang w:eastAsia="ru-RU"/>
          </w:rPr>
          <w:t>аварийный размыкатель аккумуляторной батареи</w:t>
        </w:r>
      </w:hyperlink>
      <w:r w:rsidRPr="00A84065">
        <w:rPr>
          <w:rFonts w:eastAsia="Times New Roman"/>
          <w:color w:val="333333"/>
          <w:sz w:val="32"/>
          <w:szCs w:val="32"/>
          <w:lang w:eastAsia="ru-RU"/>
        </w:rPr>
        <w:t>.</w:t>
      </w:r>
    </w:p>
    <w:p w:rsidR="00A84065" w:rsidRPr="00A84065" w:rsidRDefault="00A84065" w:rsidP="00A84065">
      <w:pPr>
        <w:spacing w:line="230" w:lineRule="atLeast"/>
        <w:jc w:val="both"/>
        <w:outlineLvl w:val="2"/>
        <w:rPr>
          <w:rFonts w:eastAsia="Times New Roman"/>
          <w:b/>
          <w:bCs/>
          <w:color w:val="333333"/>
          <w:sz w:val="32"/>
          <w:szCs w:val="32"/>
          <w:lang w:eastAsia="ru-RU"/>
        </w:rPr>
      </w:pPr>
      <w:r w:rsidRPr="00A84065">
        <w:rPr>
          <w:rFonts w:eastAsia="Times New Roman"/>
          <w:b/>
          <w:bCs/>
          <w:color w:val="333333"/>
          <w:sz w:val="32"/>
          <w:szCs w:val="32"/>
          <w:lang w:eastAsia="ru-RU"/>
        </w:rPr>
        <w:t>Работа аккумуляторной батареи</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noProof/>
          <w:color w:val="333333"/>
          <w:sz w:val="32"/>
          <w:szCs w:val="32"/>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05000" cy="1447800"/>
            <wp:effectExtent l="0" t="0" r="0" b="0"/>
            <wp:wrapSquare wrapText="bothSides"/>
            <wp:docPr id="2" name="Рисунок 2" descr="Автомобильный аккумуля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втомобильный аккумулято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065">
        <w:rPr>
          <w:rFonts w:eastAsia="Times New Roman"/>
          <w:color w:val="333333"/>
          <w:sz w:val="32"/>
          <w:szCs w:val="32"/>
          <w:lang w:eastAsia="ru-RU"/>
        </w:rPr>
        <w:t>Принцип действия аккумуляторной батареи основан на преобразовании электрической энергии в химическую энергию при заряде и наоборот химической энергии в электрическую при разряде. Работа аккумуляторной батареи носит циклический характер: разряд-заряд.</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Разряд происходит при подключении потребителей. При разряде активная масса положительных (диоксид свинца) и отрицательных (губчатый свинец) электродов взаимодействует с электролитом. При этом образуется сульфат свинца и вода, плотность электролита уменьшается.</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При работающем двигателе аккумуляторная батарея заряжается от генератора. Аккумуляторную батарею также можно зарядить с помощью специального зарядного устройства. При зарядке сульфат свинца и вода преобразуются в свинец, двуокись свинца и серную кислоту. Плотность электролита повышается.</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Заряд батареи должен производиться при оптимальном напряжении. Высокое напряжение приводит к сильному разложению воды и снижению уровня электролита. Низкое напряжение чревато неполной зарядкой батареи и, соответственно, уменьшением срока ее службы.</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Работа аккумуляторной батареи зависит от температуры окружающего воздуха. При повышении температуры увеличивается отдаваемая мощность, но вместе с ней увеличивается саморазряд и коррозия электродов. Понижение температуры сопровождается снижением разрядной емкости, замедлением химических процессов и уменьшением плотности электролита.</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 xml:space="preserve">При отсутствии нагрузки процессы в аккумуляторной батарее продолжаются - происходит ее саморазряд. Величина саморазряда </w:t>
      </w:r>
      <w:r w:rsidRPr="00A84065">
        <w:rPr>
          <w:rFonts w:eastAsia="Times New Roman"/>
          <w:color w:val="333333"/>
          <w:sz w:val="32"/>
          <w:szCs w:val="32"/>
          <w:lang w:eastAsia="ru-RU"/>
        </w:rPr>
        <w:lastRenderedPageBreak/>
        <w:t>зависит от температуры окружающего воздуха и конструкции батареи (электродов).</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Срок службы аккумуляторной батареи составляет в среднем 4-5 лет и во многом зависит от режима эксплуатации. Производители постоянно работают над повышением эффективности аккумуляторной батареи, увеличением срока ее службы. Среди перспективных направлений:</w:t>
      </w:r>
    </w:p>
    <w:p w:rsidR="00A84065" w:rsidRPr="00A84065" w:rsidRDefault="00A84065" w:rsidP="00A84065">
      <w:pPr>
        <w:numPr>
          <w:ilvl w:val="0"/>
          <w:numId w:val="2"/>
        </w:numPr>
        <w:spacing w:after="0" w:line="240" w:lineRule="auto"/>
        <w:ind w:left="525"/>
        <w:rPr>
          <w:rFonts w:eastAsia="Times New Roman"/>
          <w:color w:val="333333"/>
          <w:sz w:val="32"/>
          <w:szCs w:val="32"/>
          <w:lang w:eastAsia="ru-RU"/>
        </w:rPr>
      </w:pPr>
      <w:r w:rsidRPr="00A84065">
        <w:rPr>
          <w:rFonts w:eastAsia="Times New Roman"/>
          <w:color w:val="333333"/>
          <w:sz w:val="32"/>
          <w:szCs w:val="32"/>
          <w:lang w:eastAsia="ru-RU"/>
        </w:rPr>
        <w:t>внедрение системы управления энергетическим балансом (</w:t>
      </w:r>
      <w:r w:rsidRPr="00A84065">
        <w:rPr>
          <w:rFonts w:eastAsia="Times New Roman"/>
          <w:i/>
          <w:iCs/>
          <w:color w:val="333333"/>
          <w:sz w:val="32"/>
          <w:szCs w:val="32"/>
          <w:lang w:eastAsia="ru-RU"/>
        </w:rPr>
        <w:t>регулирует подключение потребителей</w:t>
      </w:r>
      <w:r w:rsidRPr="00A84065">
        <w:rPr>
          <w:rFonts w:eastAsia="Times New Roman"/>
          <w:color w:val="333333"/>
          <w:sz w:val="32"/>
          <w:szCs w:val="32"/>
          <w:lang w:eastAsia="ru-RU"/>
        </w:rPr>
        <w:t>);</w:t>
      </w:r>
    </w:p>
    <w:p w:rsidR="00A84065" w:rsidRPr="00A84065" w:rsidRDefault="00A84065" w:rsidP="00A84065">
      <w:pPr>
        <w:numPr>
          <w:ilvl w:val="0"/>
          <w:numId w:val="2"/>
        </w:numPr>
        <w:spacing w:after="0" w:line="240" w:lineRule="auto"/>
        <w:ind w:left="525"/>
        <w:rPr>
          <w:rFonts w:eastAsia="Times New Roman"/>
          <w:color w:val="333333"/>
          <w:sz w:val="32"/>
          <w:szCs w:val="32"/>
          <w:lang w:eastAsia="ru-RU"/>
        </w:rPr>
      </w:pPr>
      <w:r w:rsidRPr="00A84065">
        <w:rPr>
          <w:rFonts w:eastAsia="Times New Roman"/>
          <w:color w:val="333333"/>
          <w:sz w:val="32"/>
          <w:szCs w:val="32"/>
          <w:lang w:eastAsia="ru-RU"/>
        </w:rPr>
        <w:t>использование двух аккумуляторных батарей (</w:t>
      </w:r>
      <w:r w:rsidRPr="00A84065">
        <w:rPr>
          <w:rFonts w:eastAsia="Times New Roman"/>
          <w:i/>
          <w:iCs/>
          <w:color w:val="333333"/>
          <w:sz w:val="32"/>
          <w:szCs w:val="32"/>
          <w:lang w:eastAsia="ru-RU"/>
        </w:rPr>
        <w:t>одна для запуска, другая для всего остального</w:t>
      </w:r>
      <w:r w:rsidRPr="00A84065">
        <w:rPr>
          <w:rFonts w:eastAsia="Times New Roman"/>
          <w:color w:val="333333"/>
          <w:sz w:val="32"/>
          <w:szCs w:val="32"/>
          <w:lang w:eastAsia="ru-RU"/>
        </w:rPr>
        <w:t>);</w:t>
      </w:r>
    </w:p>
    <w:p w:rsidR="00A84065" w:rsidRPr="00A84065" w:rsidRDefault="00A84065" w:rsidP="00A84065">
      <w:pPr>
        <w:numPr>
          <w:ilvl w:val="0"/>
          <w:numId w:val="2"/>
        </w:numPr>
        <w:spacing w:after="180" w:line="240" w:lineRule="auto"/>
        <w:ind w:left="525"/>
        <w:rPr>
          <w:rFonts w:eastAsia="Times New Roman"/>
          <w:color w:val="333333"/>
          <w:sz w:val="32"/>
          <w:szCs w:val="32"/>
          <w:lang w:eastAsia="ru-RU"/>
        </w:rPr>
      </w:pPr>
      <w:r w:rsidRPr="00A84065">
        <w:rPr>
          <w:rFonts w:eastAsia="Times New Roman"/>
          <w:color w:val="333333"/>
          <w:sz w:val="32"/>
          <w:szCs w:val="32"/>
          <w:lang w:eastAsia="ru-RU"/>
        </w:rPr>
        <w:t>совершенствование конструкции аккумуляторных батарей (</w:t>
      </w:r>
      <w:r w:rsidRPr="00A84065">
        <w:rPr>
          <w:rFonts w:eastAsia="Times New Roman"/>
          <w:i/>
          <w:iCs/>
          <w:color w:val="333333"/>
          <w:sz w:val="32"/>
          <w:szCs w:val="32"/>
          <w:lang w:eastAsia="ru-RU"/>
        </w:rPr>
        <w:t>AGM, EFB технологии</w:t>
      </w:r>
      <w:r w:rsidRPr="00A84065">
        <w:rPr>
          <w:rFonts w:eastAsia="Times New Roman"/>
          <w:color w:val="333333"/>
          <w:sz w:val="32"/>
          <w:szCs w:val="32"/>
          <w:lang w:eastAsia="ru-RU"/>
        </w:rPr>
        <w:t>).</w:t>
      </w:r>
    </w:p>
    <w:p w:rsidR="00A84065" w:rsidRPr="00A84065" w:rsidRDefault="00A84065" w:rsidP="00A84065">
      <w:pPr>
        <w:spacing w:line="230" w:lineRule="atLeast"/>
        <w:jc w:val="both"/>
        <w:outlineLvl w:val="2"/>
        <w:rPr>
          <w:rFonts w:eastAsia="Times New Roman"/>
          <w:b/>
          <w:bCs/>
          <w:color w:val="333333"/>
          <w:sz w:val="32"/>
          <w:szCs w:val="32"/>
          <w:lang w:eastAsia="ru-RU"/>
        </w:rPr>
      </w:pPr>
      <w:r w:rsidRPr="00A84065">
        <w:rPr>
          <w:rFonts w:eastAsia="Times New Roman"/>
          <w:b/>
          <w:bCs/>
          <w:color w:val="333333"/>
          <w:sz w:val="32"/>
          <w:szCs w:val="32"/>
          <w:lang w:eastAsia="ru-RU"/>
        </w:rPr>
        <w:t>Параметры автомобильного аккумулятора</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Основными параметрами автомобильной аккумуляторной батареи являются: номинальная емкость, номинальное напряжение и ток холодной прокрутки. Данные параметры отражаются в маркировке аккумуляторной батареи, которая наносится на корпусе.</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b/>
          <w:bCs/>
          <w:color w:val="333333"/>
          <w:sz w:val="32"/>
          <w:szCs w:val="32"/>
          <w:lang w:eastAsia="ru-RU"/>
        </w:rPr>
        <w:t>Номинальная емкость</w:t>
      </w:r>
      <w:r w:rsidRPr="00A84065">
        <w:rPr>
          <w:rFonts w:eastAsia="Times New Roman"/>
          <w:color w:val="333333"/>
          <w:sz w:val="32"/>
          <w:szCs w:val="32"/>
          <w:lang w:eastAsia="ru-RU"/>
        </w:rPr>
        <w:t> определяется отдаваемой энергией полностью заряженной батареи при двадцатичасовом разряде. Измеряется в ампер-часах (</w:t>
      </w:r>
      <w:proofErr w:type="spellStart"/>
      <w:r w:rsidRPr="00A84065">
        <w:rPr>
          <w:rFonts w:eastAsia="Times New Roman"/>
          <w:color w:val="333333"/>
          <w:sz w:val="32"/>
          <w:szCs w:val="32"/>
          <w:lang w:eastAsia="ru-RU"/>
        </w:rPr>
        <w:t>Ач</w:t>
      </w:r>
      <w:proofErr w:type="spellEnd"/>
      <w:r w:rsidRPr="00A84065">
        <w:rPr>
          <w:rFonts w:eastAsia="Times New Roman"/>
          <w:color w:val="333333"/>
          <w:sz w:val="32"/>
          <w:szCs w:val="32"/>
          <w:lang w:eastAsia="ru-RU"/>
        </w:rPr>
        <w:t xml:space="preserve">). К примеру, батарея емкостью 50 </w:t>
      </w:r>
      <w:proofErr w:type="spellStart"/>
      <w:r w:rsidRPr="00A84065">
        <w:rPr>
          <w:rFonts w:eastAsia="Times New Roman"/>
          <w:color w:val="333333"/>
          <w:sz w:val="32"/>
          <w:szCs w:val="32"/>
          <w:lang w:eastAsia="ru-RU"/>
        </w:rPr>
        <w:t>Ач</w:t>
      </w:r>
      <w:proofErr w:type="spellEnd"/>
      <w:r w:rsidRPr="00A84065">
        <w:rPr>
          <w:rFonts w:eastAsia="Times New Roman"/>
          <w:color w:val="333333"/>
          <w:sz w:val="32"/>
          <w:szCs w:val="32"/>
          <w:lang w:eastAsia="ru-RU"/>
        </w:rPr>
        <w:t xml:space="preserve"> в течение двадцати часов может отдавать ток 2,5 А.</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color w:val="333333"/>
          <w:sz w:val="32"/>
          <w:szCs w:val="32"/>
          <w:lang w:eastAsia="ru-RU"/>
        </w:rPr>
        <w:t>Большее практическое значение имеет т.н. </w:t>
      </w:r>
      <w:r w:rsidRPr="00A84065">
        <w:rPr>
          <w:rFonts w:eastAsia="Times New Roman"/>
          <w:b/>
          <w:bCs/>
          <w:color w:val="333333"/>
          <w:sz w:val="32"/>
          <w:szCs w:val="32"/>
          <w:lang w:eastAsia="ru-RU"/>
        </w:rPr>
        <w:t>резервная емкость</w:t>
      </w:r>
      <w:r w:rsidRPr="00A84065">
        <w:rPr>
          <w:rFonts w:eastAsia="Times New Roman"/>
          <w:color w:val="333333"/>
          <w:sz w:val="32"/>
          <w:szCs w:val="32"/>
          <w:lang w:eastAsia="ru-RU"/>
        </w:rPr>
        <w:t>. Данный </w:t>
      </w:r>
      <w:r w:rsidRPr="00A84065">
        <w:rPr>
          <w:rFonts w:eastAsia="Times New Roman"/>
          <w:i/>
          <w:iCs/>
          <w:color w:val="333333"/>
          <w:sz w:val="32"/>
          <w:szCs w:val="32"/>
          <w:lang w:eastAsia="ru-RU"/>
        </w:rPr>
        <w:t>неофициальный</w:t>
      </w:r>
      <w:r w:rsidRPr="00A84065">
        <w:rPr>
          <w:rFonts w:eastAsia="Times New Roman"/>
          <w:color w:val="333333"/>
          <w:sz w:val="32"/>
          <w:szCs w:val="32"/>
          <w:lang w:eastAsia="ru-RU"/>
        </w:rPr>
        <w:t xml:space="preserve"> параметр измеряется в минутах. Резервная емкость аккумуляторной батареи легкового автомобиля при нагрузке 25 А и падении напряжения до 10,5 </w:t>
      </w:r>
      <w:proofErr w:type="gramStart"/>
      <w:r w:rsidRPr="00A84065">
        <w:rPr>
          <w:rFonts w:eastAsia="Times New Roman"/>
          <w:color w:val="333333"/>
          <w:sz w:val="32"/>
          <w:szCs w:val="32"/>
          <w:lang w:eastAsia="ru-RU"/>
        </w:rPr>
        <w:t>В</w:t>
      </w:r>
      <w:proofErr w:type="gramEnd"/>
      <w:r w:rsidRPr="00A84065">
        <w:rPr>
          <w:rFonts w:eastAsia="Times New Roman"/>
          <w:color w:val="333333"/>
          <w:sz w:val="32"/>
          <w:szCs w:val="32"/>
          <w:lang w:eastAsia="ru-RU"/>
        </w:rPr>
        <w:t xml:space="preserve"> должна составлять не менее 90 минут. В течение данного промежутка времени аккумулятор может работать за себя и за генератор.</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b/>
          <w:bCs/>
          <w:color w:val="333333"/>
          <w:sz w:val="32"/>
          <w:szCs w:val="32"/>
          <w:lang w:eastAsia="ru-RU"/>
        </w:rPr>
        <w:t>Номинальное напряжение</w:t>
      </w:r>
      <w:r w:rsidRPr="00A84065">
        <w:rPr>
          <w:rFonts w:eastAsia="Times New Roman"/>
          <w:color w:val="333333"/>
          <w:sz w:val="32"/>
          <w:szCs w:val="32"/>
          <w:lang w:eastAsia="ru-RU"/>
        </w:rPr>
        <w:t> аккумуляторной батареи складывается из напряжения отдельных аккумуляторов. Номинальное напряжение аккумуляторной батареи легкового автомобиля составляет 12 В.</w:t>
      </w:r>
    </w:p>
    <w:p w:rsidR="00A84065" w:rsidRPr="00A84065" w:rsidRDefault="00A84065" w:rsidP="00A84065">
      <w:pPr>
        <w:spacing w:line="230" w:lineRule="atLeast"/>
        <w:jc w:val="both"/>
        <w:rPr>
          <w:rFonts w:eastAsia="Times New Roman"/>
          <w:color w:val="333333"/>
          <w:sz w:val="32"/>
          <w:szCs w:val="32"/>
          <w:lang w:eastAsia="ru-RU"/>
        </w:rPr>
      </w:pPr>
      <w:r w:rsidRPr="00A84065">
        <w:rPr>
          <w:rFonts w:eastAsia="Times New Roman"/>
          <w:b/>
          <w:bCs/>
          <w:color w:val="333333"/>
          <w:sz w:val="32"/>
          <w:szCs w:val="32"/>
          <w:lang w:eastAsia="ru-RU"/>
        </w:rPr>
        <w:t>Ток холодной прокрутки</w:t>
      </w:r>
      <w:r w:rsidRPr="00A84065">
        <w:rPr>
          <w:rFonts w:eastAsia="Times New Roman"/>
          <w:color w:val="333333"/>
          <w:sz w:val="32"/>
          <w:szCs w:val="32"/>
          <w:lang w:eastAsia="ru-RU"/>
        </w:rPr>
        <w:t xml:space="preserve"> определяет возможность аккумуляторной батареи при запуске в холодное время. Представляет собой величину тока, который батарея способна отдать при температуре -18оС в </w:t>
      </w:r>
      <w:r w:rsidRPr="00A84065">
        <w:rPr>
          <w:rFonts w:eastAsia="Times New Roman"/>
          <w:color w:val="333333"/>
          <w:sz w:val="32"/>
          <w:szCs w:val="32"/>
          <w:lang w:eastAsia="ru-RU"/>
        </w:rPr>
        <w:lastRenderedPageBreak/>
        <w:t>течение 10 с напряжением не менее 7,5 В. Чем выше ток холодной прокрутки, тем легче двигатель будет запускаться зимой.</w:t>
      </w:r>
    </w:p>
    <w:p w:rsidR="00034C9F" w:rsidRPr="00A84065" w:rsidRDefault="00034C9F">
      <w:pPr>
        <w:rPr>
          <w:sz w:val="32"/>
          <w:szCs w:val="32"/>
        </w:rPr>
      </w:pPr>
    </w:p>
    <w:sectPr w:rsidR="00034C9F" w:rsidRPr="00A84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416"/>
    <w:multiLevelType w:val="multilevel"/>
    <w:tmpl w:val="3E3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D25BB"/>
    <w:multiLevelType w:val="hybridMultilevel"/>
    <w:tmpl w:val="51443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9838EE"/>
    <w:multiLevelType w:val="multilevel"/>
    <w:tmpl w:val="731A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55"/>
    <w:rsid w:val="000003AB"/>
    <w:rsid w:val="00001E41"/>
    <w:rsid w:val="0000272E"/>
    <w:rsid w:val="00003228"/>
    <w:rsid w:val="0000349A"/>
    <w:rsid w:val="00004CC7"/>
    <w:rsid w:val="00005C06"/>
    <w:rsid w:val="00005F3E"/>
    <w:rsid w:val="0000753A"/>
    <w:rsid w:val="0001149F"/>
    <w:rsid w:val="0001255B"/>
    <w:rsid w:val="000136B6"/>
    <w:rsid w:val="00016EEE"/>
    <w:rsid w:val="00023862"/>
    <w:rsid w:val="000260DD"/>
    <w:rsid w:val="0002756D"/>
    <w:rsid w:val="00032B80"/>
    <w:rsid w:val="000333C8"/>
    <w:rsid w:val="00033434"/>
    <w:rsid w:val="00033719"/>
    <w:rsid w:val="00034C9F"/>
    <w:rsid w:val="00036521"/>
    <w:rsid w:val="0003657E"/>
    <w:rsid w:val="00036823"/>
    <w:rsid w:val="000400E1"/>
    <w:rsid w:val="000401F8"/>
    <w:rsid w:val="00044F22"/>
    <w:rsid w:val="000507CA"/>
    <w:rsid w:val="00052FED"/>
    <w:rsid w:val="00053EFC"/>
    <w:rsid w:val="0006336E"/>
    <w:rsid w:val="00065F58"/>
    <w:rsid w:val="0007154E"/>
    <w:rsid w:val="00071D1F"/>
    <w:rsid w:val="0007485D"/>
    <w:rsid w:val="00074A92"/>
    <w:rsid w:val="00077F8B"/>
    <w:rsid w:val="00080619"/>
    <w:rsid w:val="00082CEE"/>
    <w:rsid w:val="000866F6"/>
    <w:rsid w:val="0008786F"/>
    <w:rsid w:val="000949AC"/>
    <w:rsid w:val="00094CFA"/>
    <w:rsid w:val="00095574"/>
    <w:rsid w:val="00096666"/>
    <w:rsid w:val="00097D0F"/>
    <w:rsid w:val="000A1E4D"/>
    <w:rsid w:val="000A2B51"/>
    <w:rsid w:val="000A5063"/>
    <w:rsid w:val="000A5384"/>
    <w:rsid w:val="000A5C06"/>
    <w:rsid w:val="000B204B"/>
    <w:rsid w:val="000B2BA3"/>
    <w:rsid w:val="000B5020"/>
    <w:rsid w:val="000B6ABA"/>
    <w:rsid w:val="000C7D68"/>
    <w:rsid w:val="000D017A"/>
    <w:rsid w:val="000D24F6"/>
    <w:rsid w:val="000E7D12"/>
    <w:rsid w:val="000E7D8E"/>
    <w:rsid w:val="000F014E"/>
    <w:rsid w:val="000F0AE3"/>
    <w:rsid w:val="000F2050"/>
    <w:rsid w:val="000F2304"/>
    <w:rsid w:val="000F67BA"/>
    <w:rsid w:val="00100C5A"/>
    <w:rsid w:val="00101D3E"/>
    <w:rsid w:val="00102A9C"/>
    <w:rsid w:val="00103F81"/>
    <w:rsid w:val="00106C95"/>
    <w:rsid w:val="00111850"/>
    <w:rsid w:val="00111979"/>
    <w:rsid w:val="00113781"/>
    <w:rsid w:val="00113F10"/>
    <w:rsid w:val="001230EA"/>
    <w:rsid w:val="00126022"/>
    <w:rsid w:val="00126F1A"/>
    <w:rsid w:val="00130C22"/>
    <w:rsid w:val="00130C55"/>
    <w:rsid w:val="0013334C"/>
    <w:rsid w:val="00133A3A"/>
    <w:rsid w:val="00133BCE"/>
    <w:rsid w:val="0013590C"/>
    <w:rsid w:val="0013683B"/>
    <w:rsid w:val="001407EF"/>
    <w:rsid w:val="00145AFD"/>
    <w:rsid w:val="00147A2D"/>
    <w:rsid w:val="001502CF"/>
    <w:rsid w:val="0015103E"/>
    <w:rsid w:val="00156515"/>
    <w:rsid w:val="00156EAA"/>
    <w:rsid w:val="00163690"/>
    <w:rsid w:val="001639DC"/>
    <w:rsid w:val="00164043"/>
    <w:rsid w:val="00175582"/>
    <w:rsid w:val="00176A8B"/>
    <w:rsid w:val="00177A60"/>
    <w:rsid w:val="0018203D"/>
    <w:rsid w:val="00184B12"/>
    <w:rsid w:val="001856FA"/>
    <w:rsid w:val="00191AAD"/>
    <w:rsid w:val="001931ED"/>
    <w:rsid w:val="00196A09"/>
    <w:rsid w:val="00196D7B"/>
    <w:rsid w:val="00197117"/>
    <w:rsid w:val="001A2BAE"/>
    <w:rsid w:val="001A44D6"/>
    <w:rsid w:val="001A4F22"/>
    <w:rsid w:val="001B095C"/>
    <w:rsid w:val="001B2351"/>
    <w:rsid w:val="001B3492"/>
    <w:rsid w:val="001B73EB"/>
    <w:rsid w:val="001C1398"/>
    <w:rsid w:val="001C5403"/>
    <w:rsid w:val="001C752A"/>
    <w:rsid w:val="001D4D02"/>
    <w:rsid w:val="001E05B9"/>
    <w:rsid w:val="001E0C8A"/>
    <w:rsid w:val="001E25AD"/>
    <w:rsid w:val="001E3692"/>
    <w:rsid w:val="001E47DF"/>
    <w:rsid w:val="001E555E"/>
    <w:rsid w:val="001E6D3C"/>
    <w:rsid w:val="001F0DAE"/>
    <w:rsid w:val="001F1776"/>
    <w:rsid w:val="001F19D7"/>
    <w:rsid w:val="001F39C6"/>
    <w:rsid w:val="001F5F26"/>
    <w:rsid w:val="001F625F"/>
    <w:rsid w:val="00201103"/>
    <w:rsid w:val="0021661A"/>
    <w:rsid w:val="00216A69"/>
    <w:rsid w:val="00217DE5"/>
    <w:rsid w:val="0022233B"/>
    <w:rsid w:val="00222D61"/>
    <w:rsid w:val="00223127"/>
    <w:rsid w:val="0022699A"/>
    <w:rsid w:val="00227B42"/>
    <w:rsid w:val="0023359C"/>
    <w:rsid w:val="00233834"/>
    <w:rsid w:val="00233D99"/>
    <w:rsid w:val="002347CE"/>
    <w:rsid w:val="00237904"/>
    <w:rsid w:val="00240E61"/>
    <w:rsid w:val="00243178"/>
    <w:rsid w:val="002512D0"/>
    <w:rsid w:val="00251FD5"/>
    <w:rsid w:val="00252AB2"/>
    <w:rsid w:val="00254B4B"/>
    <w:rsid w:val="00255511"/>
    <w:rsid w:val="00257A8B"/>
    <w:rsid w:val="00257CDC"/>
    <w:rsid w:val="002649BD"/>
    <w:rsid w:val="00265EDF"/>
    <w:rsid w:val="0028084F"/>
    <w:rsid w:val="002875F3"/>
    <w:rsid w:val="00287772"/>
    <w:rsid w:val="00291DC1"/>
    <w:rsid w:val="0029276B"/>
    <w:rsid w:val="0029276D"/>
    <w:rsid w:val="00293179"/>
    <w:rsid w:val="00293DA9"/>
    <w:rsid w:val="00293F63"/>
    <w:rsid w:val="00294780"/>
    <w:rsid w:val="0029682D"/>
    <w:rsid w:val="00296F68"/>
    <w:rsid w:val="002A6EB0"/>
    <w:rsid w:val="002B29A3"/>
    <w:rsid w:val="002B3766"/>
    <w:rsid w:val="002B4D1B"/>
    <w:rsid w:val="002B6908"/>
    <w:rsid w:val="002C3962"/>
    <w:rsid w:val="002C5904"/>
    <w:rsid w:val="002C64E1"/>
    <w:rsid w:val="002D1CEC"/>
    <w:rsid w:val="002D6698"/>
    <w:rsid w:val="002D7E76"/>
    <w:rsid w:val="002E0172"/>
    <w:rsid w:val="002E1CCD"/>
    <w:rsid w:val="002E3251"/>
    <w:rsid w:val="002E3270"/>
    <w:rsid w:val="002F0448"/>
    <w:rsid w:val="002F07A8"/>
    <w:rsid w:val="002F2E8C"/>
    <w:rsid w:val="002F52F9"/>
    <w:rsid w:val="003011FA"/>
    <w:rsid w:val="0030169C"/>
    <w:rsid w:val="00302FCB"/>
    <w:rsid w:val="00304A50"/>
    <w:rsid w:val="00304A7C"/>
    <w:rsid w:val="00306135"/>
    <w:rsid w:val="00306A90"/>
    <w:rsid w:val="003071C6"/>
    <w:rsid w:val="00307C98"/>
    <w:rsid w:val="00310208"/>
    <w:rsid w:val="00311D3D"/>
    <w:rsid w:val="0031378F"/>
    <w:rsid w:val="00315DA9"/>
    <w:rsid w:val="00321FE6"/>
    <w:rsid w:val="00325D73"/>
    <w:rsid w:val="003262A4"/>
    <w:rsid w:val="00326EAC"/>
    <w:rsid w:val="0033040B"/>
    <w:rsid w:val="003329B3"/>
    <w:rsid w:val="00334E33"/>
    <w:rsid w:val="003367F8"/>
    <w:rsid w:val="003433F2"/>
    <w:rsid w:val="00344CCE"/>
    <w:rsid w:val="003502F5"/>
    <w:rsid w:val="003518F7"/>
    <w:rsid w:val="00351953"/>
    <w:rsid w:val="0035287C"/>
    <w:rsid w:val="00352C18"/>
    <w:rsid w:val="00353081"/>
    <w:rsid w:val="003547A3"/>
    <w:rsid w:val="00356B10"/>
    <w:rsid w:val="00364411"/>
    <w:rsid w:val="00367CE7"/>
    <w:rsid w:val="003706F4"/>
    <w:rsid w:val="00377E10"/>
    <w:rsid w:val="00380574"/>
    <w:rsid w:val="00383F4B"/>
    <w:rsid w:val="00397E55"/>
    <w:rsid w:val="003A1707"/>
    <w:rsid w:val="003A1DF2"/>
    <w:rsid w:val="003A4C59"/>
    <w:rsid w:val="003A58BF"/>
    <w:rsid w:val="003A734E"/>
    <w:rsid w:val="003B25FE"/>
    <w:rsid w:val="003B3A05"/>
    <w:rsid w:val="003B3EFE"/>
    <w:rsid w:val="003B787E"/>
    <w:rsid w:val="003C0A94"/>
    <w:rsid w:val="003C0EAE"/>
    <w:rsid w:val="003C10AE"/>
    <w:rsid w:val="003C1150"/>
    <w:rsid w:val="003C2FA8"/>
    <w:rsid w:val="003C5184"/>
    <w:rsid w:val="003C6159"/>
    <w:rsid w:val="003C678D"/>
    <w:rsid w:val="003C6989"/>
    <w:rsid w:val="003D0290"/>
    <w:rsid w:val="003D0DD6"/>
    <w:rsid w:val="003D4DF9"/>
    <w:rsid w:val="003D5EB5"/>
    <w:rsid w:val="003E0904"/>
    <w:rsid w:val="003E26F8"/>
    <w:rsid w:val="003E2CBC"/>
    <w:rsid w:val="003E77AF"/>
    <w:rsid w:val="003F257D"/>
    <w:rsid w:val="003F5156"/>
    <w:rsid w:val="003F57A1"/>
    <w:rsid w:val="00402AC2"/>
    <w:rsid w:val="00404242"/>
    <w:rsid w:val="0040683D"/>
    <w:rsid w:val="00406D16"/>
    <w:rsid w:val="004245EE"/>
    <w:rsid w:val="00425860"/>
    <w:rsid w:val="00425A60"/>
    <w:rsid w:val="00425AA6"/>
    <w:rsid w:val="0043250A"/>
    <w:rsid w:val="004331BE"/>
    <w:rsid w:val="004406FC"/>
    <w:rsid w:val="00452A66"/>
    <w:rsid w:val="0045377E"/>
    <w:rsid w:val="00455850"/>
    <w:rsid w:val="00463A2C"/>
    <w:rsid w:val="00466845"/>
    <w:rsid w:val="004726A6"/>
    <w:rsid w:val="00476A62"/>
    <w:rsid w:val="00482929"/>
    <w:rsid w:val="00484755"/>
    <w:rsid w:val="0048670D"/>
    <w:rsid w:val="0048690A"/>
    <w:rsid w:val="00491C4B"/>
    <w:rsid w:val="00495DC2"/>
    <w:rsid w:val="0049675B"/>
    <w:rsid w:val="004A0765"/>
    <w:rsid w:val="004A1445"/>
    <w:rsid w:val="004A2209"/>
    <w:rsid w:val="004A38AC"/>
    <w:rsid w:val="004A5223"/>
    <w:rsid w:val="004A5809"/>
    <w:rsid w:val="004A58B2"/>
    <w:rsid w:val="004B137B"/>
    <w:rsid w:val="004B325B"/>
    <w:rsid w:val="004B3781"/>
    <w:rsid w:val="004C125C"/>
    <w:rsid w:val="004C381F"/>
    <w:rsid w:val="004C731F"/>
    <w:rsid w:val="004D3CBA"/>
    <w:rsid w:val="004D4190"/>
    <w:rsid w:val="004D465E"/>
    <w:rsid w:val="004D53C5"/>
    <w:rsid w:val="004D64B3"/>
    <w:rsid w:val="004E200C"/>
    <w:rsid w:val="004E2629"/>
    <w:rsid w:val="004F1A1C"/>
    <w:rsid w:val="004F73EE"/>
    <w:rsid w:val="004F7A19"/>
    <w:rsid w:val="005061ED"/>
    <w:rsid w:val="0050649D"/>
    <w:rsid w:val="00514D87"/>
    <w:rsid w:val="005216BB"/>
    <w:rsid w:val="00522C0E"/>
    <w:rsid w:val="005253C2"/>
    <w:rsid w:val="0053046B"/>
    <w:rsid w:val="005319A1"/>
    <w:rsid w:val="00531E27"/>
    <w:rsid w:val="00532D57"/>
    <w:rsid w:val="005334BA"/>
    <w:rsid w:val="0053387B"/>
    <w:rsid w:val="00536055"/>
    <w:rsid w:val="005365C8"/>
    <w:rsid w:val="00542692"/>
    <w:rsid w:val="00544DB3"/>
    <w:rsid w:val="00547489"/>
    <w:rsid w:val="00547669"/>
    <w:rsid w:val="005478EA"/>
    <w:rsid w:val="005506E9"/>
    <w:rsid w:val="00550F4D"/>
    <w:rsid w:val="0055359D"/>
    <w:rsid w:val="00556684"/>
    <w:rsid w:val="00560B14"/>
    <w:rsid w:val="00560DA6"/>
    <w:rsid w:val="00561500"/>
    <w:rsid w:val="00564B66"/>
    <w:rsid w:val="00573C77"/>
    <w:rsid w:val="00574EA1"/>
    <w:rsid w:val="00581BA6"/>
    <w:rsid w:val="00581E33"/>
    <w:rsid w:val="00585E03"/>
    <w:rsid w:val="005866CE"/>
    <w:rsid w:val="00586C52"/>
    <w:rsid w:val="0059280E"/>
    <w:rsid w:val="005939A3"/>
    <w:rsid w:val="0059432C"/>
    <w:rsid w:val="005952A2"/>
    <w:rsid w:val="0059660B"/>
    <w:rsid w:val="005A1E94"/>
    <w:rsid w:val="005A4EDB"/>
    <w:rsid w:val="005B5B93"/>
    <w:rsid w:val="005C2073"/>
    <w:rsid w:val="005C606F"/>
    <w:rsid w:val="005C672F"/>
    <w:rsid w:val="005C7E2D"/>
    <w:rsid w:val="005D08B7"/>
    <w:rsid w:val="005D1B44"/>
    <w:rsid w:val="005D2031"/>
    <w:rsid w:val="005D3F47"/>
    <w:rsid w:val="005D519C"/>
    <w:rsid w:val="005D525D"/>
    <w:rsid w:val="005D5869"/>
    <w:rsid w:val="005D590C"/>
    <w:rsid w:val="005D61DA"/>
    <w:rsid w:val="005D79E5"/>
    <w:rsid w:val="005E093B"/>
    <w:rsid w:val="005E1843"/>
    <w:rsid w:val="005E2A6B"/>
    <w:rsid w:val="005F00BA"/>
    <w:rsid w:val="005F11C2"/>
    <w:rsid w:val="005F2393"/>
    <w:rsid w:val="005F484A"/>
    <w:rsid w:val="005F6753"/>
    <w:rsid w:val="0060118F"/>
    <w:rsid w:val="00602DE6"/>
    <w:rsid w:val="006052EA"/>
    <w:rsid w:val="00605D55"/>
    <w:rsid w:val="00610469"/>
    <w:rsid w:val="00611071"/>
    <w:rsid w:val="00615A1B"/>
    <w:rsid w:val="00617249"/>
    <w:rsid w:val="00620483"/>
    <w:rsid w:val="00622303"/>
    <w:rsid w:val="00624975"/>
    <w:rsid w:val="006268F2"/>
    <w:rsid w:val="00627924"/>
    <w:rsid w:val="006312A7"/>
    <w:rsid w:val="006361E4"/>
    <w:rsid w:val="00637AC3"/>
    <w:rsid w:val="00642B41"/>
    <w:rsid w:val="00643E31"/>
    <w:rsid w:val="006451A9"/>
    <w:rsid w:val="006509FB"/>
    <w:rsid w:val="00653C29"/>
    <w:rsid w:val="00654B7F"/>
    <w:rsid w:val="00655699"/>
    <w:rsid w:val="006569D6"/>
    <w:rsid w:val="00657EA8"/>
    <w:rsid w:val="0066052D"/>
    <w:rsid w:val="00666638"/>
    <w:rsid w:val="00670BDA"/>
    <w:rsid w:val="00671CB6"/>
    <w:rsid w:val="00671CBD"/>
    <w:rsid w:val="00673E2D"/>
    <w:rsid w:val="00673E91"/>
    <w:rsid w:val="0067435F"/>
    <w:rsid w:val="0067655C"/>
    <w:rsid w:val="006774EA"/>
    <w:rsid w:val="00681143"/>
    <w:rsid w:val="00681F39"/>
    <w:rsid w:val="00682310"/>
    <w:rsid w:val="00682E40"/>
    <w:rsid w:val="00686F06"/>
    <w:rsid w:val="006A35CF"/>
    <w:rsid w:val="006B0736"/>
    <w:rsid w:val="006B1804"/>
    <w:rsid w:val="006B2EA9"/>
    <w:rsid w:val="006B5256"/>
    <w:rsid w:val="006B5337"/>
    <w:rsid w:val="006B53C0"/>
    <w:rsid w:val="006B6614"/>
    <w:rsid w:val="006B765C"/>
    <w:rsid w:val="006C04A7"/>
    <w:rsid w:val="006C2632"/>
    <w:rsid w:val="006C5080"/>
    <w:rsid w:val="006C5883"/>
    <w:rsid w:val="006D1B33"/>
    <w:rsid w:val="006D2921"/>
    <w:rsid w:val="006D4054"/>
    <w:rsid w:val="006D412D"/>
    <w:rsid w:val="006D4E71"/>
    <w:rsid w:val="006D78EA"/>
    <w:rsid w:val="006E5F73"/>
    <w:rsid w:val="006E7573"/>
    <w:rsid w:val="006F155F"/>
    <w:rsid w:val="006F16BD"/>
    <w:rsid w:val="006F34EC"/>
    <w:rsid w:val="006F6283"/>
    <w:rsid w:val="006F6EBA"/>
    <w:rsid w:val="00700248"/>
    <w:rsid w:val="00700AEA"/>
    <w:rsid w:val="00703D55"/>
    <w:rsid w:val="0071028C"/>
    <w:rsid w:val="00710D59"/>
    <w:rsid w:val="00713000"/>
    <w:rsid w:val="00713AA2"/>
    <w:rsid w:val="00714ABA"/>
    <w:rsid w:val="007160B2"/>
    <w:rsid w:val="007163DC"/>
    <w:rsid w:val="0071690C"/>
    <w:rsid w:val="007244E3"/>
    <w:rsid w:val="00732781"/>
    <w:rsid w:val="007352D6"/>
    <w:rsid w:val="007355AC"/>
    <w:rsid w:val="0073671E"/>
    <w:rsid w:val="00737088"/>
    <w:rsid w:val="00742C1D"/>
    <w:rsid w:val="0074359C"/>
    <w:rsid w:val="00743C82"/>
    <w:rsid w:val="00746264"/>
    <w:rsid w:val="00746843"/>
    <w:rsid w:val="00751196"/>
    <w:rsid w:val="007563C6"/>
    <w:rsid w:val="00756B36"/>
    <w:rsid w:val="00764B14"/>
    <w:rsid w:val="00765BB8"/>
    <w:rsid w:val="00766783"/>
    <w:rsid w:val="00770FFC"/>
    <w:rsid w:val="00771135"/>
    <w:rsid w:val="0077336D"/>
    <w:rsid w:val="00774E26"/>
    <w:rsid w:val="00775629"/>
    <w:rsid w:val="00777E0A"/>
    <w:rsid w:val="007800C4"/>
    <w:rsid w:val="00781611"/>
    <w:rsid w:val="00782A60"/>
    <w:rsid w:val="00783E8F"/>
    <w:rsid w:val="00784587"/>
    <w:rsid w:val="0078510F"/>
    <w:rsid w:val="007854E9"/>
    <w:rsid w:val="00787C22"/>
    <w:rsid w:val="0079414B"/>
    <w:rsid w:val="0079541B"/>
    <w:rsid w:val="007979B4"/>
    <w:rsid w:val="00797C3B"/>
    <w:rsid w:val="007A3674"/>
    <w:rsid w:val="007A4627"/>
    <w:rsid w:val="007B192A"/>
    <w:rsid w:val="007B1ACC"/>
    <w:rsid w:val="007B3BE2"/>
    <w:rsid w:val="007C0326"/>
    <w:rsid w:val="007C1700"/>
    <w:rsid w:val="007C1BB7"/>
    <w:rsid w:val="007C320D"/>
    <w:rsid w:val="007C4E3D"/>
    <w:rsid w:val="007C69AF"/>
    <w:rsid w:val="007C6B71"/>
    <w:rsid w:val="007C78CD"/>
    <w:rsid w:val="007D35A2"/>
    <w:rsid w:val="007D46F7"/>
    <w:rsid w:val="007D5484"/>
    <w:rsid w:val="007D56EE"/>
    <w:rsid w:val="007D5ADD"/>
    <w:rsid w:val="007E23C3"/>
    <w:rsid w:val="007E303D"/>
    <w:rsid w:val="007E4C14"/>
    <w:rsid w:val="007F1269"/>
    <w:rsid w:val="007F134A"/>
    <w:rsid w:val="007F47C4"/>
    <w:rsid w:val="007F5089"/>
    <w:rsid w:val="007F5437"/>
    <w:rsid w:val="00802130"/>
    <w:rsid w:val="008021B1"/>
    <w:rsid w:val="008027FD"/>
    <w:rsid w:val="00805D1B"/>
    <w:rsid w:val="00813326"/>
    <w:rsid w:val="008150A9"/>
    <w:rsid w:val="008167C9"/>
    <w:rsid w:val="00820768"/>
    <w:rsid w:val="00820D6F"/>
    <w:rsid w:val="00820F6E"/>
    <w:rsid w:val="00824133"/>
    <w:rsid w:val="008248AB"/>
    <w:rsid w:val="00826FDD"/>
    <w:rsid w:val="0083001B"/>
    <w:rsid w:val="00833FD8"/>
    <w:rsid w:val="0083549D"/>
    <w:rsid w:val="00836488"/>
    <w:rsid w:val="00837894"/>
    <w:rsid w:val="008433CF"/>
    <w:rsid w:val="008535E1"/>
    <w:rsid w:val="00853E90"/>
    <w:rsid w:val="00856822"/>
    <w:rsid w:val="0085689D"/>
    <w:rsid w:val="00861C3C"/>
    <w:rsid w:val="00863525"/>
    <w:rsid w:val="00866434"/>
    <w:rsid w:val="00866EF8"/>
    <w:rsid w:val="00871935"/>
    <w:rsid w:val="008725E0"/>
    <w:rsid w:val="008731DC"/>
    <w:rsid w:val="0087375E"/>
    <w:rsid w:val="00874845"/>
    <w:rsid w:val="00874A9F"/>
    <w:rsid w:val="0087750D"/>
    <w:rsid w:val="00880EDB"/>
    <w:rsid w:val="0088228A"/>
    <w:rsid w:val="00883FB8"/>
    <w:rsid w:val="00887290"/>
    <w:rsid w:val="0089031C"/>
    <w:rsid w:val="008920E8"/>
    <w:rsid w:val="008947E2"/>
    <w:rsid w:val="00894DB5"/>
    <w:rsid w:val="00896ABC"/>
    <w:rsid w:val="00897057"/>
    <w:rsid w:val="008A0075"/>
    <w:rsid w:val="008A2F07"/>
    <w:rsid w:val="008A54B1"/>
    <w:rsid w:val="008A7A2C"/>
    <w:rsid w:val="008B1AE8"/>
    <w:rsid w:val="008B3315"/>
    <w:rsid w:val="008B54AA"/>
    <w:rsid w:val="008B55C2"/>
    <w:rsid w:val="008C18B4"/>
    <w:rsid w:val="008C3F6F"/>
    <w:rsid w:val="008C4ADD"/>
    <w:rsid w:val="008C5044"/>
    <w:rsid w:val="008C6459"/>
    <w:rsid w:val="008C7044"/>
    <w:rsid w:val="008E1FC7"/>
    <w:rsid w:val="008E4D45"/>
    <w:rsid w:val="008F030B"/>
    <w:rsid w:val="008F0D05"/>
    <w:rsid w:val="008F0F28"/>
    <w:rsid w:val="008F30B7"/>
    <w:rsid w:val="00901A83"/>
    <w:rsid w:val="00905058"/>
    <w:rsid w:val="0091005D"/>
    <w:rsid w:val="0091358F"/>
    <w:rsid w:val="00922C8E"/>
    <w:rsid w:val="0092384D"/>
    <w:rsid w:val="00924C6B"/>
    <w:rsid w:val="00926AEB"/>
    <w:rsid w:val="00927512"/>
    <w:rsid w:val="00927D8C"/>
    <w:rsid w:val="0093066C"/>
    <w:rsid w:val="0093332E"/>
    <w:rsid w:val="00933DBF"/>
    <w:rsid w:val="00934129"/>
    <w:rsid w:val="0093608A"/>
    <w:rsid w:val="00937866"/>
    <w:rsid w:val="00941B13"/>
    <w:rsid w:val="009431C1"/>
    <w:rsid w:val="00946FBC"/>
    <w:rsid w:val="00951DBD"/>
    <w:rsid w:val="0095362A"/>
    <w:rsid w:val="00953B81"/>
    <w:rsid w:val="009541DC"/>
    <w:rsid w:val="00954FE8"/>
    <w:rsid w:val="00955596"/>
    <w:rsid w:val="00956783"/>
    <w:rsid w:val="00956DA5"/>
    <w:rsid w:val="00957346"/>
    <w:rsid w:val="00957B04"/>
    <w:rsid w:val="00961414"/>
    <w:rsid w:val="00963803"/>
    <w:rsid w:val="00964E77"/>
    <w:rsid w:val="009668C1"/>
    <w:rsid w:val="009708D6"/>
    <w:rsid w:val="00973282"/>
    <w:rsid w:val="00974193"/>
    <w:rsid w:val="0097674F"/>
    <w:rsid w:val="00977867"/>
    <w:rsid w:val="0097795F"/>
    <w:rsid w:val="00980F4A"/>
    <w:rsid w:val="00982BC4"/>
    <w:rsid w:val="00986BA0"/>
    <w:rsid w:val="0099010F"/>
    <w:rsid w:val="009904A1"/>
    <w:rsid w:val="009A036B"/>
    <w:rsid w:val="009A063F"/>
    <w:rsid w:val="009A488F"/>
    <w:rsid w:val="009C1E60"/>
    <w:rsid w:val="009C552B"/>
    <w:rsid w:val="009C7AA4"/>
    <w:rsid w:val="009D1B8A"/>
    <w:rsid w:val="009D1BD3"/>
    <w:rsid w:val="009D2085"/>
    <w:rsid w:val="009D3C23"/>
    <w:rsid w:val="009D6BA5"/>
    <w:rsid w:val="009E02B4"/>
    <w:rsid w:val="009E0E6F"/>
    <w:rsid w:val="009E3A4C"/>
    <w:rsid w:val="009E58AF"/>
    <w:rsid w:val="009E58B4"/>
    <w:rsid w:val="009F022A"/>
    <w:rsid w:val="009F1326"/>
    <w:rsid w:val="009F7B0F"/>
    <w:rsid w:val="00A00715"/>
    <w:rsid w:val="00A00E1C"/>
    <w:rsid w:val="00A03825"/>
    <w:rsid w:val="00A078C9"/>
    <w:rsid w:val="00A11765"/>
    <w:rsid w:val="00A15D5A"/>
    <w:rsid w:val="00A226A7"/>
    <w:rsid w:val="00A2469E"/>
    <w:rsid w:val="00A24F46"/>
    <w:rsid w:val="00A258BE"/>
    <w:rsid w:val="00A30D02"/>
    <w:rsid w:val="00A36EC2"/>
    <w:rsid w:val="00A40D5C"/>
    <w:rsid w:val="00A41B58"/>
    <w:rsid w:val="00A41C4C"/>
    <w:rsid w:val="00A4507C"/>
    <w:rsid w:val="00A47BA0"/>
    <w:rsid w:val="00A52031"/>
    <w:rsid w:val="00A55121"/>
    <w:rsid w:val="00A56F85"/>
    <w:rsid w:val="00A61333"/>
    <w:rsid w:val="00A654FF"/>
    <w:rsid w:val="00A679EF"/>
    <w:rsid w:val="00A75997"/>
    <w:rsid w:val="00A75B77"/>
    <w:rsid w:val="00A80DD6"/>
    <w:rsid w:val="00A816BE"/>
    <w:rsid w:val="00A83EB5"/>
    <w:rsid w:val="00A84065"/>
    <w:rsid w:val="00A84834"/>
    <w:rsid w:val="00A86101"/>
    <w:rsid w:val="00A90AD6"/>
    <w:rsid w:val="00AA38A5"/>
    <w:rsid w:val="00AA5C1C"/>
    <w:rsid w:val="00AA5E0C"/>
    <w:rsid w:val="00AA640A"/>
    <w:rsid w:val="00AA6758"/>
    <w:rsid w:val="00AB2174"/>
    <w:rsid w:val="00AB2AC7"/>
    <w:rsid w:val="00AC14E8"/>
    <w:rsid w:val="00AC3A56"/>
    <w:rsid w:val="00AC4391"/>
    <w:rsid w:val="00AC5C15"/>
    <w:rsid w:val="00AC61DA"/>
    <w:rsid w:val="00AD0F2E"/>
    <w:rsid w:val="00AD182A"/>
    <w:rsid w:val="00AD2FBC"/>
    <w:rsid w:val="00AD3F7C"/>
    <w:rsid w:val="00AD4CCB"/>
    <w:rsid w:val="00AD67C4"/>
    <w:rsid w:val="00AD785D"/>
    <w:rsid w:val="00AE1151"/>
    <w:rsid w:val="00AE13E3"/>
    <w:rsid w:val="00AE1FF6"/>
    <w:rsid w:val="00AE2918"/>
    <w:rsid w:val="00AE2FA9"/>
    <w:rsid w:val="00AE47AF"/>
    <w:rsid w:val="00AE4F7C"/>
    <w:rsid w:val="00AE581A"/>
    <w:rsid w:val="00AF0229"/>
    <w:rsid w:val="00AF1CAE"/>
    <w:rsid w:val="00AF1FB7"/>
    <w:rsid w:val="00AF2A16"/>
    <w:rsid w:val="00AF49BF"/>
    <w:rsid w:val="00B00260"/>
    <w:rsid w:val="00B00496"/>
    <w:rsid w:val="00B04667"/>
    <w:rsid w:val="00B070B0"/>
    <w:rsid w:val="00B156A4"/>
    <w:rsid w:val="00B16219"/>
    <w:rsid w:val="00B1645D"/>
    <w:rsid w:val="00B168B3"/>
    <w:rsid w:val="00B17A60"/>
    <w:rsid w:val="00B21DCC"/>
    <w:rsid w:val="00B230E2"/>
    <w:rsid w:val="00B243B8"/>
    <w:rsid w:val="00B308DA"/>
    <w:rsid w:val="00B31EC2"/>
    <w:rsid w:val="00B32237"/>
    <w:rsid w:val="00B40034"/>
    <w:rsid w:val="00B426B0"/>
    <w:rsid w:val="00B472C4"/>
    <w:rsid w:val="00B51338"/>
    <w:rsid w:val="00B52988"/>
    <w:rsid w:val="00B52F38"/>
    <w:rsid w:val="00B5363D"/>
    <w:rsid w:val="00B54A00"/>
    <w:rsid w:val="00B5552A"/>
    <w:rsid w:val="00B6383E"/>
    <w:rsid w:val="00B66F73"/>
    <w:rsid w:val="00B75631"/>
    <w:rsid w:val="00B76E79"/>
    <w:rsid w:val="00B7704D"/>
    <w:rsid w:val="00B84198"/>
    <w:rsid w:val="00B86846"/>
    <w:rsid w:val="00B86CAE"/>
    <w:rsid w:val="00B9010E"/>
    <w:rsid w:val="00B91F91"/>
    <w:rsid w:val="00B924AF"/>
    <w:rsid w:val="00B97411"/>
    <w:rsid w:val="00BA1020"/>
    <w:rsid w:val="00BA15FC"/>
    <w:rsid w:val="00BA373A"/>
    <w:rsid w:val="00BA5D7D"/>
    <w:rsid w:val="00BA6D78"/>
    <w:rsid w:val="00BA71C6"/>
    <w:rsid w:val="00BA7DAC"/>
    <w:rsid w:val="00BB3F2E"/>
    <w:rsid w:val="00BB5D79"/>
    <w:rsid w:val="00BC083A"/>
    <w:rsid w:val="00BC41E2"/>
    <w:rsid w:val="00BC5673"/>
    <w:rsid w:val="00BC60CA"/>
    <w:rsid w:val="00BD2082"/>
    <w:rsid w:val="00BD2150"/>
    <w:rsid w:val="00BD29A2"/>
    <w:rsid w:val="00BE1419"/>
    <w:rsid w:val="00BE15F3"/>
    <w:rsid w:val="00BE16D0"/>
    <w:rsid w:val="00BE1E72"/>
    <w:rsid w:val="00BE5720"/>
    <w:rsid w:val="00BE6F54"/>
    <w:rsid w:val="00BF3D6A"/>
    <w:rsid w:val="00BF68C5"/>
    <w:rsid w:val="00C00380"/>
    <w:rsid w:val="00C01B12"/>
    <w:rsid w:val="00C042E1"/>
    <w:rsid w:val="00C04CD2"/>
    <w:rsid w:val="00C05D18"/>
    <w:rsid w:val="00C10938"/>
    <w:rsid w:val="00C11DBF"/>
    <w:rsid w:val="00C14A28"/>
    <w:rsid w:val="00C17BE0"/>
    <w:rsid w:val="00C2019B"/>
    <w:rsid w:val="00C21EBF"/>
    <w:rsid w:val="00C22481"/>
    <w:rsid w:val="00C22A3A"/>
    <w:rsid w:val="00C235ED"/>
    <w:rsid w:val="00C26190"/>
    <w:rsid w:val="00C26C7B"/>
    <w:rsid w:val="00C33B6C"/>
    <w:rsid w:val="00C3413F"/>
    <w:rsid w:val="00C41F0A"/>
    <w:rsid w:val="00C42C02"/>
    <w:rsid w:val="00C43405"/>
    <w:rsid w:val="00C43C86"/>
    <w:rsid w:val="00C44477"/>
    <w:rsid w:val="00C44631"/>
    <w:rsid w:val="00C47AA3"/>
    <w:rsid w:val="00C5007E"/>
    <w:rsid w:val="00C50839"/>
    <w:rsid w:val="00C52DCF"/>
    <w:rsid w:val="00C53A2B"/>
    <w:rsid w:val="00C57DA2"/>
    <w:rsid w:val="00C61054"/>
    <w:rsid w:val="00C6440A"/>
    <w:rsid w:val="00C650D3"/>
    <w:rsid w:val="00C65751"/>
    <w:rsid w:val="00C65B50"/>
    <w:rsid w:val="00C67E1D"/>
    <w:rsid w:val="00C74504"/>
    <w:rsid w:val="00C75DBC"/>
    <w:rsid w:val="00C83A2E"/>
    <w:rsid w:val="00C84FE6"/>
    <w:rsid w:val="00C870FB"/>
    <w:rsid w:val="00C873E6"/>
    <w:rsid w:val="00C91345"/>
    <w:rsid w:val="00C916D4"/>
    <w:rsid w:val="00C92B36"/>
    <w:rsid w:val="00C92E56"/>
    <w:rsid w:val="00CA3590"/>
    <w:rsid w:val="00CA79B9"/>
    <w:rsid w:val="00CC410E"/>
    <w:rsid w:val="00CD0975"/>
    <w:rsid w:val="00CD0A60"/>
    <w:rsid w:val="00CD0B36"/>
    <w:rsid w:val="00CD2075"/>
    <w:rsid w:val="00CD3677"/>
    <w:rsid w:val="00CD389E"/>
    <w:rsid w:val="00CD3A13"/>
    <w:rsid w:val="00CD3F47"/>
    <w:rsid w:val="00CD49D0"/>
    <w:rsid w:val="00CD4D97"/>
    <w:rsid w:val="00CE0B07"/>
    <w:rsid w:val="00CE2479"/>
    <w:rsid w:val="00CE3B7B"/>
    <w:rsid w:val="00CE3F6C"/>
    <w:rsid w:val="00CF0D2A"/>
    <w:rsid w:val="00CF0F51"/>
    <w:rsid w:val="00CF1F4C"/>
    <w:rsid w:val="00CF4D9F"/>
    <w:rsid w:val="00CF5526"/>
    <w:rsid w:val="00CF75F0"/>
    <w:rsid w:val="00CF79D9"/>
    <w:rsid w:val="00D009DF"/>
    <w:rsid w:val="00D00CB6"/>
    <w:rsid w:val="00D025B3"/>
    <w:rsid w:val="00D1397A"/>
    <w:rsid w:val="00D17488"/>
    <w:rsid w:val="00D20B25"/>
    <w:rsid w:val="00D20DE3"/>
    <w:rsid w:val="00D23510"/>
    <w:rsid w:val="00D261AA"/>
    <w:rsid w:val="00D3277F"/>
    <w:rsid w:val="00D328A8"/>
    <w:rsid w:val="00D3749A"/>
    <w:rsid w:val="00D4372F"/>
    <w:rsid w:val="00D4534B"/>
    <w:rsid w:val="00D47850"/>
    <w:rsid w:val="00D50E71"/>
    <w:rsid w:val="00D52DDF"/>
    <w:rsid w:val="00D60A83"/>
    <w:rsid w:val="00D6147F"/>
    <w:rsid w:val="00D616C2"/>
    <w:rsid w:val="00D61DAC"/>
    <w:rsid w:val="00D6694D"/>
    <w:rsid w:val="00D70D6F"/>
    <w:rsid w:val="00D74793"/>
    <w:rsid w:val="00D74BC3"/>
    <w:rsid w:val="00D835AF"/>
    <w:rsid w:val="00D84B66"/>
    <w:rsid w:val="00D90244"/>
    <w:rsid w:val="00D91423"/>
    <w:rsid w:val="00D93BD6"/>
    <w:rsid w:val="00D94E2F"/>
    <w:rsid w:val="00D9642B"/>
    <w:rsid w:val="00DA06EB"/>
    <w:rsid w:val="00DA095C"/>
    <w:rsid w:val="00DA0C42"/>
    <w:rsid w:val="00DA1FE8"/>
    <w:rsid w:val="00DA3BE5"/>
    <w:rsid w:val="00DA5124"/>
    <w:rsid w:val="00DA776C"/>
    <w:rsid w:val="00DB0898"/>
    <w:rsid w:val="00DB0B21"/>
    <w:rsid w:val="00DB50F6"/>
    <w:rsid w:val="00DC1BBF"/>
    <w:rsid w:val="00DC224B"/>
    <w:rsid w:val="00DC592B"/>
    <w:rsid w:val="00DC7914"/>
    <w:rsid w:val="00DD004F"/>
    <w:rsid w:val="00DD10BC"/>
    <w:rsid w:val="00DD2FC6"/>
    <w:rsid w:val="00DD4DEF"/>
    <w:rsid w:val="00DD6D74"/>
    <w:rsid w:val="00DD7562"/>
    <w:rsid w:val="00DE008F"/>
    <w:rsid w:val="00DE01AA"/>
    <w:rsid w:val="00DE177B"/>
    <w:rsid w:val="00DE1BE6"/>
    <w:rsid w:val="00DE2966"/>
    <w:rsid w:val="00DE6A79"/>
    <w:rsid w:val="00DF1E3F"/>
    <w:rsid w:val="00DF2921"/>
    <w:rsid w:val="00DF2C73"/>
    <w:rsid w:val="00DF684B"/>
    <w:rsid w:val="00E029C2"/>
    <w:rsid w:val="00E04CB5"/>
    <w:rsid w:val="00E05198"/>
    <w:rsid w:val="00E100E1"/>
    <w:rsid w:val="00E130F4"/>
    <w:rsid w:val="00E1485F"/>
    <w:rsid w:val="00E16F6D"/>
    <w:rsid w:val="00E201A0"/>
    <w:rsid w:val="00E22A79"/>
    <w:rsid w:val="00E22BDF"/>
    <w:rsid w:val="00E23587"/>
    <w:rsid w:val="00E2420F"/>
    <w:rsid w:val="00E242B3"/>
    <w:rsid w:val="00E314E5"/>
    <w:rsid w:val="00E3302C"/>
    <w:rsid w:val="00E3434E"/>
    <w:rsid w:val="00E3671E"/>
    <w:rsid w:val="00E3673B"/>
    <w:rsid w:val="00E37627"/>
    <w:rsid w:val="00E37F28"/>
    <w:rsid w:val="00E43319"/>
    <w:rsid w:val="00E4369E"/>
    <w:rsid w:val="00E445C6"/>
    <w:rsid w:val="00E44B2D"/>
    <w:rsid w:val="00E44E91"/>
    <w:rsid w:val="00E45B4F"/>
    <w:rsid w:val="00E45DA9"/>
    <w:rsid w:val="00E46B33"/>
    <w:rsid w:val="00E473E7"/>
    <w:rsid w:val="00E50223"/>
    <w:rsid w:val="00E5104D"/>
    <w:rsid w:val="00E56F29"/>
    <w:rsid w:val="00E62B46"/>
    <w:rsid w:val="00E656E3"/>
    <w:rsid w:val="00E72139"/>
    <w:rsid w:val="00E739AE"/>
    <w:rsid w:val="00E7594C"/>
    <w:rsid w:val="00E75981"/>
    <w:rsid w:val="00E77C67"/>
    <w:rsid w:val="00E811AA"/>
    <w:rsid w:val="00E83D6C"/>
    <w:rsid w:val="00E83F26"/>
    <w:rsid w:val="00E85E00"/>
    <w:rsid w:val="00E90807"/>
    <w:rsid w:val="00E95C51"/>
    <w:rsid w:val="00E97E58"/>
    <w:rsid w:val="00E97EC2"/>
    <w:rsid w:val="00EA00C3"/>
    <w:rsid w:val="00EA0C2C"/>
    <w:rsid w:val="00EA0D7E"/>
    <w:rsid w:val="00EA5DF5"/>
    <w:rsid w:val="00EB2845"/>
    <w:rsid w:val="00EB2C1D"/>
    <w:rsid w:val="00EB3D55"/>
    <w:rsid w:val="00EB4818"/>
    <w:rsid w:val="00EB7876"/>
    <w:rsid w:val="00EC354C"/>
    <w:rsid w:val="00EC3705"/>
    <w:rsid w:val="00EC4894"/>
    <w:rsid w:val="00EC4A75"/>
    <w:rsid w:val="00EC570A"/>
    <w:rsid w:val="00ED3430"/>
    <w:rsid w:val="00ED3714"/>
    <w:rsid w:val="00ED7CD5"/>
    <w:rsid w:val="00EE060E"/>
    <w:rsid w:val="00EE17E9"/>
    <w:rsid w:val="00EE26A4"/>
    <w:rsid w:val="00EE2B6F"/>
    <w:rsid w:val="00EE43A2"/>
    <w:rsid w:val="00EE457D"/>
    <w:rsid w:val="00EE6408"/>
    <w:rsid w:val="00EF125D"/>
    <w:rsid w:val="00EF1C18"/>
    <w:rsid w:val="00EF2018"/>
    <w:rsid w:val="00F04AF0"/>
    <w:rsid w:val="00F107F4"/>
    <w:rsid w:val="00F14F04"/>
    <w:rsid w:val="00F17AF7"/>
    <w:rsid w:val="00F20C47"/>
    <w:rsid w:val="00F20E27"/>
    <w:rsid w:val="00F226BF"/>
    <w:rsid w:val="00F25108"/>
    <w:rsid w:val="00F25491"/>
    <w:rsid w:val="00F26D06"/>
    <w:rsid w:val="00F31BD6"/>
    <w:rsid w:val="00F33090"/>
    <w:rsid w:val="00F35120"/>
    <w:rsid w:val="00F41F9C"/>
    <w:rsid w:val="00F5460B"/>
    <w:rsid w:val="00F56BA8"/>
    <w:rsid w:val="00F5775B"/>
    <w:rsid w:val="00F602A3"/>
    <w:rsid w:val="00F628F2"/>
    <w:rsid w:val="00F62BCC"/>
    <w:rsid w:val="00F71A03"/>
    <w:rsid w:val="00F72CED"/>
    <w:rsid w:val="00F7330D"/>
    <w:rsid w:val="00F733E8"/>
    <w:rsid w:val="00F75044"/>
    <w:rsid w:val="00F77BAB"/>
    <w:rsid w:val="00F8165F"/>
    <w:rsid w:val="00F822DF"/>
    <w:rsid w:val="00F8336F"/>
    <w:rsid w:val="00F83E91"/>
    <w:rsid w:val="00F846FB"/>
    <w:rsid w:val="00F85574"/>
    <w:rsid w:val="00F9000C"/>
    <w:rsid w:val="00F913C7"/>
    <w:rsid w:val="00F92014"/>
    <w:rsid w:val="00F955F8"/>
    <w:rsid w:val="00F974A0"/>
    <w:rsid w:val="00FA1D14"/>
    <w:rsid w:val="00FA39CE"/>
    <w:rsid w:val="00FA3E44"/>
    <w:rsid w:val="00FB1A15"/>
    <w:rsid w:val="00FB1A8B"/>
    <w:rsid w:val="00FB5E6E"/>
    <w:rsid w:val="00FB62F1"/>
    <w:rsid w:val="00FC0027"/>
    <w:rsid w:val="00FC0CAB"/>
    <w:rsid w:val="00FC2783"/>
    <w:rsid w:val="00FC38C4"/>
    <w:rsid w:val="00FC3A76"/>
    <w:rsid w:val="00FC6284"/>
    <w:rsid w:val="00FC7C30"/>
    <w:rsid w:val="00FD022A"/>
    <w:rsid w:val="00FD1097"/>
    <w:rsid w:val="00FD5D1F"/>
    <w:rsid w:val="00FD703E"/>
    <w:rsid w:val="00FD703F"/>
    <w:rsid w:val="00FE4E8E"/>
    <w:rsid w:val="00FE7FE9"/>
    <w:rsid w:val="00FF05E3"/>
    <w:rsid w:val="00FF1674"/>
    <w:rsid w:val="00FF422A"/>
    <w:rsid w:val="00FF4766"/>
    <w:rsid w:val="00FF7634"/>
    <w:rsid w:val="00FF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22831C"/>
  <w15:chartTrackingRefBased/>
  <w15:docId w15:val="{1E12CCA9-1434-4841-A3FD-353CAB0E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6C"/>
    <w:pPr>
      <w:spacing w:after="200" w:line="276" w:lineRule="auto"/>
    </w:pPr>
    <w:rPr>
      <w:rFonts w:ascii="Times New Roman" w:hAnsi="Times New Roman" w:cs="Times New Roman"/>
      <w:sz w:val="24"/>
    </w:rPr>
  </w:style>
  <w:style w:type="paragraph" w:styleId="3">
    <w:name w:val="heading 3"/>
    <w:basedOn w:val="a"/>
    <w:link w:val="30"/>
    <w:uiPriority w:val="9"/>
    <w:qFormat/>
    <w:rsid w:val="00A84065"/>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4065"/>
    <w:rPr>
      <w:rFonts w:ascii="Times New Roman" w:eastAsia="Times New Roman" w:hAnsi="Times New Roman" w:cs="Times New Roman"/>
      <w:b/>
      <w:bCs/>
      <w:sz w:val="27"/>
      <w:szCs w:val="27"/>
      <w:lang w:eastAsia="ru-RU"/>
    </w:rPr>
  </w:style>
  <w:style w:type="paragraph" w:customStyle="1" w:styleId="text">
    <w:name w:val="text"/>
    <w:basedOn w:val="a"/>
    <w:rsid w:val="00A84065"/>
    <w:pPr>
      <w:spacing w:before="100" w:beforeAutospacing="1" w:after="100" w:afterAutospacing="1" w:line="240" w:lineRule="auto"/>
    </w:pPr>
    <w:rPr>
      <w:rFonts w:eastAsia="Times New Roman"/>
      <w:szCs w:val="24"/>
      <w:lang w:eastAsia="ru-RU"/>
    </w:rPr>
  </w:style>
  <w:style w:type="character" w:styleId="a3">
    <w:name w:val="Hyperlink"/>
    <w:basedOn w:val="a0"/>
    <w:uiPriority w:val="99"/>
    <w:unhideWhenUsed/>
    <w:rsid w:val="00A84065"/>
    <w:rPr>
      <w:color w:val="0000FF"/>
      <w:u w:val="single"/>
    </w:rPr>
  </w:style>
  <w:style w:type="character" w:styleId="a4">
    <w:name w:val="Strong"/>
    <w:basedOn w:val="a0"/>
    <w:uiPriority w:val="22"/>
    <w:qFormat/>
    <w:rsid w:val="00A84065"/>
    <w:rPr>
      <w:b/>
      <w:bCs/>
    </w:rPr>
  </w:style>
  <w:style w:type="character" w:styleId="a5">
    <w:name w:val="Emphasis"/>
    <w:basedOn w:val="a0"/>
    <w:uiPriority w:val="20"/>
    <w:qFormat/>
    <w:rsid w:val="00A84065"/>
    <w:rPr>
      <w:i/>
      <w:iCs/>
    </w:rPr>
  </w:style>
  <w:style w:type="paragraph" w:styleId="a6">
    <w:name w:val="List Paragraph"/>
    <w:basedOn w:val="a"/>
    <w:uiPriority w:val="34"/>
    <w:qFormat/>
    <w:rsid w:val="00A8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364934">
      <w:bodyDiv w:val="1"/>
      <w:marLeft w:val="0"/>
      <w:marRight w:val="0"/>
      <w:marTop w:val="0"/>
      <w:marBottom w:val="0"/>
      <w:divBdr>
        <w:top w:val="none" w:sz="0" w:space="0" w:color="auto"/>
        <w:left w:val="none" w:sz="0" w:space="0" w:color="auto"/>
        <w:bottom w:val="none" w:sz="0" w:space="0" w:color="auto"/>
        <w:right w:val="none" w:sz="0" w:space="0" w:color="auto"/>
      </w:divBdr>
      <w:divsChild>
        <w:div w:id="38895076">
          <w:marLeft w:val="525"/>
          <w:marRight w:val="0"/>
          <w:marTop w:val="0"/>
          <w:marBottom w:val="180"/>
          <w:divBdr>
            <w:top w:val="none" w:sz="0" w:space="0" w:color="auto"/>
            <w:left w:val="none" w:sz="0" w:space="0" w:color="auto"/>
            <w:bottom w:val="none" w:sz="0" w:space="0" w:color="auto"/>
            <w:right w:val="none" w:sz="0" w:space="0" w:color="auto"/>
          </w:divBdr>
        </w:div>
      </w:divsChild>
    </w:div>
    <w:div w:id="1506554410">
      <w:bodyDiv w:val="1"/>
      <w:marLeft w:val="0"/>
      <w:marRight w:val="0"/>
      <w:marTop w:val="0"/>
      <w:marBottom w:val="0"/>
      <w:divBdr>
        <w:top w:val="none" w:sz="0" w:space="0" w:color="auto"/>
        <w:left w:val="none" w:sz="0" w:space="0" w:color="auto"/>
        <w:bottom w:val="none" w:sz="0" w:space="0" w:color="auto"/>
        <w:right w:val="none" w:sz="0" w:space="0" w:color="auto"/>
      </w:divBdr>
    </w:div>
    <w:div w:id="2030793832">
      <w:bodyDiv w:val="1"/>
      <w:marLeft w:val="0"/>
      <w:marRight w:val="0"/>
      <w:marTop w:val="0"/>
      <w:marBottom w:val="0"/>
      <w:divBdr>
        <w:top w:val="none" w:sz="0" w:space="0" w:color="auto"/>
        <w:left w:val="none" w:sz="0" w:space="0" w:color="auto"/>
        <w:bottom w:val="none" w:sz="0" w:space="0" w:color="auto"/>
        <w:right w:val="none" w:sz="0" w:space="0" w:color="auto"/>
      </w:divBdr>
      <w:divsChild>
        <w:div w:id="2110813092">
          <w:marLeft w:val="525"/>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stemsauto.ru/electric/shema-automotive-battery.html"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stemsauto.ru/electric/alternator.html" TargetMode="External"/><Relationship Id="rId11" Type="http://schemas.openxmlformats.org/officeDocument/2006/relationships/hyperlink" Target="http://systemsauto.ru/passive/switch.html" TargetMode="External"/><Relationship Id="rId5" Type="http://schemas.openxmlformats.org/officeDocument/2006/relationships/hyperlink" Target="mailto:atp-tb@mail.ru" TargetMode="External"/><Relationship Id="rId10" Type="http://schemas.openxmlformats.org/officeDocument/2006/relationships/hyperlink" Target="http://systemsauto.ru/brake/regenerative_braking.html" TargetMode="External"/><Relationship Id="rId4" Type="http://schemas.openxmlformats.org/officeDocument/2006/relationships/webSettings" Target="webSettings.xml"/><Relationship Id="rId9" Type="http://schemas.openxmlformats.org/officeDocument/2006/relationships/hyperlink" Target="http://systemsauto.ru/electric/stop_start.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2021-10-01T09:59:00Z</dcterms:created>
  <dcterms:modified xsi:type="dcterms:W3CDTF">2021-10-01T10:06:00Z</dcterms:modified>
</cp:coreProperties>
</file>