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65" w:rsidRDefault="00A84065" w:rsidP="00A84065">
      <w:pPr>
        <w:spacing w:line="230" w:lineRule="atLeast"/>
        <w:jc w:val="center"/>
        <w:rPr>
          <w:rFonts w:eastAsia="Times New Roman"/>
          <w:b/>
          <w:color w:val="333333"/>
          <w:sz w:val="36"/>
          <w:szCs w:val="36"/>
          <w:lang w:eastAsia="ru-RU"/>
        </w:rPr>
      </w:pPr>
      <w:r w:rsidRPr="00A84065">
        <w:rPr>
          <w:rFonts w:eastAsia="Times New Roman"/>
          <w:b/>
          <w:color w:val="333333"/>
          <w:sz w:val="36"/>
          <w:szCs w:val="36"/>
          <w:lang w:eastAsia="ru-RU"/>
        </w:rPr>
        <w:t>Инструкция</w:t>
      </w:r>
      <w:r>
        <w:rPr>
          <w:rFonts w:eastAsia="Times New Roman"/>
          <w:b/>
          <w:color w:val="333333"/>
          <w:sz w:val="36"/>
          <w:szCs w:val="36"/>
          <w:lang w:eastAsia="ru-RU"/>
        </w:rPr>
        <w:t xml:space="preserve"> для дистанционного занятия</w:t>
      </w:r>
      <w:r w:rsidRPr="00A84065">
        <w:rPr>
          <w:rFonts w:eastAsia="Times New Roman"/>
          <w:b/>
          <w:color w:val="333333"/>
          <w:sz w:val="36"/>
          <w:szCs w:val="36"/>
          <w:lang w:eastAsia="ru-RU"/>
        </w:rPr>
        <w:t xml:space="preserve"> по предмету «Устройство и техническое обслуживание автомобилей»</w:t>
      </w:r>
    </w:p>
    <w:p w:rsidR="00A84065" w:rsidRDefault="00A84065" w:rsidP="00A84065">
      <w:pPr>
        <w:pStyle w:val="a6"/>
        <w:numPr>
          <w:ilvl w:val="0"/>
          <w:numId w:val="3"/>
        </w:numPr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Ознакомится с ус</w:t>
      </w:r>
      <w:r w:rsidR="00A40FE6">
        <w:rPr>
          <w:rFonts w:eastAsia="Times New Roman"/>
          <w:color w:val="333333"/>
          <w:sz w:val="36"/>
          <w:szCs w:val="36"/>
          <w:lang w:eastAsia="ru-RU"/>
        </w:rPr>
        <w:t>тройством генератора.</w:t>
      </w:r>
      <w:bookmarkStart w:id="0" w:name="_GoBack"/>
      <w:bookmarkEnd w:id="0"/>
    </w:p>
    <w:p w:rsidR="00A84065" w:rsidRDefault="00A84065" w:rsidP="00A84065">
      <w:pPr>
        <w:pStyle w:val="a6"/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</w:p>
    <w:p w:rsidR="00A84065" w:rsidRDefault="00A84065" w:rsidP="00A84065">
      <w:pPr>
        <w:pStyle w:val="a6"/>
        <w:numPr>
          <w:ilvl w:val="0"/>
          <w:numId w:val="3"/>
        </w:numPr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Записать подробный конспект в тетрадь.</w:t>
      </w:r>
    </w:p>
    <w:p w:rsidR="00A84065" w:rsidRPr="00A84065" w:rsidRDefault="00A84065" w:rsidP="00A84065">
      <w:pPr>
        <w:pStyle w:val="a6"/>
        <w:rPr>
          <w:rFonts w:eastAsia="Times New Roman"/>
          <w:color w:val="333333"/>
          <w:sz w:val="36"/>
          <w:szCs w:val="36"/>
          <w:lang w:eastAsia="ru-RU"/>
        </w:rPr>
      </w:pPr>
    </w:p>
    <w:p w:rsidR="00A84065" w:rsidRDefault="00A84065" w:rsidP="00A84065">
      <w:pPr>
        <w:pStyle w:val="a6"/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</w:p>
    <w:p w:rsidR="00A84065" w:rsidRPr="00A84065" w:rsidRDefault="00A84065" w:rsidP="00A84065">
      <w:pPr>
        <w:pStyle w:val="a6"/>
        <w:numPr>
          <w:ilvl w:val="0"/>
          <w:numId w:val="3"/>
        </w:numPr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Выслать фото конспекта на почту </w:t>
      </w:r>
      <w:hyperlink r:id="rId5" w:history="1">
        <w:r w:rsidRPr="008355C4">
          <w:rPr>
            <w:rStyle w:val="a3"/>
            <w:rFonts w:eastAsia="Times New Roman"/>
            <w:sz w:val="36"/>
            <w:szCs w:val="36"/>
            <w:lang w:val="en-US" w:eastAsia="ru-RU"/>
          </w:rPr>
          <w:t>atp</w:t>
        </w:r>
        <w:r w:rsidRPr="008355C4">
          <w:rPr>
            <w:rStyle w:val="a3"/>
            <w:rFonts w:eastAsia="Times New Roman"/>
            <w:sz w:val="36"/>
            <w:szCs w:val="36"/>
            <w:lang w:eastAsia="ru-RU"/>
          </w:rPr>
          <w:t>-</w:t>
        </w:r>
        <w:r w:rsidRPr="008355C4">
          <w:rPr>
            <w:rStyle w:val="a3"/>
            <w:rFonts w:eastAsia="Times New Roman"/>
            <w:sz w:val="36"/>
            <w:szCs w:val="36"/>
            <w:lang w:val="en-US" w:eastAsia="ru-RU"/>
          </w:rPr>
          <w:t>tb</w:t>
        </w:r>
        <w:r w:rsidRPr="008355C4">
          <w:rPr>
            <w:rStyle w:val="a3"/>
            <w:rFonts w:eastAsia="Times New Roman"/>
            <w:sz w:val="36"/>
            <w:szCs w:val="36"/>
            <w:lang w:eastAsia="ru-RU"/>
          </w:rPr>
          <w:t>@</w:t>
        </w:r>
        <w:r w:rsidRPr="008355C4">
          <w:rPr>
            <w:rStyle w:val="a3"/>
            <w:rFonts w:eastAsia="Times New Roman"/>
            <w:sz w:val="36"/>
            <w:szCs w:val="36"/>
            <w:lang w:val="en-US" w:eastAsia="ru-RU"/>
          </w:rPr>
          <w:t>mail</w:t>
        </w:r>
        <w:r w:rsidRPr="008355C4">
          <w:rPr>
            <w:rStyle w:val="a3"/>
            <w:rFonts w:eastAsia="Times New Roman"/>
            <w:sz w:val="36"/>
            <w:szCs w:val="36"/>
            <w:lang w:eastAsia="ru-RU"/>
          </w:rPr>
          <w:t>.</w:t>
        </w:r>
        <w:proofErr w:type="spellStart"/>
        <w:r w:rsidRPr="008355C4">
          <w:rPr>
            <w:rStyle w:val="a3"/>
            <w:rFonts w:eastAsia="Times New Roman"/>
            <w:sz w:val="36"/>
            <w:szCs w:val="36"/>
            <w:lang w:val="en-US" w:eastAsia="ru-RU"/>
          </w:rPr>
          <w:t>ru</w:t>
        </w:r>
        <w:proofErr w:type="spellEnd"/>
      </w:hyperlink>
      <w:r>
        <w:rPr>
          <w:rFonts w:eastAsia="Times New Roman"/>
          <w:color w:val="333333"/>
          <w:sz w:val="36"/>
          <w:szCs w:val="36"/>
          <w:lang w:eastAsia="ru-RU"/>
        </w:rPr>
        <w:t xml:space="preserve"> </w:t>
      </w:r>
    </w:p>
    <w:p w:rsidR="00A84065" w:rsidRDefault="00A84065" w:rsidP="00A84065">
      <w:pPr>
        <w:pStyle w:val="a6"/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Либо на </w:t>
      </w:r>
      <w:proofErr w:type="spellStart"/>
      <w:r>
        <w:rPr>
          <w:rFonts w:eastAsia="Times New Roman"/>
          <w:color w:val="333333"/>
          <w:sz w:val="36"/>
          <w:szCs w:val="36"/>
          <w:lang w:eastAsia="ru-RU"/>
        </w:rPr>
        <w:t>вотсап</w:t>
      </w:r>
      <w:proofErr w:type="spellEnd"/>
      <w:r>
        <w:rPr>
          <w:rFonts w:eastAsia="Times New Roman"/>
          <w:color w:val="333333"/>
          <w:sz w:val="36"/>
          <w:szCs w:val="36"/>
          <w:lang w:eastAsia="ru-RU"/>
        </w:rPr>
        <w:t xml:space="preserve"> по номеру 89527356035 с указанием ФИО студента. Если нет возможности выслать фото при первом очном занятии предъявить конспект на проверку.</w:t>
      </w:r>
    </w:p>
    <w:p w:rsidR="00A40FE6" w:rsidRDefault="00A40FE6" w:rsidP="00A40FE6">
      <w:pPr>
        <w:pStyle w:val="2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t>Генератор 94.3701</w:t>
      </w:r>
    </w:p>
    <w:p w:rsidR="00A40FE6" w:rsidRDefault="00A40FE6" w:rsidP="00A40FE6">
      <w:pPr>
        <w:pStyle w:val="a7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Внутреннее устройство генератора 94.3701</w:t>
      </w:r>
      <w:r>
        <w:rPr>
          <w:rFonts w:ascii="Roboto" w:hAnsi="Roboto"/>
          <w:noProof/>
          <w:color w:val="EE6B23"/>
        </w:rPr>
        <w:drawing>
          <wp:inline distT="0" distB="0" distL="0" distR="0">
            <wp:extent cx="7442200" cy="5104765"/>
            <wp:effectExtent l="0" t="0" r="6350" b="635"/>
            <wp:docPr id="3" name="Рисунок 3" descr="https://vaz.today/wp-content/uploads/2017/01/1-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z.today/wp-content/uploads/2017/01/1-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4436"/>
      </w:tblGrid>
      <w:tr w:rsidR="00A40FE6" w:rsidTr="00A40FE6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40FE6" w:rsidRDefault="00A40FE6">
            <w:pPr>
              <w:spacing w:before="300" w:after="300"/>
            </w:pPr>
            <w:r>
              <w:lastRenderedPageBreak/>
              <w:t>1 – кожух;</w:t>
            </w:r>
            <w:r>
              <w:br/>
              <w:t>2 – вывод «В+» для подключения потребителей;</w:t>
            </w:r>
            <w:r>
              <w:br/>
              <w:t>3 – помехоподавляющий конденсатор 2,2 мкФ;</w:t>
            </w:r>
            <w:r>
              <w:br/>
              <w:t>4 – общий вывод дополнительных диодов (присоединяется к выводу «D+» регулятора напряжения);</w:t>
            </w:r>
            <w:r>
              <w:br/>
              <w:t>5 – держатель положительных диодов выпрямительного блока;</w:t>
            </w:r>
            <w:r>
              <w:br/>
              <w:t>6 – держатель отрицательных диодов выпрямительного блока;</w:t>
            </w:r>
            <w:r>
              <w:br/>
              <w:t>7 – выводы обмотки статора;</w:t>
            </w:r>
            <w:r>
              <w:br/>
              <w:t>8 – регулятор напряжения;</w:t>
            </w:r>
            <w:r>
              <w:br/>
              <w:t>9 – щеткодержатель;</w:t>
            </w:r>
            <w:r>
              <w:br/>
              <w:t>10 – задняя крышка;</w:t>
            </w:r>
            <w:r>
              <w:br/>
              <w:t>11 – передняя крышка;</w:t>
            </w:r>
            <w:r>
              <w:br/>
              <w:t>12 – сердечник статора;</w:t>
            </w:r>
            <w:r>
              <w:br/>
              <w:t>13 – обмотка статора;</w:t>
            </w:r>
            <w:r>
              <w:br/>
              <w:t>14 – дистанционное кольцо;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40FE6" w:rsidRDefault="00A40FE6">
            <w:pPr>
              <w:spacing w:before="300" w:after="300"/>
            </w:pPr>
            <w:r>
              <w:t>15 – шайба;</w:t>
            </w:r>
            <w:r>
              <w:br/>
              <w:t>16 – конусная шайба;</w:t>
            </w:r>
            <w:r>
              <w:br/>
              <w:t>17 – шкив;</w:t>
            </w:r>
            <w:r>
              <w:br/>
              <w:t>18 – гайка;</w:t>
            </w:r>
            <w:r>
              <w:br/>
              <w:t>19 – вал ротора;</w:t>
            </w:r>
            <w:r>
              <w:br/>
              <w:t>20 – передний подшипник вала ротора;</w:t>
            </w:r>
            <w:r>
              <w:br/>
              <w:t>21 – клювообразные полюсные наконечники ротора;</w:t>
            </w:r>
            <w:r>
              <w:br/>
              <w:t>22 – обмотка ротора;</w:t>
            </w:r>
            <w:r>
              <w:br/>
              <w:t>23 – втулка;</w:t>
            </w:r>
            <w:r>
              <w:br/>
              <w:t>24 – стяжной винт;</w:t>
            </w:r>
            <w:r>
              <w:br/>
              <w:t>25 – задний подшипник ротора;</w:t>
            </w:r>
            <w:r>
              <w:br/>
              <w:t>26 – втулка подшипника;</w:t>
            </w:r>
            <w:r>
              <w:br/>
              <w:t>27 – контактные кольца;</w:t>
            </w:r>
            <w:r>
              <w:br/>
              <w:t>28 – отрицательный диод;</w:t>
            </w:r>
            <w:r>
              <w:br/>
              <w:t>29 – положительный диод;</w:t>
            </w:r>
            <w:r>
              <w:br/>
              <w:t>30 – дополнительный диод;</w:t>
            </w:r>
            <w:r>
              <w:br/>
              <w:t>31 – вывод «D» (общий вывод дополнительных диодов)</w:t>
            </w:r>
          </w:p>
        </w:tc>
      </w:tr>
    </w:tbl>
    <w:p w:rsidR="00A40FE6" w:rsidRDefault="00A40FE6" w:rsidP="00A40FE6">
      <w:pPr>
        <w:pStyle w:val="a7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0FE6" w:rsidRDefault="00A40FE6" w:rsidP="00A40FE6">
      <w:pPr>
        <w:pStyle w:val="2"/>
        <w:spacing w:before="360" w:after="120"/>
        <w:rPr>
          <w:rFonts w:ascii="Roboto" w:hAnsi="Roboto"/>
          <w:sz w:val="31"/>
          <w:szCs w:val="31"/>
        </w:rPr>
      </w:pPr>
      <w:r>
        <w:rPr>
          <w:rFonts w:ascii="Roboto" w:hAnsi="Roboto"/>
          <w:sz w:val="31"/>
          <w:szCs w:val="31"/>
        </w:rPr>
        <w:lastRenderedPageBreak/>
        <w:t>Схема системы генератора</w:t>
      </w:r>
    </w:p>
    <w:p w:rsidR="00A40FE6" w:rsidRDefault="00A40FE6" w:rsidP="00A40FE6">
      <w:pPr>
        <w:pStyle w:val="a7"/>
        <w:spacing w:before="0" w:beforeAutospacing="0" w:after="375" w:afterAutospacing="0"/>
      </w:pPr>
      <w:r>
        <w:t>Наглядная схема соединений цепи генератора</w:t>
      </w:r>
      <w:r>
        <w:br/>
      </w:r>
      <w:r>
        <w:rPr>
          <w:noProof/>
        </w:rPr>
        <w:drawing>
          <wp:inline distT="0" distB="0" distL="0" distR="0">
            <wp:extent cx="5549900" cy="5828030"/>
            <wp:effectExtent l="0" t="0" r="0" b="1270"/>
            <wp:docPr id="4" name="Рисунок 4" descr="https://vaz.today/wp-content/uploads/2017/01/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z.today/wp-content/uploads/2017/01/2-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E6" w:rsidRDefault="00A40FE6" w:rsidP="00A40FE6">
      <w:pPr>
        <w:pStyle w:val="a7"/>
        <w:spacing w:before="0" w:beforeAutospacing="0" w:after="375" w:afterAutospacing="0"/>
      </w:pPr>
      <w:r>
        <w:t>1 – аккумуляторная батарея;</w:t>
      </w:r>
      <w:r>
        <w:br/>
        <w:t>2 – генератор;</w:t>
      </w:r>
      <w:r>
        <w:br/>
        <w:t>3 – монтажный блок;</w:t>
      </w:r>
      <w:r>
        <w:br/>
        <w:t>4 – выключатель зажигания;</w:t>
      </w:r>
      <w:r>
        <w:br/>
        <w:t>5 – контрольная лампа заряда аккумуляторной батареи, расположенная в комбинации приборов</w:t>
      </w:r>
    </w:p>
    <w:p w:rsid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 w:firstLine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«Минус» аккумуляторной батареи всегда должен соединяться с «массой», а «плюс» – подключаться к зажиму «B+» генератора. Ошибочное обратное включение батареи немедленно вызовет повышенный ток через вентили генератора, и они выйдут из строя.</w:t>
      </w:r>
    </w:p>
    <w:p w:rsid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 w:firstLine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Не допускается работа генератора с отсоединенной аккумуляторной батареей. Это вызовет возникновение кратковременных перенапряжений на </w:t>
      </w:r>
      <w:proofErr w:type="spellStart"/>
      <w:proofErr w:type="gramStart"/>
      <w:r>
        <w:rPr>
          <w:rFonts w:ascii="Roboto" w:hAnsi="Roboto"/>
          <w:color w:val="333333"/>
        </w:rPr>
        <w:lastRenderedPageBreak/>
        <w:t>выводе«</w:t>
      </w:r>
      <w:proofErr w:type="gramEnd"/>
      <w:r>
        <w:rPr>
          <w:rFonts w:ascii="Roboto" w:hAnsi="Roboto"/>
          <w:color w:val="333333"/>
        </w:rPr>
        <w:t>В</w:t>
      </w:r>
      <w:proofErr w:type="spellEnd"/>
      <w:r>
        <w:rPr>
          <w:rFonts w:ascii="Roboto" w:hAnsi="Roboto"/>
          <w:color w:val="333333"/>
        </w:rPr>
        <w:t>+» генератора, которые могут повредить регулятор напряжения генератора и электронные устройства в бортовой сети автомобиля.</w:t>
      </w:r>
    </w:p>
    <w:p w:rsidR="00A40FE6" w:rsidRP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Запрещается проверка работоспособности генератора «на искру» даже кратковременным соединением вывода «В+» генератора с «массой». При этом через вентили протекает значительный ток, и они выходят из строя. Проверять генератор можно только с помощью амперметра и вольтметра.</w:t>
      </w:r>
    </w:p>
    <w:p w:rsidR="00A40FE6" w:rsidRP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 xml:space="preserve">Вентили генератора не допускается проверять напряжением более 12 В или мегомметром, так как он имеет слишком </w:t>
      </w:r>
      <w:proofErr w:type="gramStart"/>
      <w:r w:rsidRPr="00A40FE6">
        <w:rPr>
          <w:rFonts w:ascii="Roboto" w:eastAsia="Times New Roman" w:hAnsi="Roboto"/>
          <w:color w:val="333333"/>
          <w:szCs w:val="24"/>
          <w:lang w:eastAsia="ru-RU"/>
        </w:rPr>
        <w:t>высокое для вентилей напряжение</w:t>
      </w:r>
      <w:proofErr w:type="gramEnd"/>
      <w:r w:rsidRPr="00A40FE6">
        <w:rPr>
          <w:rFonts w:ascii="Roboto" w:eastAsia="Times New Roman" w:hAnsi="Roboto"/>
          <w:color w:val="333333"/>
          <w:szCs w:val="24"/>
          <w:lang w:eastAsia="ru-RU"/>
        </w:rPr>
        <w:t xml:space="preserve"> и они при проверке будут пробиты (произойдет короткое замыкание).</w:t>
      </w:r>
    </w:p>
    <w:p w:rsidR="00A40FE6" w:rsidRP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Запрещается проверка электропроводки автомобиля мегомметром или лампой, питаемой напряжением более 12 В. Если такая проверка необходима, то предварительно следует отсоединить провода от генератора.</w:t>
      </w:r>
    </w:p>
    <w:p w:rsidR="00A40FE6" w:rsidRP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Проверять сопротивление изоляции обмотки статора генератора повышенным напряжением следует только на стенде и обязательно с отсоединенными от вентилей выводами фазных обмоток.</w:t>
      </w:r>
    </w:p>
    <w:p w:rsidR="00A40FE6" w:rsidRPr="00A40FE6" w:rsidRDefault="00A40FE6" w:rsidP="00A40FE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При электросварке узлов и деталей кузова автомобиля следует отсоединять провода от всех клемм генератора и аккумуляторной батареи.</w:t>
      </w:r>
    </w:p>
    <w:p w:rsidR="00A40FE6" w:rsidRPr="00A40FE6" w:rsidRDefault="00A40FE6" w:rsidP="00A40FE6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Генератор типа 94.3701 – переменного тока, трехфазный, со встроенным выпрямительным блоком и электронным регулятором напряжения, правого вращения (со стороны привода).</w:t>
      </w:r>
    </w:p>
    <w:p w:rsidR="00A40FE6" w:rsidRPr="00A40FE6" w:rsidRDefault="00A40FE6" w:rsidP="00A40FE6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На части автомобилей может быть установлен генератор ААК–5102 производства Словении. Этот генератор по своим характеристикам и установочным размерам взаимозаменяем с генератором 94.3701, но имеет некоторые отличия в устройстве узлов и деталей. В данной главе описывается генератор 94.3701.</w:t>
      </w:r>
    </w:p>
    <w:p w:rsidR="00A40FE6" w:rsidRDefault="00A40FE6" w:rsidP="00A40FE6">
      <w:pPr>
        <w:pStyle w:val="a7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Статор и крышки 10 и 11 (рис. </w:t>
      </w:r>
      <w:hyperlink r:id="rId9" w:anchor="1" w:history="1">
        <w:r>
          <w:rPr>
            <w:rStyle w:val="a3"/>
            <w:rFonts w:ascii="Roboto" w:hAnsi="Roboto"/>
            <w:color w:val="EE6B23"/>
            <w:u w:val="none"/>
          </w:rPr>
          <w:t>Генератор 94.3701</w:t>
        </w:r>
      </w:hyperlink>
      <w:r>
        <w:rPr>
          <w:rFonts w:ascii="Roboto" w:hAnsi="Roboto"/>
          <w:color w:val="333333"/>
        </w:rPr>
        <w:t>) стянуты четырьмя винтами. Вал ротора 19 вращается в подшипниках 20 и 25, которые установлены в крышках. Питание к обмотке ротора (обмотке возбуждения) подводится через щетки и контактные кольца 27.</w:t>
      </w:r>
    </w:p>
    <w:p w:rsidR="00A40FE6" w:rsidRDefault="00A40FE6" w:rsidP="00A40FE6">
      <w:pPr>
        <w:pStyle w:val="a7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Трехфазный переменный ток, индуцируемый в обмотке статора, преобразуется </w:t>
      </w:r>
      <w:proofErr w:type="gramStart"/>
      <w:r>
        <w:rPr>
          <w:rFonts w:ascii="Roboto" w:hAnsi="Roboto"/>
          <w:color w:val="333333"/>
        </w:rPr>
        <w:t>в постоянный выпрямительным блоком</w:t>
      </w:r>
      <w:proofErr w:type="gramEnd"/>
      <w:r>
        <w:rPr>
          <w:rFonts w:ascii="Roboto" w:hAnsi="Roboto"/>
          <w:color w:val="333333"/>
        </w:rPr>
        <w:t>, прикрепленным к крышке 10. Электронный регулятор 8 напряжения объединен в один блок со щеткодержателем и крепится также к крышке 10.</w:t>
      </w:r>
    </w:p>
    <w:p w:rsidR="00A40FE6" w:rsidRDefault="00A40FE6" w:rsidP="00A40FE6">
      <w:pPr>
        <w:pStyle w:val="a7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Схема соединений генератора показана на рис. </w:t>
      </w:r>
      <w:hyperlink r:id="rId10" w:anchor="2" w:history="1">
        <w:r>
          <w:rPr>
            <w:rStyle w:val="a3"/>
            <w:rFonts w:ascii="Roboto" w:hAnsi="Roboto"/>
            <w:color w:val="EE6B23"/>
            <w:u w:val="none"/>
          </w:rPr>
          <w:t>Схема соединений системы генератора</w:t>
        </w:r>
      </w:hyperlink>
      <w:r>
        <w:rPr>
          <w:rFonts w:ascii="Roboto" w:hAnsi="Roboto"/>
          <w:color w:val="333333"/>
        </w:rPr>
        <w:t xml:space="preserve">. Напряжение для возбуждения генератора при включении зажигания подводится к выводу «D+» регулятора (вывод «D» генератора) через контрольную лампу 5, расположенную в комбинации приборов. При включении зажигания лампа должна гореть, а после пуска двигателя – гаснуть, если </w:t>
      </w:r>
      <w:r>
        <w:rPr>
          <w:rFonts w:ascii="Roboto" w:hAnsi="Roboto"/>
          <w:color w:val="333333"/>
        </w:rPr>
        <w:lastRenderedPageBreak/>
        <w:t xml:space="preserve">генератор исправен. Яркое горение лампы или свечение ее в </w:t>
      </w:r>
      <w:proofErr w:type="spellStart"/>
      <w:r>
        <w:rPr>
          <w:rFonts w:ascii="Roboto" w:hAnsi="Roboto"/>
          <w:color w:val="333333"/>
        </w:rPr>
        <w:t>полнакала</w:t>
      </w:r>
      <w:proofErr w:type="spellEnd"/>
      <w:r>
        <w:rPr>
          <w:rFonts w:ascii="Roboto" w:hAnsi="Roboto"/>
          <w:color w:val="333333"/>
        </w:rPr>
        <w:t xml:space="preserve"> говорит о неисправностях.</w:t>
      </w:r>
    </w:p>
    <w:p w:rsidR="00A40FE6" w:rsidRPr="00A40FE6" w:rsidRDefault="00A40FE6" w:rsidP="00A40FE6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После пуска двигателя обмотка возбуждения питается от трех дополнительных диодов, установленных на выпрямительном блоке генератора.</w:t>
      </w:r>
    </w:p>
    <w:p w:rsidR="00A40FE6" w:rsidRPr="00A40FE6" w:rsidRDefault="00A40FE6" w:rsidP="00A40FE6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Вывод «W» генератора на автомобилях семейства ВАЗ–2110 не используется.</w:t>
      </w:r>
    </w:p>
    <w:p w:rsidR="00A40FE6" w:rsidRPr="00A40FE6" w:rsidRDefault="00A40FE6" w:rsidP="00A40FE6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Техническая характеристика генератора типа 94.3701:</w:t>
      </w:r>
    </w:p>
    <w:p w:rsidR="00A40FE6" w:rsidRPr="00A40FE6" w:rsidRDefault="00A40FE6" w:rsidP="00A40FE6">
      <w:pPr>
        <w:shd w:val="clear" w:color="auto" w:fill="FFFFFF"/>
        <w:spacing w:after="375" w:line="240" w:lineRule="auto"/>
        <w:rPr>
          <w:rFonts w:ascii="Roboto" w:eastAsia="Times New Roman" w:hAnsi="Roboto"/>
          <w:color w:val="333333"/>
          <w:szCs w:val="24"/>
          <w:lang w:eastAsia="ru-RU"/>
        </w:rPr>
      </w:pPr>
      <w:r w:rsidRPr="00A40FE6">
        <w:rPr>
          <w:rFonts w:ascii="Roboto" w:eastAsia="Times New Roman" w:hAnsi="Roboto"/>
          <w:color w:val="333333"/>
          <w:szCs w:val="24"/>
          <w:lang w:eastAsia="ru-RU"/>
        </w:rPr>
        <w:t>— максимальная сила тока отдачи при 13 В и 6000 мин–1, А : 80</w:t>
      </w:r>
      <w:r w:rsidRPr="00A40FE6">
        <w:rPr>
          <w:rFonts w:ascii="Roboto" w:eastAsia="Times New Roman" w:hAnsi="Roboto"/>
          <w:color w:val="333333"/>
          <w:szCs w:val="24"/>
          <w:lang w:eastAsia="ru-RU"/>
        </w:rPr>
        <w:br/>
        <w:t>— пределы регулируемого напряжения, В : 13,2–14,7</w:t>
      </w:r>
      <w:r w:rsidRPr="00A40FE6">
        <w:rPr>
          <w:rFonts w:ascii="Roboto" w:eastAsia="Times New Roman" w:hAnsi="Roboto"/>
          <w:color w:val="333333"/>
          <w:szCs w:val="24"/>
          <w:lang w:eastAsia="ru-RU"/>
        </w:rPr>
        <w:br/>
        <w:t>— передаточное отношение двигатель-генератор : 1:2,4</w:t>
      </w:r>
      <w:r w:rsidRPr="00A40FE6">
        <w:rPr>
          <w:rFonts w:ascii="Roboto" w:eastAsia="Times New Roman" w:hAnsi="Roboto"/>
          <w:color w:val="333333"/>
          <w:szCs w:val="24"/>
          <w:lang w:eastAsia="ru-RU"/>
        </w:rPr>
        <w:br/>
        <w:t>— емкость конденсатора, мкФ : 2,2±20%</w:t>
      </w:r>
    </w:p>
    <w:p w:rsidR="00A84065" w:rsidRPr="00A84065" w:rsidRDefault="00A84065" w:rsidP="00A84065">
      <w:pPr>
        <w:pStyle w:val="a6"/>
        <w:spacing w:line="230" w:lineRule="atLeast"/>
        <w:rPr>
          <w:rFonts w:eastAsia="Times New Roman"/>
          <w:color w:val="333333"/>
          <w:sz w:val="36"/>
          <w:szCs w:val="36"/>
          <w:lang w:eastAsia="ru-RU"/>
        </w:rPr>
      </w:pPr>
    </w:p>
    <w:sectPr w:rsidR="00A84065" w:rsidRPr="00A8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416"/>
    <w:multiLevelType w:val="multilevel"/>
    <w:tmpl w:val="3E3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3964"/>
    <w:multiLevelType w:val="multilevel"/>
    <w:tmpl w:val="F3C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D25BB"/>
    <w:multiLevelType w:val="hybridMultilevel"/>
    <w:tmpl w:val="5144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823"/>
    <w:multiLevelType w:val="multilevel"/>
    <w:tmpl w:val="96C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838EE"/>
    <w:multiLevelType w:val="multilevel"/>
    <w:tmpl w:val="731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D4453"/>
    <w:multiLevelType w:val="multilevel"/>
    <w:tmpl w:val="B0E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5"/>
    <w:rsid w:val="000003AB"/>
    <w:rsid w:val="00001E41"/>
    <w:rsid w:val="0000272E"/>
    <w:rsid w:val="00003228"/>
    <w:rsid w:val="0000349A"/>
    <w:rsid w:val="00004CC7"/>
    <w:rsid w:val="00005C06"/>
    <w:rsid w:val="00005F3E"/>
    <w:rsid w:val="0000753A"/>
    <w:rsid w:val="0001149F"/>
    <w:rsid w:val="0001255B"/>
    <w:rsid w:val="000136B6"/>
    <w:rsid w:val="00016EEE"/>
    <w:rsid w:val="00023862"/>
    <w:rsid w:val="000260DD"/>
    <w:rsid w:val="0002756D"/>
    <w:rsid w:val="00032B80"/>
    <w:rsid w:val="000333C8"/>
    <w:rsid w:val="00033434"/>
    <w:rsid w:val="00033719"/>
    <w:rsid w:val="00034C9F"/>
    <w:rsid w:val="00036521"/>
    <w:rsid w:val="0003657E"/>
    <w:rsid w:val="00036823"/>
    <w:rsid w:val="000400E1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4A92"/>
    <w:rsid w:val="00077F8B"/>
    <w:rsid w:val="00080619"/>
    <w:rsid w:val="00082CEE"/>
    <w:rsid w:val="000866F6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C7D68"/>
    <w:rsid w:val="000D017A"/>
    <w:rsid w:val="000D24F6"/>
    <w:rsid w:val="000E7D12"/>
    <w:rsid w:val="000E7D8E"/>
    <w:rsid w:val="000F014E"/>
    <w:rsid w:val="000F0AE3"/>
    <w:rsid w:val="000F2050"/>
    <w:rsid w:val="000F2304"/>
    <w:rsid w:val="000F67BA"/>
    <w:rsid w:val="00100C5A"/>
    <w:rsid w:val="00101D3E"/>
    <w:rsid w:val="00102A9C"/>
    <w:rsid w:val="00103F81"/>
    <w:rsid w:val="00106C95"/>
    <w:rsid w:val="00111850"/>
    <w:rsid w:val="00111979"/>
    <w:rsid w:val="00113781"/>
    <w:rsid w:val="00113F10"/>
    <w:rsid w:val="001230EA"/>
    <w:rsid w:val="00126022"/>
    <w:rsid w:val="00126F1A"/>
    <w:rsid w:val="00130C22"/>
    <w:rsid w:val="00130C55"/>
    <w:rsid w:val="0013334C"/>
    <w:rsid w:val="00133A3A"/>
    <w:rsid w:val="00133BCE"/>
    <w:rsid w:val="0013590C"/>
    <w:rsid w:val="0013683B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6A8B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2BAE"/>
    <w:rsid w:val="001A44D6"/>
    <w:rsid w:val="001A4F22"/>
    <w:rsid w:val="001B095C"/>
    <w:rsid w:val="001B2351"/>
    <w:rsid w:val="001B3492"/>
    <w:rsid w:val="001B73EB"/>
    <w:rsid w:val="001C1398"/>
    <w:rsid w:val="001C5403"/>
    <w:rsid w:val="001C752A"/>
    <w:rsid w:val="001D4D02"/>
    <w:rsid w:val="001E05B9"/>
    <w:rsid w:val="001E0C8A"/>
    <w:rsid w:val="001E25AD"/>
    <w:rsid w:val="001E3692"/>
    <w:rsid w:val="001E47DF"/>
    <w:rsid w:val="001E555E"/>
    <w:rsid w:val="001E6D3C"/>
    <w:rsid w:val="001F0DAE"/>
    <w:rsid w:val="001F1776"/>
    <w:rsid w:val="001F19D7"/>
    <w:rsid w:val="001F39C6"/>
    <w:rsid w:val="001F5F26"/>
    <w:rsid w:val="001F625F"/>
    <w:rsid w:val="00201103"/>
    <w:rsid w:val="0021661A"/>
    <w:rsid w:val="00216A69"/>
    <w:rsid w:val="00217DE5"/>
    <w:rsid w:val="0022233B"/>
    <w:rsid w:val="00222D61"/>
    <w:rsid w:val="00223127"/>
    <w:rsid w:val="0022699A"/>
    <w:rsid w:val="00227B42"/>
    <w:rsid w:val="0023359C"/>
    <w:rsid w:val="00233834"/>
    <w:rsid w:val="00233D99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B"/>
    <w:rsid w:val="0029276D"/>
    <w:rsid w:val="00293179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B6908"/>
    <w:rsid w:val="002C3962"/>
    <w:rsid w:val="002C5904"/>
    <w:rsid w:val="002C64E1"/>
    <w:rsid w:val="002D1CEC"/>
    <w:rsid w:val="002D6698"/>
    <w:rsid w:val="002D7E76"/>
    <w:rsid w:val="002E0172"/>
    <w:rsid w:val="002E1CCD"/>
    <w:rsid w:val="002E3251"/>
    <w:rsid w:val="002E3270"/>
    <w:rsid w:val="002F0448"/>
    <w:rsid w:val="002F07A8"/>
    <w:rsid w:val="002F2E8C"/>
    <w:rsid w:val="002F52F9"/>
    <w:rsid w:val="003011FA"/>
    <w:rsid w:val="0030169C"/>
    <w:rsid w:val="00302FCB"/>
    <w:rsid w:val="00304A50"/>
    <w:rsid w:val="00304A7C"/>
    <w:rsid w:val="00306135"/>
    <w:rsid w:val="00306A90"/>
    <w:rsid w:val="003071C6"/>
    <w:rsid w:val="00307C98"/>
    <w:rsid w:val="00310208"/>
    <w:rsid w:val="00311D3D"/>
    <w:rsid w:val="0031378F"/>
    <w:rsid w:val="00315DA9"/>
    <w:rsid w:val="00321FE6"/>
    <w:rsid w:val="00325D73"/>
    <w:rsid w:val="003262A4"/>
    <w:rsid w:val="00326EAC"/>
    <w:rsid w:val="0033040B"/>
    <w:rsid w:val="003329B3"/>
    <w:rsid w:val="00334E33"/>
    <w:rsid w:val="003367F8"/>
    <w:rsid w:val="003433F2"/>
    <w:rsid w:val="00344CCE"/>
    <w:rsid w:val="003502F5"/>
    <w:rsid w:val="003518F7"/>
    <w:rsid w:val="00351953"/>
    <w:rsid w:val="0035287C"/>
    <w:rsid w:val="00352C18"/>
    <w:rsid w:val="00353081"/>
    <w:rsid w:val="003547A3"/>
    <w:rsid w:val="00356B10"/>
    <w:rsid w:val="00364411"/>
    <w:rsid w:val="00367CE7"/>
    <w:rsid w:val="003706F4"/>
    <w:rsid w:val="00377E10"/>
    <w:rsid w:val="00380574"/>
    <w:rsid w:val="00383F4B"/>
    <w:rsid w:val="00397E55"/>
    <w:rsid w:val="003A1707"/>
    <w:rsid w:val="003A1DF2"/>
    <w:rsid w:val="003A4C59"/>
    <w:rsid w:val="003A58BF"/>
    <w:rsid w:val="003A734E"/>
    <w:rsid w:val="003B25FE"/>
    <w:rsid w:val="003B3A05"/>
    <w:rsid w:val="003B3EFE"/>
    <w:rsid w:val="003B787E"/>
    <w:rsid w:val="003C0A94"/>
    <w:rsid w:val="003C0EAE"/>
    <w:rsid w:val="003C10AE"/>
    <w:rsid w:val="003C1150"/>
    <w:rsid w:val="003C2FA8"/>
    <w:rsid w:val="003C5184"/>
    <w:rsid w:val="003C6159"/>
    <w:rsid w:val="003C678D"/>
    <w:rsid w:val="003C6989"/>
    <w:rsid w:val="003D0290"/>
    <w:rsid w:val="003D0DD6"/>
    <w:rsid w:val="003D4DF9"/>
    <w:rsid w:val="003D5EB5"/>
    <w:rsid w:val="003E0904"/>
    <w:rsid w:val="003E26F8"/>
    <w:rsid w:val="003E2CBC"/>
    <w:rsid w:val="003E77AF"/>
    <w:rsid w:val="003F257D"/>
    <w:rsid w:val="003F5156"/>
    <w:rsid w:val="003F57A1"/>
    <w:rsid w:val="00402AC2"/>
    <w:rsid w:val="00404242"/>
    <w:rsid w:val="0040683D"/>
    <w:rsid w:val="00406D16"/>
    <w:rsid w:val="004245EE"/>
    <w:rsid w:val="00425860"/>
    <w:rsid w:val="00425A60"/>
    <w:rsid w:val="00425AA6"/>
    <w:rsid w:val="0043250A"/>
    <w:rsid w:val="004331BE"/>
    <w:rsid w:val="004406FC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90A"/>
    <w:rsid w:val="00491C4B"/>
    <w:rsid w:val="00495DC2"/>
    <w:rsid w:val="0049675B"/>
    <w:rsid w:val="004A0765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3CBA"/>
    <w:rsid w:val="004D4190"/>
    <w:rsid w:val="004D465E"/>
    <w:rsid w:val="004D53C5"/>
    <w:rsid w:val="004D64B3"/>
    <w:rsid w:val="004E200C"/>
    <w:rsid w:val="004E2629"/>
    <w:rsid w:val="004F1A1C"/>
    <w:rsid w:val="004F73EE"/>
    <w:rsid w:val="004F7A19"/>
    <w:rsid w:val="005061ED"/>
    <w:rsid w:val="0050649D"/>
    <w:rsid w:val="00514D87"/>
    <w:rsid w:val="005216BB"/>
    <w:rsid w:val="00522C0E"/>
    <w:rsid w:val="005253C2"/>
    <w:rsid w:val="0053046B"/>
    <w:rsid w:val="005319A1"/>
    <w:rsid w:val="00531E27"/>
    <w:rsid w:val="00532D57"/>
    <w:rsid w:val="005334BA"/>
    <w:rsid w:val="0053387B"/>
    <w:rsid w:val="00536055"/>
    <w:rsid w:val="005365C8"/>
    <w:rsid w:val="00542692"/>
    <w:rsid w:val="00544DB3"/>
    <w:rsid w:val="00547489"/>
    <w:rsid w:val="00547669"/>
    <w:rsid w:val="005478EA"/>
    <w:rsid w:val="005506E9"/>
    <w:rsid w:val="00550F4D"/>
    <w:rsid w:val="0055359D"/>
    <w:rsid w:val="00556684"/>
    <w:rsid w:val="00560B14"/>
    <w:rsid w:val="00560DA6"/>
    <w:rsid w:val="00561500"/>
    <w:rsid w:val="00564B66"/>
    <w:rsid w:val="00573C77"/>
    <w:rsid w:val="00574EA1"/>
    <w:rsid w:val="00581BA6"/>
    <w:rsid w:val="00581E33"/>
    <w:rsid w:val="00585E03"/>
    <w:rsid w:val="005866CE"/>
    <w:rsid w:val="00586C52"/>
    <w:rsid w:val="0059280E"/>
    <w:rsid w:val="005939A3"/>
    <w:rsid w:val="0059432C"/>
    <w:rsid w:val="005952A2"/>
    <w:rsid w:val="0059660B"/>
    <w:rsid w:val="005A1E94"/>
    <w:rsid w:val="005A4EDB"/>
    <w:rsid w:val="005B5B93"/>
    <w:rsid w:val="005C2073"/>
    <w:rsid w:val="005C606F"/>
    <w:rsid w:val="005C672F"/>
    <w:rsid w:val="005C7E2D"/>
    <w:rsid w:val="005D08B7"/>
    <w:rsid w:val="005D1B44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11C2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0483"/>
    <w:rsid w:val="00622303"/>
    <w:rsid w:val="00624975"/>
    <w:rsid w:val="006268F2"/>
    <w:rsid w:val="00627924"/>
    <w:rsid w:val="006312A7"/>
    <w:rsid w:val="006361E4"/>
    <w:rsid w:val="00637AC3"/>
    <w:rsid w:val="00642B41"/>
    <w:rsid w:val="00643E31"/>
    <w:rsid w:val="006451A9"/>
    <w:rsid w:val="006509FB"/>
    <w:rsid w:val="00653C29"/>
    <w:rsid w:val="00654B7F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774EA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53C0"/>
    <w:rsid w:val="006B6614"/>
    <w:rsid w:val="006B765C"/>
    <w:rsid w:val="006C04A7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55F"/>
    <w:rsid w:val="006F16BD"/>
    <w:rsid w:val="006F34EC"/>
    <w:rsid w:val="006F6283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55AC"/>
    <w:rsid w:val="0073671E"/>
    <w:rsid w:val="00737088"/>
    <w:rsid w:val="00742C1D"/>
    <w:rsid w:val="0074359C"/>
    <w:rsid w:val="00743C82"/>
    <w:rsid w:val="00746264"/>
    <w:rsid w:val="00746843"/>
    <w:rsid w:val="00751196"/>
    <w:rsid w:val="007563C6"/>
    <w:rsid w:val="00756B36"/>
    <w:rsid w:val="00764B14"/>
    <w:rsid w:val="00765BB8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87C22"/>
    <w:rsid w:val="0079414B"/>
    <w:rsid w:val="0079541B"/>
    <w:rsid w:val="007979B4"/>
    <w:rsid w:val="00797C3B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4E3D"/>
    <w:rsid w:val="007C69AF"/>
    <w:rsid w:val="007C6B71"/>
    <w:rsid w:val="007C78CD"/>
    <w:rsid w:val="007D35A2"/>
    <w:rsid w:val="007D46F7"/>
    <w:rsid w:val="007D5484"/>
    <w:rsid w:val="007D56EE"/>
    <w:rsid w:val="007D5ADD"/>
    <w:rsid w:val="007E23C3"/>
    <w:rsid w:val="007E303D"/>
    <w:rsid w:val="007E4C14"/>
    <w:rsid w:val="007F1269"/>
    <w:rsid w:val="007F134A"/>
    <w:rsid w:val="007F47C4"/>
    <w:rsid w:val="007F5089"/>
    <w:rsid w:val="007F5437"/>
    <w:rsid w:val="00802130"/>
    <w:rsid w:val="008021B1"/>
    <w:rsid w:val="008027FD"/>
    <w:rsid w:val="00805D1B"/>
    <w:rsid w:val="00813326"/>
    <w:rsid w:val="008150A9"/>
    <w:rsid w:val="008167C9"/>
    <w:rsid w:val="00820768"/>
    <w:rsid w:val="00820D6F"/>
    <w:rsid w:val="00820F6E"/>
    <w:rsid w:val="00824133"/>
    <w:rsid w:val="008248AB"/>
    <w:rsid w:val="00826FDD"/>
    <w:rsid w:val="0083001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66434"/>
    <w:rsid w:val="00866EF8"/>
    <w:rsid w:val="00871935"/>
    <w:rsid w:val="008725E0"/>
    <w:rsid w:val="008731DC"/>
    <w:rsid w:val="0087375E"/>
    <w:rsid w:val="00874845"/>
    <w:rsid w:val="00874A9F"/>
    <w:rsid w:val="0087750D"/>
    <w:rsid w:val="00880EDB"/>
    <w:rsid w:val="0088228A"/>
    <w:rsid w:val="00883FB8"/>
    <w:rsid w:val="00887290"/>
    <w:rsid w:val="0089031C"/>
    <w:rsid w:val="008920E8"/>
    <w:rsid w:val="008947E2"/>
    <w:rsid w:val="00894DB5"/>
    <w:rsid w:val="00896ABC"/>
    <w:rsid w:val="00897057"/>
    <w:rsid w:val="008A0075"/>
    <w:rsid w:val="008A2F07"/>
    <w:rsid w:val="008A54B1"/>
    <w:rsid w:val="008A7A2C"/>
    <w:rsid w:val="008B1AE8"/>
    <w:rsid w:val="008B3315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E4D45"/>
    <w:rsid w:val="008F030B"/>
    <w:rsid w:val="008F0D05"/>
    <w:rsid w:val="008F0F28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27D8C"/>
    <w:rsid w:val="0093066C"/>
    <w:rsid w:val="0093332E"/>
    <w:rsid w:val="00933DBF"/>
    <w:rsid w:val="00934129"/>
    <w:rsid w:val="0093608A"/>
    <w:rsid w:val="00937866"/>
    <w:rsid w:val="00941B13"/>
    <w:rsid w:val="009431C1"/>
    <w:rsid w:val="00946FBC"/>
    <w:rsid w:val="00951DBD"/>
    <w:rsid w:val="0095362A"/>
    <w:rsid w:val="00953B81"/>
    <w:rsid w:val="009541DC"/>
    <w:rsid w:val="00954FE8"/>
    <w:rsid w:val="00955596"/>
    <w:rsid w:val="00956783"/>
    <w:rsid w:val="00956DA5"/>
    <w:rsid w:val="00957346"/>
    <w:rsid w:val="00957B04"/>
    <w:rsid w:val="00961414"/>
    <w:rsid w:val="00963803"/>
    <w:rsid w:val="00964E77"/>
    <w:rsid w:val="009668C1"/>
    <w:rsid w:val="009708D6"/>
    <w:rsid w:val="00973282"/>
    <w:rsid w:val="00974193"/>
    <w:rsid w:val="0097674F"/>
    <w:rsid w:val="00977867"/>
    <w:rsid w:val="0097795F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1BD3"/>
    <w:rsid w:val="009D2085"/>
    <w:rsid w:val="009D3C23"/>
    <w:rsid w:val="009D6BA5"/>
    <w:rsid w:val="009E02B4"/>
    <w:rsid w:val="009E0E6F"/>
    <w:rsid w:val="009E3A4C"/>
    <w:rsid w:val="009E58AF"/>
    <w:rsid w:val="009E58B4"/>
    <w:rsid w:val="009F022A"/>
    <w:rsid w:val="009F1326"/>
    <w:rsid w:val="009F7B0F"/>
    <w:rsid w:val="00A00715"/>
    <w:rsid w:val="00A00E1C"/>
    <w:rsid w:val="00A03825"/>
    <w:rsid w:val="00A078C9"/>
    <w:rsid w:val="00A11765"/>
    <w:rsid w:val="00A15D5A"/>
    <w:rsid w:val="00A226A7"/>
    <w:rsid w:val="00A2469E"/>
    <w:rsid w:val="00A24F46"/>
    <w:rsid w:val="00A258BE"/>
    <w:rsid w:val="00A30D02"/>
    <w:rsid w:val="00A36EC2"/>
    <w:rsid w:val="00A40D5C"/>
    <w:rsid w:val="00A40FE6"/>
    <w:rsid w:val="00A41B58"/>
    <w:rsid w:val="00A41C4C"/>
    <w:rsid w:val="00A4507C"/>
    <w:rsid w:val="00A47BA0"/>
    <w:rsid w:val="00A52031"/>
    <w:rsid w:val="00A55121"/>
    <w:rsid w:val="00A56F85"/>
    <w:rsid w:val="00A61333"/>
    <w:rsid w:val="00A654FF"/>
    <w:rsid w:val="00A679EF"/>
    <w:rsid w:val="00A75997"/>
    <w:rsid w:val="00A75B77"/>
    <w:rsid w:val="00A80DD6"/>
    <w:rsid w:val="00A816BE"/>
    <w:rsid w:val="00A83EB5"/>
    <w:rsid w:val="00A84065"/>
    <w:rsid w:val="00A84834"/>
    <w:rsid w:val="00A86101"/>
    <w:rsid w:val="00A90AD6"/>
    <w:rsid w:val="00AA38A5"/>
    <w:rsid w:val="00AA5C1C"/>
    <w:rsid w:val="00AA5E0C"/>
    <w:rsid w:val="00AA640A"/>
    <w:rsid w:val="00AA6758"/>
    <w:rsid w:val="00AB2174"/>
    <w:rsid w:val="00AB2AC7"/>
    <w:rsid w:val="00AC14E8"/>
    <w:rsid w:val="00AC3A56"/>
    <w:rsid w:val="00AC4391"/>
    <w:rsid w:val="00AC5C15"/>
    <w:rsid w:val="00AC61DA"/>
    <w:rsid w:val="00AD0F2E"/>
    <w:rsid w:val="00AD182A"/>
    <w:rsid w:val="00AD2FBC"/>
    <w:rsid w:val="00AD3F7C"/>
    <w:rsid w:val="00AD4CCB"/>
    <w:rsid w:val="00AD67C4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1FB7"/>
    <w:rsid w:val="00AF2A16"/>
    <w:rsid w:val="00AF49BF"/>
    <w:rsid w:val="00B00260"/>
    <w:rsid w:val="00B00496"/>
    <w:rsid w:val="00B04667"/>
    <w:rsid w:val="00B070B0"/>
    <w:rsid w:val="00B156A4"/>
    <w:rsid w:val="00B16219"/>
    <w:rsid w:val="00B1645D"/>
    <w:rsid w:val="00B168B3"/>
    <w:rsid w:val="00B17A60"/>
    <w:rsid w:val="00B21DCC"/>
    <w:rsid w:val="00B230E2"/>
    <w:rsid w:val="00B243B8"/>
    <w:rsid w:val="00B308DA"/>
    <w:rsid w:val="00B31EC2"/>
    <w:rsid w:val="00B32237"/>
    <w:rsid w:val="00B40034"/>
    <w:rsid w:val="00B426B0"/>
    <w:rsid w:val="00B472C4"/>
    <w:rsid w:val="00B51338"/>
    <w:rsid w:val="00B52988"/>
    <w:rsid w:val="00B52F38"/>
    <w:rsid w:val="00B5363D"/>
    <w:rsid w:val="00B54A00"/>
    <w:rsid w:val="00B5552A"/>
    <w:rsid w:val="00B6383E"/>
    <w:rsid w:val="00B66F73"/>
    <w:rsid w:val="00B75631"/>
    <w:rsid w:val="00B76E79"/>
    <w:rsid w:val="00B7704D"/>
    <w:rsid w:val="00B84198"/>
    <w:rsid w:val="00B86846"/>
    <w:rsid w:val="00B86CAE"/>
    <w:rsid w:val="00B9010E"/>
    <w:rsid w:val="00B91F91"/>
    <w:rsid w:val="00B924AF"/>
    <w:rsid w:val="00B97411"/>
    <w:rsid w:val="00BA1020"/>
    <w:rsid w:val="00BA15FC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1E72"/>
    <w:rsid w:val="00BE5720"/>
    <w:rsid w:val="00BE6F54"/>
    <w:rsid w:val="00BF3D6A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440A"/>
    <w:rsid w:val="00C650D3"/>
    <w:rsid w:val="00C65751"/>
    <w:rsid w:val="00C65B50"/>
    <w:rsid w:val="00C67E1D"/>
    <w:rsid w:val="00C74504"/>
    <w:rsid w:val="00C75DBC"/>
    <w:rsid w:val="00C83A2E"/>
    <w:rsid w:val="00C84FE6"/>
    <w:rsid w:val="00C870FB"/>
    <w:rsid w:val="00C873E6"/>
    <w:rsid w:val="00C91345"/>
    <w:rsid w:val="00C916D4"/>
    <w:rsid w:val="00C92B36"/>
    <w:rsid w:val="00C92E56"/>
    <w:rsid w:val="00CA3590"/>
    <w:rsid w:val="00CA79B9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E3F6C"/>
    <w:rsid w:val="00CF0D2A"/>
    <w:rsid w:val="00CF0F51"/>
    <w:rsid w:val="00CF1F4C"/>
    <w:rsid w:val="00CF4D9F"/>
    <w:rsid w:val="00CF5526"/>
    <w:rsid w:val="00CF75F0"/>
    <w:rsid w:val="00CF79D9"/>
    <w:rsid w:val="00D009DF"/>
    <w:rsid w:val="00D00CB6"/>
    <w:rsid w:val="00D025B3"/>
    <w:rsid w:val="00D1397A"/>
    <w:rsid w:val="00D17488"/>
    <w:rsid w:val="00D20B25"/>
    <w:rsid w:val="00D20DE3"/>
    <w:rsid w:val="00D23510"/>
    <w:rsid w:val="00D261AA"/>
    <w:rsid w:val="00D3277F"/>
    <w:rsid w:val="00D328A8"/>
    <w:rsid w:val="00D3749A"/>
    <w:rsid w:val="00D4372F"/>
    <w:rsid w:val="00D4534B"/>
    <w:rsid w:val="00D47850"/>
    <w:rsid w:val="00D50E71"/>
    <w:rsid w:val="00D52DDF"/>
    <w:rsid w:val="00D60A83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0244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A776C"/>
    <w:rsid w:val="00DB0898"/>
    <w:rsid w:val="00DB0B21"/>
    <w:rsid w:val="00DB50F6"/>
    <w:rsid w:val="00DC1BBF"/>
    <w:rsid w:val="00DC224B"/>
    <w:rsid w:val="00DC592B"/>
    <w:rsid w:val="00DC7914"/>
    <w:rsid w:val="00DD004F"/>
    <w:rsid w:val="00DD10BC"/>
    <w:rsid w:val="00DD2FC6"/>
    <w:rsid w:val="00DD4DEF"/>
    <w:rsid w:val="00DD6D74"/>
    <w:rsid w:val="00DD7562"/>
    <w:rsid w:val="00DE008F"/>
    <w:rsid w:val="00DE01AA"/>
    <w:rsid w:val="00DE177B"/>
    <w:rsid w:val="00DE1BE6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434E"/>
    <w:rsid w:val="00E3671E"/>
    <w:rsid w:val="00E3673B"/>
    <w:rsid w:val="00E37627"/>
    <w:rsid w:val="00E37F28"/>
    <w:rsid w:val="00E43319"/>
    <w:rsid w:val="00E4369E"/>
    <w:rsid w:val="00E445C6"/>
    <w:rsid w:val="00E44B2D"/>
    <w:rsid w:val="00E44E91"/>
    <w:rsid w:val="00E45B4F"/>
    <w:rsid w:val="00E45DA9"/>
    <w:rsid w:val="00E46B33"/>
    <w:rsid w:val="00E473E7"/>
    <w:rsid w:val="00E50223"/>
    <w:rsid w:val="00E5104D"/>
    <w:rsid w:val="00E56F29"/>
    <w:rsid w:val="00E62B46"/>
    <w:rsid w:val="00E656E3"/>
    <w:rsid w:val="00E72139"/>
    <w:rsid w:val="00E739AE"/>
    <w:rsid w:val="00E7594C"/>
    <w:rsid w:val="00E75981"/>
    <w:rsid w:val="00E77C67"/>
    <w:rsid w:val="00E811AA"/>
    <w:rsid w:val="00E83D6C"/>
    <w:rsid w:val="00E83F26"/>
    <w:rsid w:val="00E85E00"/>
    <w:rsid w:val="00E90807"/>
    <w:rsid w:val="00E95C51"/>
    <w:rsid w:val="00E97E58"/>
    <w:rsid w:val="00E97EC2"/>
    <w:rsid w:val="00EA00C3"/>
    <w:rsid w:val="00EA0C2C"/>
    <w:rsid w:val="00EA0D7E"/>
    <w:rsid w:val="00EA5DF5"/>
    <w:rsid w:val="00EB2845"/>
    <w:rsid w:val="00EB2C1D"/>
    <w:rsid w:val="00EB3D55"/>
    <w:rsid w:val="00EB4818"/>
    <w:rsid w:val="00EB7876"/>
    <w:rsid w:val="00EC354C"/>
    <w:rsid w:val="00EC3705"/>
    <w:rsid w:val="00EC4894"/>
    <w:rsid w:val="00EC4A75"/>
    <w:rsid w:val="00EC570A"/>
    <w:rsid w:val="00ED3430"/>
    <w:rsid w:val="00ED3714"/>
    <w:rsid w:val="00ED7CD5"/>
    <w:rsid w:val="00EE060E"/>
    <w:rsid w:val="00EE17E9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0E27"/>
    <w:rsid w:val="00F226BF"/>
    <w:rsid w:val="00F25108"/>
    <w:rsid w:val="00F25491"/>
    <w:rsid w:val="00F26D06"/>
    <w:rsid w:val="00F31BD6"/>
    <w:rsid w:val="00F33090"/>
    <w:rsid w:val="00F35120"/>
    <w:rsid w:val="00F41F9C"/>
    <w:rsid w:val="00F5460B"/>
    <w:rsid w:val="00F56BA8"/>
    <w:rsid w:val="00F5775B"/>
    <w:rsid w:val="00F602A3"/>
    <w:rsid w:val="00F628F2"/>
    <w:rsid w:val="00F62BCC"/>
    <w:rsid w:val="00F71A03"/>
    <w:rsid w:val="00F72CED"/>
    <w:rsid w:val="00F7330D"/>
    <w:rsid w:val="00F733E8"/>
    <w:rsid w:val="00F75044"/>
    <w:rsid w:val="00F77BAB"/>
    <w:rsid w:val="00F8165F"/>
    <w:rsid w:val="00F822DF"/>
    <w:rsid w:val="00F8336F"/>
    <w:rsid w:val="00F83E91"/>
    <w:rsid w:val="00F846FB"/>
    <w:rsid w:val="00F85574"/>
    <w:rsid w:val="00F9000C"/>
    <w:rsid w:val="00F913C7"/>
    <w:rsid w:val="00F92014"/>
    <w:rsid w:val="00F955F8"/>
    <w:rsid w:val="00F974A0"/>
    <w:rsid w:val="00FA1D14"/>
    <w:rsid w:val="00FA39CE"/>
    <w:rsid w:val="00FA3E44"/>
    <w:rsid w:val="00FB1A15"/>
    <w:rsid w:val="00FB1A8B"/>
    <w:rsid w:val="00FB5E6E"/>
    <w:rsid w:val="00FB62F1"/>
    <w:rsid w:val="00FC0027"/>
    <w:rsid w:val="00FC0CAB"/>
    <w:rsid w:val="00FC2783"/>
    <w:rsid w:val="00FC38C4"/>
    <w:rsid w:val="00FC3A76"/>
    <w:rsid w:val="00FC6284"/>
    <w:rsid w:val="00FC7C30"/>
    <w:rsid w:val="00FD022A"/>
    <w:rsid w:val="00FD1097"/>
    <w:rsid w:val="00FD5D1F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FCF"/>
  <w15:chartTrackingRefBased/>
  <w15:docId w15:val="{1E12CCA9-1434-4841-A3FD-353CAB0E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06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A840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A84065"/>
    <w:rPr>
      <w:color w:val="0000FF"/>
      <w:u w:val="single"/>
    </w:rPr>
  </w:style>
  <w:style w:type="character" w:styleId="a4">
    <w:name w:val="Strong"/>
    <w:basedOn w:val="a0"/>
    <w:uiPriority w:val="22"/>
    <w:qFormat/>
    <w:rsid w:val="00A84065"/>
    <w:rPr>
      <w:b/>
      <w:bCs/>
    </w:rPr>
  </w:style>
  <w:style w:type="character" w:styleId="a5">
    <w:name w:val="Emphasis"/>
    <w:basedOn w:val="a0"/>
    <w:uiPriority w:val="20"/>
    <w:qFormat/>
    <w:rsid w:val="00A84065"/>
    <w:rPr>
      <w:i/>
      <w:iCs/>
    </w:rPr>
  </w:style>
  <w:style w:type="paragraph" w:styleId="a6">
    <w:name w:val="List Paragraph"/>
    <w:basedOn w:val="a"/>
    <w:uiPriority w:val="34"/>
    <w:qFormat/>
    <w:rsid w:val="00A840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0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40F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076">
          <w:marLeft w:val="52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092">
          <w:marLeft w:val="52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z.today/wp-content/uploads/2017/01/1-19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p-tb@mail.ru" TargetMode="External"/><Relationship Id="rId10" Type="http://schemas.openxmlformats.org/officeDocument/2006/relationships/hyperlink" Target="https://vaz.today/11-0-osobennosti-konstruk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z.today/11-0-osobennosti-konstruk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2021-10-04T09:25:00Z</dcterms:created>
  <dcterms:modified xsi:type="dcterms:W3CDTF">2021-10-04T09:25:00Z</dcterms:modified>
</cp:coreProperties>
</file>