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9E3" w:rsidRPr="006769E3" w:rsidRDefault="006769E3" w:rsidP="006769E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6769E3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 НА   </w:t>
      </w:r>
      <w:r w:rsidR="00AB3B4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769E3">
        <w:rPr>
          <w:rFonts w:ascii="Times New Roman" w:hAnsi="Times New Roman" w:cs="Times New Roman"/>
          <w:b/>
          <w:bCs/>
          <w:sz w:val="28"/>
          <w:szCs w:val="28"/>
        </w:rPr>
        <w:t xml:space="preserve">.10 </w:t>
      </w:r>
      <w:proofErr w:type="gramStart"/>
      <w:r w:rsidRPr="006769E3">
        <w:rPr>
          <w:rFonts w:ascii="Times New Roman" w:hAnsi="Times New Roman" w:cs="Times New Roman"/>
          <w:b/>
          <w:bCs/>
          <w:sz w:val="28"/>
          <w:szCs w:val="28"/>
        </w:rPr>
        <w:t xml:space="preserve">   (</w:t>
      </w:r>
      <w:proofErr w:type="gramEnd"/>
      <w:r w:rsidRPr="006769E3">
        <w:rPr>
          <w:rFonts w:ascii="Times New Roman" w:hAnsi="Times New Roman" w:cs="Times New Roman"/>
          <w:b/>
          <w:bCs/>
          <w:sz w:val="28"/>
          <w:szCs w:val="28"/>
        </w:rPr>
        <w:t>вторник) –  гр.  3</w:t>
      </w:r>
      <w:r w:rsidR="00AB3B4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769E3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6769E3" w:rsidRPr="006769E3" w:rsidRDefault="006769E3" w:rsidP="006769E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769E3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AB3B48">
        <w:rPr>
          <w:rFonts w:ascii="Times New Roman" w:hAnsi="Times New Roman" w:cs="Times New Roman"/>
          <w:b/>
          <w:bCs/>
          <w:sz w:val="28"/>
          <w:szCs w:val="28"/>
        </w:rPr>
        <w:t>АВТОМЕХАНИК</w:t>
      </w:r>
      <w:r w:rsidRPr="006769E3">
        <w:rPr>
          <w:rFonts w:ascii="Times New Roman" w:hAnsi="Times New Roman" w:cs="Times New Roman"/>
          <w:b/>
          <w:bCs/>
          <w:sz w:val="28"/>
          <w:szCs w:val="28"/>
        </w:rPr>
        <w:t xml:space="preserve"> ) – </w:t>
      </w:r>
      <w:r w:rsidR="00AB3B4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769E3">
        <w:rPr>
          <w:rFonts w:ascii="Times New Roman" w:hAnsi="Times New Roman" w:cs="Times New Roman"/>
          <w:b/>
          <w:bCs/>
          <w:sz w:val="28"/>
          <w:szCs w:val="28"/>
        </w:rPr>
        <w:t xml:space="preserve"> часа.</w:t>
      </w:r>
      <w:bookmarkStart w:id="1" w:name="_GoBack"/>
      <w:bookmarkEnd w:id="1"/>
    </w:p>
    <w:p w:rsidR="006769E3" w:rsidRPr="006769E3" w:rsidRDefault="006769E3" w:rsidP="006769E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769E3" w:rsidRPr="006769E3" w:rsidRDefault="006769E3" w:rsidP="006769E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769E3">
        <w:rPr>
          <w:rFonts w:ascii="Times New Roman" w:hAnsi="Times New Roman" w:cs="Times New Roman"/>
          <w:b/>
          <w:bCs/>
          <w:sz w:val="28"/>
          <w:szCs w:val="28"/>
        </w:rPr>
        <w:t xml:space="preserve">ТЕМА:   </w:t>
      </w:r>
      <w:proofErr w:type="gramEnd"/>
      <w:r w:rsidRPr="006769E3">
        <w:rPr>
          <w:rFonts w:ascii="Times New Roman" w:hAnsi="Times New Roman" w:cs="Times New Roman"/>
          <w:b/>
          <w:bCs/>
          <w:sz w:val="28"/>
          <w:szCs w:val="28"/>
        </w:rPr>
        <w:t xml:space="preserve">   ОСОБЕННОСТИ   РУССКОЙ ЛЕКСИКИ</w:t>
      </w:r>
    </w:p>
    <w:p w:rsidR="00AB3B48" w:rsidRPr="006421C5" w:rsidRDefault="00AB3B48" w:rsidP="00AB3B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421C5">
        <w:rPr>
          <w:rFonts w:ascii="Times New Roman" w:hAnsi="Times New Roman" w:cs="Times New Roman"/>
          <w:b/>
          <w:bCs/>
          <w:sz w:val="28"/>
          <w:szCs w:val="28"/>
        </w:rPr>
        <w:t>ФРАЗЕОЛОГИЗМЫ, КЛИШЕ И ЭТИКЕТНЫЕ СЛОВА В РЕЧИ</w:t>
      </w:r>
    </w:p>
    <w:p w:rsidR="006769E3" w:rsidRPr="006769E3" w:rsidRDefault="006769E3" w:rsidP="006769E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769E3" w:rsidRPr="006769E3" w:rsidRDefault="006769E3" w:rsidP="00AB3B48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769E3">
        <w:rPr>
          <w:rFonts w:ascii="Times New Roman" w:hAnsi="Times New Roman" w:cs="Times New Roman"/>
          <w:b/>
          <w:bCs/>
          <w:sz w:val="28"/>
          <w:szCs w:val="28"/>
        </w:rPr>
        <w:t xml:space="preserve">Напомню, </w:t>
      </w:r>
      <w:proofErr w:type="gramStart"/>
      <w:r w:rsidRPr="006769E3">
        <w:rPr>
          <w:rFonts w:ascii="Times New Roman" w:hAnsi="Times New Roman" w:cs="Times New Roman"/>
          <w:b/>
          <w:bCs/>
          <w:sz w:val="28"/>
          <w:szCs w:val="28"/>
        </w:rPr>
        <w:t>что  на</w:t>
      </w:r>
      <w:proofErr w:type="gramEnd"/>
      <w:r w:rsidRPr="006769E3">
        <w:rPr>
          <w:rFonts w:ascii="Times New Roman" w:hAnsi="Times New Roman" w:cs="Times New Roman"/>
          <w:b/>
          <w:bCs/>
          <w:sz w:val="28"/>
          <w:szCs w:val="28"/>
        </w:rPr>
        <w:t xml:space="preserve"> предыдущем занятии, мы с вами разобрались в  ниже приведенной схеме. Сегодня наша </w:t>
      </w:r>
      <w:proofErr w:type="gramStart"/>
      <w:r w:rsidRPr="006769E3">
        <w:rPr>
          <w:rFonts w:ascii="Times New Roman" w:hAnsi="Times New Roman" w:cs="Times New Roman"/>
          <w:b/>
          <w:bCs/>
          <w:sz w:val="28"/>
          <w:szCs w:val="28"/>
        </w:rPr>
        <w:t>задача  разобраться</w:t>
      </w:r>
      <w:proofErr w:type="gramEnd"/>
      <w:r w:rsidRPr="006769E3">
        <w:rPr>
          <w:rFonts w:ascii="Times New Roman" w:hAnsi="Times New Roman" w:cs="Times New Roman"/>
          <w:b/>
          <w:bCs/>
          <w:sz w:val="28"/>
          <w:szCs w:val="28"/>
        </w:rPr>
        <w:t xml:space="preserve"> подробнее  с </w:t>
      </w:r>
      <w:r w:rsidR="00AB3B48">
        <w:rPr>
          <w:rFonts w:ascii="Times New Roman" w:hAnsi="Times New Roman" w:cs="Times New Roman"/>
          <w:b/>
          <w:bCs/>
          <w:sz w:val="28"/>
          <w:szCs w:val="28"/>
        </w:rPr>
        <w:t>фразеологическими оборотами  и понятием «клише»</w:t>
      </w:r>
      <w:r w:rsidRPr="006769E3">
        <w:rPr>
          <w:rFonts w:ascii="Times New Roman" w:hAnsi="Times New Roman" w:cs="Times New Roman"/>
          <w:b/>
          <w:bCs/>
          <w:sz w:val="28"/>
          <w:szCs w:val="28"/>
        </w:rPr>
        <w:t xml:space="preserve">. Кратко </w:t>
      </w:r>
      <w:proofErr w:type="gramStart"/>
      <w:r w:rsidRPr="006769E3">
        <w:rPr>
          <w:rFonts w:ascii="Times New Roman" w:hAnsi="Times New Roman" w:cs="Times New Roman"/>
          <w:b/>
          <w:bCs/>
          <w:sz w:val="28"/>
          <w:szCs w:val="28"/>
        </w:rPr>
        <w:t>законспектируйте  лекцию</w:t>
      </w:r>
      <w:proofErr w:type="gramEnd"/>
      <w:r w:rsidRPr="006769E3">
        <w:rPr>
          <w:rFonts w:ascii="Times New Roman" w:hAnsi="Times New Roman" w:cs="Times New Roman"/>
          <w:b/>
          <w:bCs/>
          <w:sz w:val="28"/>
          <w:szCs w:val="28"/>
        </w:rPr>
        <w:t xml:space="preserve"> и выполните практические  задания. </w:t>
      </w:r>
    </w:p>
    <w:p w:rsidR="006769E3" w:rsidRDefault="00AB3B48" w:rsidP="006421C5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3521564</wp:posOffset>
                </wp:positionH>
                <wp:positionV relativeFrom="paragraph">
                  <wp:posOffset>1199587</wp:posOffset>
                </wp:positionV>
                <wp:extent cx="1094282" cy="7496"/>
                <wp:effectExtent l="19050" t="19050" r="29845" b="3111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4282" cy="7496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EB85A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3pt,94.45pt" to="363.45pt,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" strokecolor="red" strokeweight="3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16C1367" wp14:editId="2A3106C0">
            <wp:simplePos x="0" y="0"/>
            <wp:positionH relativeFrom="column">
              <wp:posOffset>-627963</wp:posOffset>
            </wp:positionH>
            <wp:positionV relativeFrom="paragraph">
              <wp:posOffset>301271</wp:posOffset>
            </wp:positionV>
            <wp:extent cx="6834505" cy="4145915"/>
            <wp:effectExtent l="0" t="0" r="4445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414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9E3" w:rsidRDefault="006769E3" w:rsidP="00AB3B48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769E3" w:rsidRDefault="006769E3" w:rsidP="006421C5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3E2522" w:rsidRPr="006421C5" w:rsidRDefault="003E2522" w:rsidP="006421C5">
      <w:pPr>
        <w:spacing w:after="0" w:line="240" w:lineRule="auto"/>
        <w:ind w:left="40"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6421C5">
        <w:rPr>
          <w:rFonts w:ascii="Times New Roman" w:hAnsi="Times New Roman" w:cs="Times New Roman"/>
          <w:b/>
          <w:bCs/>
          <w:sz w:val="28"/>
          <w:szCs w:val="28"/>
        </w:rPr>
        <w:t>Фразеология</w:t>
      </w:r>
      <w:r w:rsidRPr="006421C5">
        <w:rPr>
          <w:rFonts w:ascii="Times New Roman" w:hAnsi="Times New Roman" w:cs="Times New Roman"/>
          <w:sz w:val="28"/>
          <w:szCs w:val="28"/>
        </w:rPr>
        <w:t xml:space="preserve"> — раздел языкознания, который изучает </w:t>
      </w:r>
      <w:r w:rsidRPr="006421C5">
        <w:rPr>
          <w:rFonts w:ascii="Times New Roman" w:hAnsi="Times New Roman" w:cs="Times New Roman"/>
          <w:b/>
          <w:color w:val="FF0000"/>
          <w:sz w:val="28"/>
          <w:szCs w:val="28"/>
        </w:rPr>
        <w:t>устойчи</w:t>
      </w:r>
      <w:r w:rsidRPr="006421C5">
        <w:rPr>
          <w:rFonts w:ascii="Times New Roman" w:hAnsi="Times New Roman" w:cs="Times New Roman"/>
          <w:b/>
          <w:color w:val="FF0000"/>
          <w:sz w:val="28"/>
          <w:szCs w:val="28"/>
        </w:rPr>
        <w:softHyphen/>
        <w:t>вые выражения</w:t>
      </w:r>
      <w:r w:rsidRPr="006421C5">
        <w:rPr>
          <w:rFonts w:ascii="Times New Roman" w:hAnsi="Times New Roman" w:cs="Times New Roman"/>
          <w:sz w:val="28"/>
          <w:szCs w:val="28"/>
        </w:rPr>
        <w:t>, несвободные сочетания слов. Такие сочетания называют еще</w:t>
      </w:r>
      <w:r w:rsidRPr="006421C5">
        <w:rPr>
          <w:rFonts w:ascii="Times New Roman" w:hAnsi="Times New Roman" w:cs="Times New Roman"/>
          <w:b/>
          <w:bCs/>
          <w:sz w:val="28"/>
          <w:szCs w:val="28"/>
        </w:rPr>
        <w:t xml:space="preserve"> фразеологизмами</w:t>
      </w:r>
      <w:r w:rsidRPr="006421C5">
        <w:rPr>
          <w:rFonts w:ascii="Times New Roman" w:hAnsi="Times New Roman" w:cs="Times New Roman"/>
          <w:sz w:val="28"/>
          <w:szCs w:val="28"/>
        </w:rPr>
        <w:t xml:space="preserve"> (фразеологическими единицами, фразеологическими оборотами, идиомами). В отличие от свобод</w:t>
      </w:r>
      <w:r w:rsidRPr="006421C5">
        <w:rPr>
          <w:rFonts w:ascii="Times New Roman" w:hAnsi="Times New Roman" w:cs="Times New Roman"/>
          <w:sz w:val="28"/>
          <w:szCs w:val="28"/>
        </w:rPr>
        <w:softHyphen/>
        <w:t xml:space="preserve">ного сочетания слов фразеологизм обозначает </w:t>
      </w:r>
      <w:r w:rsidRPr="006421C5">
        <w:rPr>
          <w:rFonts w:ascii="Times New Roman" w:hAnsi="Times New Roman" w:cs="Times New Roman"/>
          <w:b/>
          <w:sz w:val="28"/>
          <w:szCs w:val="28"/>
        </w:rPr>
        <w:t>нечто единое по смыслу</w:t>
      </w:r>
      <w:r w:rsidRPr="006421C5">
        <w:rPr>
          <w:rFonts w:ascii="Times New Roman" w:hAnsi="Times New Roman" w:cs="Times New Roman"/>
          <w:sz w:val="28"/>
          <w:szCs w:val="28"/>
        </w:rPr>
        <w:t>, не создается в языке, а воспроизводится:</w:t>
      </w:r>
      <w:r w:rsidR="006421C5">
        <w:rPr>
          <w:rFonts w:ascii="Times New Roman" w:hAnsi="Times New Roman" w:cs="Times New Roman"/>
          <w:i/>
          <w:iCs/>
          <w:sz w:val="28"/>
          <w:szCs w:val="28"/>
        </w:rPr>
        <w:t xml:space="preserve"> гол как </w:t>
      </w:r>
      <w:proofErr w:type="gramStart"/>
      <w:r w:rsidR="006421C5">
        <w:rPr>
          <w:rFonts w:ascii="Times New Roman" w:hAnsi="Times New Roman" w:cs="Times New Roman"/>
          <w:i/>
          <w:iCs/>
          <w:sz w:val="28"/>
          <w:szCs w:val="28"/>
        </w:rPr>
        <w:t>сокол,  спустя</w:t>
      </w:r>
      <w:proofErr w:type="gramEnd"/>
      <w:r w:rsidR="006421C5">
        <w:rPr>
          <w:rFonts w:ascii="Times New Roman" w:hAnsi="Times New Roman" w:cs="Times New Roman"/>
          <w:i/>
          <w:iCs/>
          <w:sz w:val="28"/>
          <w:szCs w:val="28"/>
        </w:rPr>
        <w:t xml:space="preserve"> рукава, зарубить на носу, </w:t>
      </w:r>
      <w:r w:rsidRPr="006421C5">
        <w:rPr>
          <w:rFonts w:ascii="Times New Roman" w:hAnsi="Times New Roman" w:cs="Times New Roman"/>
          <w:i/>
          <w:iCs/>
          <w:sz w:val="28"/>
          <w:szCs w:val="28"/>
        </w:rPr>
        <w:t xml:space="preserve"> разделать под орех</w:t>
      </w:r>
      <w:r w:rsidRPr="006421C5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3E2522" w:rsidRPr="006421C5" w:rsidRDefault="003E2522" w:rsidP="006421C5">
      <w:pPr>
        <w:spacing w:after="0" w:line="240" w:lineRule="auto"/>
        <w:ind w:left="8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1C5">
        <w:rPr>
          <w:rFonts w:ascii="Times New Roman" w:hAnsi="Times New Roman" w:cs="Times New Roman"/>
          <w:b/>
          <w:sz w:val="28"/>
          <w:szCs w:val="28"/>
        </w:rPr>
        <w:t>Прочитайте занимательный текст.</w:t>
      </w:r>
    </w:p>
    <w:p w:rsidR="003E2522" w:rsidRPr="006421C5" w:rsidRDefault="003E2522" w:rsidP="006421C5">
      <w:pPr>
        <w:spacing w:after="0" w:line="240" w:lineRule="auto"/>
        <w:ind w:left="40" w:right="20" w:firstLine="2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21C5">
        <w:rPr>
          <w:rFonts w:ascii="Times New Roman" w:hAnsi="Times New Roman" w:cs="Times New Roman"/>
          <w:i/>
          <w:sz w:val="28"/>
          <w:szCs w:val="28"/>
        </w:rPr>
        <w:t>Перед вами не простая пого</w:t>
      </w:r>
      <w:r w:rsidR="006421C5" w:rsidRPr="006421C5">
        <w:rPr>
          <w:rFonts w:ascii="Times New Roman" w:hAnsi="Times New Roman" w:cs="Times New Roman"/>
          <w:i/>
          <w:sz w:val="28"/>
          <w:szCs w:val="28"/>
        </w:rPr>
        <w:t>ворка, а часть древней заклина</w:t>
      </w:r>
      <w:r w:rsidRPr="006421C5">
        <w:rPr>
          <w:rFonts w:ascii="Times New Roman" w:hAnsi="Times New Roman" w:cs="Times New Roman"/>
          <w:i/>
          <w:sz w:val="28"/>
          <w:szCs w:val="28"/>
        </w:rPr>
        <w:t>тельной формулы. Бывало, знахарка, обливая больных детей «на</w:t>
      </w:r>
      <w:r w:rsidRPr="006421C5">
        <w:rPr>
          <w:rFonts w:ascii="Times New Roman" w:hAnsi="Times New Roman" w:cs="Times New Roman"/>
          <w:i/>
          <w:sz w:val="28"/>
          <w:szCs w:val="28"/>
        </w:rPr>
        <w:softHyphen/>
        <w:t xml:space="preserve">говорной водичкой», да и заботливые родители, купая их в бане, таинственно приговаривали: «С </w:t>
      </w:r>
      <w:r w:rsidRPr="006421C5">
        <w:rPr>
          <w:rFonts w:ascii="Times New Roman" w:hAnsi="Times New Roman" w:cs="Times New Roman"/>
          <w:i/>
          <w:sz w:val="28"/>
          <w:szCs w:val="28"/>
        </w:rPr>
        <w:lastRenderedPageBreak/>
        <w:t>гуся вода, а с нашего Коленьки (или Петеньки) худоба (то есть болезнь)». И верили, что всякие напасти сбегут с их сынка или доченьки так же быстро и бесслед</w:t>
      </w:r>
      <w:r w:rsidRPr="006421C5">
        <w:rPr>
          <w:rFonts w:ascii="Times New Roman" w:hAnsi="Times New Roman" w:cs="Times New Roman"/>
          <w:i/>
          <w:sz w:val="28"/>
          <w:szCs w:val="28"/>
        </w:rPr>
        <w:softHyphen/>
        <w:t>но, как сбегает вода с гусиного оперения.</w:t>
      </w:r>
    </w:p>
    <w:p w:rsidR="003E2522" w:rsidRPr="006421C5" w:rsidRDefault="003E2522" w:rsidP="006421C5">
      <w:pPr>
        <w:spacing w:after="0" w:line="240" w:lineRule="auto"/>
        <w:ind w:left="40" w:right="20" w:firstLine="2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21C5">
        <w:rPr>
          <w:rFonts w:ascii="Times New Roman" w:hAnsi="Times New Roman" w:cs="Times New Roman"/>
          <w:i/>
          <w:sz w:val="28"/>
          <w:szCs w:val="28"/>
        </w:rPr>
        <w:t>Именно с гусиного? Нет, не обязательно: с перьев любой водя</w:t>
      </w:r>
      <w:r w:rsidRPr="006421C5">
        <w:rPr>
          <w:rFonts w:ascii="Times New Roman" w:hAnsi="Times New Roman" w:cs="Times New Roman"/>
          <w:i/>
          <w:sz w:val="28"/>
          <w:szCs w:val="28"/>
        </w:rPr>
        <w:softHyphen/>
        <w:t>ной птицы. Ведь у таких птиц оперение покрыто особой жирной смазкой, которую выделяет железа на спине у корня их хвоста. Вода их не смачивает, скатываясь по жиру...</w:t>
      </w:r>
    </w:p>
    <w:p w:rsidR="003E2522" w:rsidRPr="006421C5" w:rsidRDefault="003E2522" w:rsidP="006421C5">
      <w:pPr>
        <w:spacing w:after="0" w:line="240" w:lineRule="auto"/>
        <w:ind w:left="40" w:right="20" w:firstLine="2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21C5">
        <w:rPr>
          <w:rFonts w:ascii="Times New Roman" w:hAnsi="Times New Roman" w:cs="Times New Roman"/>
          <w:i/>
          <w:sz w:val="28"/>
          <w:szCs w:val="28"/>
        </w:rPr>
        <w:t>А уж вот сказать: «Как с курицы вода» — нельзя. Видели вы мокрую курицу? Жалкий вид! Недаром и говорят про растерян</w:t>
      </w:r>
      <w:r w:rsidRPr="006421C5">
        <w:rPr>
          <w:rFonts w:ascii="Times New Roman" w:hAnsi="Times New Roman" w:cs="Times New Roman"/>
          <w:i/>
          <w:sz w:val="28"/>
          <w:szCs w:val="28"/>
        </w:rPr>
        <w:softHyphen/>
        <w:t>ных, испуганных людей: «мокрая курица».</w:t>
      </w:r>
    </w:p>
    <w:p w:rsidR="006421C5" w:rsidRPr="006421C5" w:rsidRDefault="006421C5" w:rsidP="006421C5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3E2522" w:rsidRPr="006421C5" w:rsidRDefault="003E2522" w:rsidP="006421C5">
      <w:pPr>
        <w:spacing w:after="0" w:line="240" w:lineRule="auto"/>
        <w:ind w:left="40"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6421C5">
        <w:rPr>
          <w:rFonts w:ascii="Times New Roman" w:hAnsi="Times New Roman" w:cs="Times New Roman"/>
          <w:sz w:val="28"/>
          <w:szCs w:val="28"/>
        </w:rPr>
        <w:t>Каждый фразеологизм закрепл</w:t>
      </w:r>
      <w:r w:rsidR="006421C5">
        <w:rPr>
          <w:rFonts w:ascii="Times New Roman" w:hAnsi="Times New Roman" w:cs="Times New Roman"/>
          <w:sz w:val="28"/>
          <w:szCs w:val="28"/>
        </w:rPr>
        <w:t>ен в языке исторически, т.е. не</w:t>
      </w:r>
      <w:r w:rsidRPr="006421C5">
        <w:rPr>
          <w:rFonts w:ascii="Times New Roman" w:hAnsi="Times New Roman" w:cs="Times New Roman"/>
          <w:sz w:val="28"/>
          <w:szCs w:val="28"/>
        </w:rPr>
        <w:t>смотря на развитие языка, конкретное словосочетание сохраняет только ему присущее значение и используется в речи в неизмен</w:t>
      </w:r>
      <w:r w:rsidRPr="006421C5">
        <w:rPr>
          <w:rFonts w:ascii="Times New Roman" w:hAnsi="Times New Roman" w:cs="Times New Roman"/>
          <w:sz w:val="28"/>
          <w:szCs w:val="28"/>
        </w:rPr>
        <w:softHyphen/>
        <w:t>ном виде. Словосочетание</w:t>
      </w:r>
      <w:r w:rsidRPr="006421C5">
        <w:rPr>
          <w:rFonts w:ascii="Times New Roman" w:hAnsi="Times New Roman" w:cs="Times New Roman"/>
          <w:i/>
          <w:iCs/>
          <w:sz w:val="28"/>
          <w:szCs w:val="28"/>
        </w:rPr>
        <w:t xml:space="preserve"> как с гуся вода</w:t>
      </w:r>
      <w:r w:rsidRPr="006421C5">
        <w:rPr>
          <w:rFonts w:ascii="Times New Roman" w:hAnsi="Times New Roman" w:cs="Times New Roman"/>
          <w:sz w:val="28"/>
          <w:szCs w:val="28"/>
        </w:rPr>
        <w:t xml:space="preserve"> употребляется только в значении 'без перемен, без опасности для здоровья', 'как ни в чем не бывало':</w:t>
      </w:r>
      <w:r w:rsidRPr="006421C5">
        <w:rPr>
          <w:rFonts w:ascii="Times New Roman" w:hAnsi="Times New Roman" w:cs="Times New Roman"/>
          <w:i/>
          <w:iCs/>
          <w:sz w:val="28"/>
          <w:szCs w:val="28"/>
        </w:rPr>
        <w:t xml:space="preserve"> Ему ставят двойки, делают замечания по поведению, а с него как с гуся вода!</w:t>
      </w:r>
    </w:p>
    <w:p w:rsidR="003E2522" w:rsidRPr="006421C5" w:rsidRDefault="003E2522" w:rsidP="006421C5">
      <w:pPr>
        <w:spacing w:after="0" w:line="240" w:lineRule="auto"/>
        <w:ind w:left="40"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6421C5">
        <w:rPr>
          <w:rFonts w:ascii="Times New Roman" w:hAnsi="Times New Roman" w:cs="Times New Roman"/>
          <w:sz w:val="28"/>
          <w:szCs w:val="28"/>
        </w:rPr>
        <w:t>Словосочетание</w:t>
      </w:r>
      <w:r w:rsidRPr="006421C5">
        <w:rPr>
          <w:rFonts w:ascii="Times New Roman" w:hAnsi="Times New Roman" w:cs="Times New Roman"/>
          <w:i/>
          <w:iCs/>
          <w:sz w:val="28"/>
          <w:szCs w:val="28"/>
        </w:rPr>
        <w:t xml:space="preserve"> мокрая курица</w:t>
      </w:r>
      <w:r w:rsidRPr="006421C5">
        <w:rPr>
          <w:rFonts w:ascii="Times New Roman" w:hAnsi="Times New Roman" w:cs="Times New Roman"/>
          <w:sz w:val="28"/>
          <w:szCs w:val="28"/>
        </w:rPr>
        <w:t xml:space="preserve"> может употребляться двояко: и как свободное сочетание в прямом значении </w:t>
      </w:r>
      <w:r w:rsidR="006421C5">
        <w:rPr>
          <w:rFonts w:ascii="Times New Roman" w:hAnsi="Times New Roman" w:cs="Times New Roman"/>
          <w:sz w:val="28"/>
          <w:szCs w:val="28"/>
        </w:rPr>
        <w:t xml:space="preserve">обоих </w:t>
      </w:r>
      <w:proofErr w:type="gramStart"/>
      <w:r w:rsidR="006421C5">
        <w:rPr>
          <w:rFonts w:ascii="Times New Roman" w:hAnsi="Times New Roman" w:cs="Times New Roman"/>
          <w:sz w:val="28"/>
          <w:szCs w:val="28"/>
        </w:rPr>
        <w:t xml:space="preserve">слов </w:t>
      </w:r>
      <w:r w:rsidRPr="006421C5">
        <w:rPr>
          <w:rFonts w:ascii="Times New Roman" w:hAnsi="Times New Roman" w:cs="Times New Roman"/>
          <w:sz w:val="28"/>
          <w:szCs w:val="28"/>
        </w:rPr>
        <w:t xml:space="preserve"> —</w:t>
      </w:r>
      <w:proofErr w:type="gramEnd"/>
      <w:r w:rsidRPr="006421C5">
        <w:rPr>
          <w:rFonts w:ascii="Times New Roman" w:hAnsi="Times New Roman" w:cs="Times New Roman"/>
          <w:sz w:val="28"/>
          <w:szCs w:val="28"/>
        </w:rPr>
        <w:t xml:space="preserve"> </w:t>
      </w:r>
      <w:r w:rsidRPr="006421C5">
        <w:rPr>
          <w:rFonts w:ascii="Times New Roman" w:hAnsi="Times New Roman" w:cs="Times New Roman"/>
          <w:i/>
          <w:iCs/>
          <w:sz w:val="28"/>
          <w:szCs w:val="28"/>
        </w:rPr>
        <w:t xml:space="preserve">После дождя во дворе остались </w:t>
      </w:r>
      <w:r w:rsidRPr="006421C5">
        <w:rPr>
          <w:rFonts w:ascii="Times New Roman" w:hAnsi="Times New Roman" w:cs="Times New Roman"/>
          <w:b/>
          <w:i/>
          <w:iCs/>
          <w:sz w:val="28"/>
          <w:szCs w:val="28"/>
        </w:rPr>
        <w:t>мокрая курица</w:t>
      </w:r>
      <w:r w:rsidRPr="006421C5">
        <w:rPr>
          <w:rFonts w:ascii="Times New Roman" w:hAnsi="Times New Roman" w:cs="Times New Roman"/>
          <w:i/>
          <w:iCs/>
          <w:sz w:val="28"/>
          <w:szCs w:val="28"/>
        </w:rPr>
        <w:t xml:space="preserve"> и взъерошенный пес,</w:t>
      </w:r>
      <w:r w:rsidRPr="006421C5">
        <w:rPr>
          <w:rFonts w:ascii="Times New Roman" w:hAnsi="Times New Roman" w:cs="Times New Roman"/>
          <w:sz w:val="28"/>
          <w:szCs w:val="28"/>
        </w:rPr>
        <w:t xml:space="preserve"> и как фразеологизм —</w:t>
      </w:r>
      <w:r w:rsidRPr="006421C5">
        <w:rPr>
          <w:rFonts w:ascii="Times New Roman" w:hAnsi="Times New Roman" w:cs="Times New Roman"/>
          <w:i/>
          <w:iCs/>
          <w:sz w:val="28"/>
          <w:szCs w:val="28"/>
        </w:rPr>
        <w:t xml:space="preserve"> После экзамена девушка выглядела как </w:t>
      </w:r>
      <w:r w:rsidRPr="006421C5">
        <w:rPr>
          <w:rFonts w:ascii="Times New Roman" w:hAnsi="Times New Roman" w:cs="Times New Roman"/>
          <w:b/>
          <w:i/>
          <w:iCs/>
          <w:sz w:val="28"/>
          <w:szCs w:val="28"/>
        </w:rPr>
        <w:t>мокрая курица</w:t>
      </w:r>
      <w:r w:rsidRPr="006421C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E2522" w:rsidRPr="006421C5" w:rsidRDefault="003E2522" w:rsidP="006421C5">
      <w:pPr>
        <w:spacing w:after="0" w:line="240" w:lineRule="auto"/>
        <w:ind w:left="40"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6421C5">
        <w:rPr>
          <w:rFonts w:ascii="Times New Roman" w:hAnsi="Times New Roman" w:cs="Times New Roman"/>
          <w:b/>
          <w:bCs/>
          <w:sz w:val="28"/>
          <w:szCs w:val="28"/>
        </w:rPr>
        <w:t>Фразеологизмы</w:t>
      </w:r>
      <w:r w:rsidRPr="006421C5">
        <w:rPr>
          <w:rFonts w:ascii="Times New Roman" w:hAnsi="Times New Roman" w:cs="Times New Roman"/>
          <w:sz w:val="28"/>
          <w:szCs w:val="28"/>
        </w:rPr>
        <w:t xml:space="preserve"> — это несвободные сочетания слов, обладаю</w:t>
      </w:r>
      <w:r w:rsidRPr="006421C5">
        <w:rPr>
          <w:rFonts w:ascii="Times New Roman" w:hAnsi="Times New Roman" w:cs="Times New Roman"/>
          <w:sz w:val="28"/>
          <w:szCs w:val="28"/>
        </w:rPr>
        <w:softHyphen/>
        <w:t>щие целостным лексическим значением, используемые для назы</w:t>
      </w:r>
      <w:r w:rsidRPr="006421C5">
        <w:rPr>
          <w:rFonts w:ascii="Times New Roman" w:hAnsi="Times New Roman" w:cs="Times New Roman"/>
          <w:sz w:val="28"/>
          <w:szCs w:val="28"/>
        </w:rPr>
        <w:softHyphen/>
        <w:t>вания отдельных предметов, признаков, чувств, свойств и черт характера, явлений, ситуаций и действий.</w:t>
      </w:r>
    </w:p>
    <w:p w:rsidR="003E2522" w:rsidRPr="003E2522" w:rsidRDefault="003E2522" w:rsidP="006421C5">
      <w:pPr>
        <w:spacing w:after="0" w:line="240" w:lineRule="auto"/>
        <w:ind w:left="60" w:right="40"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22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Фразеологизмы русского языка могут состоять из двух и более компонентов.</w:t>
      </w:r>
    </w:p>
    <w:p w:rsidR="003E2522" w:rsidRPr="003E2522" w:rsidRDefault="003E2522" w:rsidP="006421C5">
      <w:pPr>
        <w:spacing w:after="0" w:line="240" w:lineRule="auto"/>
        <w:ind w:left="60" w:right="40"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22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Фразеологизмы характеризуют все стороны жизни человека: его отношение к труду (</w:t>
      </w:r>
      <w:r w:rsidRPr="003E25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золотые руки, бить баклуши),</w:t>
      </w:r>
      <w:r w:rsidRPr="003E2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к другим людям (</w:t>
      </w:r>
      <w:r w:rsidRPr="003E25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закадычный друг, заклятый враг, темная лошадка), </w:t>
      </w:r>
      <w:r w:rsidRPr="003E25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достоинства и недостатки (</w:t>
      </w:r>
      <w:r w:rsidRPr="003E25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терять головы, водить за нос, лопух лопухом)</w:t>
      </w:r>
      <w:r w:rsidRPr="003E2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3E2522" w:rsidRPr="003E2522" w:rsidRDefault="003E2522" w:rsidP="006421C5">
      <w:pPr>
        <w:spacing w:after="0" w:line="240" w:lineRule="auto"/>
        <w:ind w:left="60"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свойства фразеологизмов заключаются в том, что:</w:t>
      </w:r>
    </w:p>
    <w:p w:rsidR="003E2522" w:rsidRPr="003E2522" w:rsidRDefault="003E2522" w:rsidP="006421C5">
      <w:pPr>
        <w:numPr>
          <w:ilvl w:val="0"/>
          <w:numId w:val="1"/>
        </w:numPr>
        <w:tabs>
          <w:tab w:val="left" w:pos="598"/>
        </w:tabs>
        <w:spacing w:after="0" w:line="240" w:lineRule="auto"/>
        <w:ind w:left="60" w:right="40"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22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фразеологизмы всегда состоят из двух или более слов:</w:t>
      </w:r>
      <w:r w:rsidR="006421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 в своей тарелке</w:t>
      </w:r>
      <w:r w:rsidRPr="003E25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знать себе цену,</w:t>
      </w:r>
    </w:p>
    <w:p w:rsidR="003E2522" w:rsidRPr="003E2522" w:rsidRDefault="003E2522" w:rsidP="006421C5">
      <w:pPr>
        <w:numPr>
          <w:ilvl w:val="0"/>
          <w:numId w:val="1"/>
        </w:numPr>
        <w:tabs>
          <w:tab w:val="left" w:pos="626"/>
        </w:tabs>
        <w:spacing w:after="0" w:line="240" w:lineRule="auto"/>
        <w:ind w:left="60" w:right="40"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фразеологизмы неделимы, так как обычно имеют смысл, который выражается не сочетанием </w:t>
      </w:r>
      <w:proofErr w:type="gramStart"/>
      <w:r w:rsidRPr="003E252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</w:t>
      </w:r>
      <w:proofErr w:type="gramEnd"/>
      <w:r w:rsidRPr="003E2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входящих в него слов, а значением, присущим только этому словосочетанию:</w:t>
      </w:r>
      <w:r w:rsidRPr="003E25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рот воды набрать</w:t>
      </w:r>
      <w:r w:rsidRPr="003E2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значении 'молчать';</w:t>
      </w:r>
      <w:r w:rsidRPr="003E25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 покладая рук</w:t>
      </w:r>
      <w:r w:rsidRPr="003E2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значении 'без отдыха, безостановочно';</w:t>
      </w:r>
    </w:p>
    <w:p w:rsidR="003E2522" w:rsidRPr="003E2522" w:rsidRDefault="003E2522" w:rsidP="006421C5">
      <w:pPr>
        <w:numPr>
          <w:ilvl w:val="0"/>
          <w:numId w:val="1"/>
        </w:numPr>
        <w:tabs>
          <w:tab w:val="left" w:pos="612"/>
        </w:tabs>
        <w:spacing w:after="0" w:line="240" w:lineRule="auto"/>
        <w:ind w:left="60" w:right="40"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22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фразеологизмы в большинстве случаев имеют постоянный состав, т.е. в составе фразеологизма нельзя заменить слово:</w:t>
      </w:r>
      <w:r w:rsidRPr="003E25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смот</w:t>
      </w:r>
      <w:r w:rsidRPr="003E25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реть в корень —</w:t>
      </w:r>
      <w:r w:rsidRPr="003E2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сказать «смотреть в стебель»;</w:t>
      </w:r>
      <w:r w:rsidRPr="003E25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держать под каблуком —</w:t>
      </w:r>
      <w:r w:rsidRPr="003E2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сказать «держать под подошвой»;</w:t>
      </w:r>
    </w:p>
    <w:p w:rsidR="003E2522" w:rsidRPr="003E2522" w:rsidRDefault="003E2522" w:rsidP="006421C5">
      <w:pPr>
        <w:numPr>
          <w:ilvl w:val="0"/>
          <w:numId w:val="1"/>
        </w:numPr>
        <w:tabs>
          <w:tab w:val="left" w:pos="564"/>
        </w:tabs>
        <w:spacing w:after="0" w:line="240" w:lineRule="auto"/>
        <w:ind w:left="60" w:right="40"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2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фразеологизмов обладает непроницаемой струк</w:t>
      </w:r>
      <w:r w:rsidRPr="003E252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турой (т.е. в них нельзя включать какие-либо другие слова):</w:t>
      </w:r>
      <w:r w:rsidRPr="003E25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кам</w:t>
      </w:r>
      <w:r w:rsidRPr="003E25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ня на камне не оставить </w:t>
      </w:r>
      <w:r w:rsidRPr="003E25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—</w:t>
      </w:r>
      <w:r w:rsidRPr="003E2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сказать: «большого камня на камне не оставить», или «ни одного камня на камне не оставить», или «камня на камень не поставить».</w:t>
      </w:r>
    </w:p>
    <w:p w:rsidR="003E2522" w:rsidRDefault="003E2522" w:rsidP="006421C5">
      <w:pPr>
        <w:spacing w:after="0" w:line="240" w:lineRule="auto"/>
        <w:ind w:left="60" w:right="40"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22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Фразеологизмы используются в обыденной речи, в художествен</w:t>
      </w:r>
      <w:r w:rsidRPr="003E252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произведениях, в публицистике. Они придают высказыва</w:t>
      </w:r>
      <w:r w:rsidRPr="003E252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нию выразительность, служат средством создания образности речи: </w:t>
      </w:r>
      <w:r w:rsidRPr="003E25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 то ни се, бить баклуши, во всю прыть, сам не свой, взять себя в руки, с глазу на глаз.</w:t>
      </w:r>
      <w:r w:rsidRPr="003E2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Встречаются и стилистически сниженные фразеологические единицы</w:t>
      </w:r>
      <w:r w:rsidRPr="003E25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{рука руку моет, в ус не дует, прочис</w:t>
      </w:r>
      <w:r w:rsidRPr="003E25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тить мозги, а воз и ныне там</w:t>
      </w:r>
      <w:r w:rsidRPr="003E2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под.). Некоторые устойчивые со</w:t>
      </w:r>
      <w:r w:rsidRPr="003E252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четания русского языка в разговорной речи употребляются в со</w:t>
      </w:r>
      <w:r w:rsidRPr="003E252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кращенном виде, </w:t>
      </w:r>
      <w:proofErr w:type="gramStart"/>
      <w:r w:rsidRPr="003E25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3E25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E25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железная дорога — железка, сгущен</w:t>
      </w:r>
      <w:r w:rsidRPr="003E25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ное молоко — сгущенка, читальный зал — читалка, вечерняя газе</w:t>
      </w:r>
      <w:r w:rsidRPr="003E25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та — вечерка</w:t>
      </w:r>
      <w:r w:rsidRPr="003E2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Такие образования свидетельствуют о стрем</w:t>
      </w:r>
      <w:r w:rsidRPr="003E252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лении разговорного стиля к краткости, экономии языковых средств.</w:t>
      </w:r>
    </w:p>
    <w:p w:rsidR="001D29AF" w:rsidRDefault="001D29AF" w:rsidP="006421C5">
      <w:pPr>
        <w:spacing w:after="0" w:line="240" w:lineRule="auto"/>
        <w:ind w:left="60" w:right="40"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Фразеология привлекает своей экспрессивностью, потенциальной возможностью положительно или отрицательно оценивать явления, выражать одобрение или осуждение, ироническое, насмешливое или иное отношение к нему. Особенно ярко это проявляется у так называемых фразеологизмов-характ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еристик: </w:t>
      </w:r>
      <w:r w:rsidRPr="001D29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Человек с большой буквы, молоко на губах не обсохло, телеграфный столб, мастер на все руки, абсолютный ноль, ветер в голове, светлая личность, ума палата, белая ворона, подсадная утка, блудный сын, не робкого десятка, собака на сене, одного поля ягодка.</w:t>
      </w:r>
    </w:p>
    <w:p w:rsidR="001D29AF" w:rsidRPr="001D29AF" w:rsidRDefault="001D29AF" w:rsidP="001D29AF">
      <w:pPr>
        <w:spacing w:after="0" w:line="240" w:lineRule="auto"/>
        <w:ind w:left="60" w:right="40"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Особого внимания заслуживают фразеологизмы, </w:t>
      </w:r>
      <w:proofErr w:type="spellStart"/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оценочность</w:t>
      </w:r>
      <w:proofErr w:type="spellEnd"/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обусловлена их происхождением. Действительно, чтобы понять обличительный характер фразеологизмов, например, </w:t>
      </w:r>
      <w:r w:rsidRPr="001D29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дары данайцев, козел отпущения</w:t>
      </w:r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надо знать историю возникновения устойчивого словосочетания. Почему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дары  </w:t>
      </w:r>
      <w:r w:rsidRPr="001D29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данайцев</w:t>
      </w:r>
      <w:proofErr w:type="gramEnd"/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«коварные дары, несущие с собой гибель для тех, кто их получает»? Какова история этого фразеологизма? Выражение взято из греческих сказаний о Троянской войне. «Данайцы после длительной и безуспешной осады Трои прибегли к хитрости: они соорудили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огромного деревянного коня, оставили его у стен Трои, а сами сделали вид, что уплывают от берега </w:t>
      </w:r>
      <w:proofErr w:type="spellStart"/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Троады</w:t>
      </w:r>
      <w:proofErr w:type="spellEnd"/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Жрец Лаокоон, </w:t>
      </w:r>
      <w:proofErr w:type="spellStart"/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увидя</w:t>
      </w:r>
      <w:proofErr w:type="spellEnd"/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коня и зная хитрости данайцев, воскликнул: «Что бы это ни было, я боюсь данайцев, даже дары приносящих!» Но троянцы, не слушая предостережений Лаокоона и пророчицы Кассандры, втащили коня в город. Ночью данайцы, спрятавшиеся внутри коня, вышли, перебили стражу, открыли городские ворота, впустили вернувшихся на кораблях товарищей и, таким образом, овладели Троей» (П.С. </w:t>
      </w:r>
      <w:proofErr w:type="spellStart"/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>Ашукин</w:t>
      </w:r>
      <w:proofErr w:type="spellEnd"/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М.Г. </w:t>
      </w:r>
      <w:proofErr w:type="spellStart"/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>Ашуки</w:t>
      </w:r>
      <w:proofErr w:type="spellEnd"/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>-на. Крылатые слова. М., 1987).</w:t>
      </w:r>
    </w:p>
    <w:p w:rsidR="001D29AF" w:rsidRPr="001D29AF" w:rsidRDefault="001D29AF" w:rsidP="001D29AF">
      <w:pPr>
        <w:spacing w:after="0" w:line="240" w:lineRule="auto"/>
        <w:ind w:left="60" w:right="40"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9AF" w:rsidRPr="001D29AF" w:rsidRDefault="001D29AF" w:rsidP="001D29AF">
      <w:pPr>
        <w:spacing w:after="0" w:line="240" w:lineRule="auto"/>
        <w:ind w:left="60" w:right="40"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Примечательно и происхождение выражения </w:t>
      </w:r>
      <w:r w:rsidRPr="001D29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козел отпущения</w:t>
      </w:r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Встречается оно в Библии и связано с особым обрядом у древних евреев — возлагать грехи всего народа на живого козла, поэтому так называют человека, на которого сваливают чужую вину, несущего ответственность за других.</w:t>
      </w:r>
    </w:p>
    <w:p w:rsidR="001D29AF" w:rsidRPr="001D29AF" w:rsidRDefault="001D29AF" w:rsidP="001D29AF">
      <w:pPr>
        <w:spacing w:after="0" w:line="240" w:lineRule="auto"/>
        <w:ind w:left="60" w:right="40"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9AF" w:rsidRPr="001D29AF" w:rsidRDefault="001D29AF" w:rsidP="001D29AF">
      <w:pPr>
        <w:spacing w:after="0" w:line="240" w:lineRule="auto"/>
        <w:ind w:left="60" w:right="40"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Фразеологизмы, по происхождению восходящие к античной мифология, довольно разнообразны. Каждый такой фразеологизм вызывает определенные ассоциации, соотносится с образами героев античности, чем обусловлены его смысловая насыщенность и экспрессивность. Так, устойчивое словосочетание </w:t>
      </w:r>
      <w:r w:rsidRPr="001D29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дамоклов меч</w:t>
      </w:r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значении «нависшая, угрожающая опасность» связано с древнегреческим преданием о Дамокле, который был одним из приближенных </w:t>
      </w:r>
      <w:proofErr w:type="spellStart"/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сиракузского</w:t>
      </w:r>
      <w:proofErr w:type="spellEnd"/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тирана Дионисия Старшего и с завистью говорил о нем, как о самом счастливом из людей. Дионисий решил проучить завистника и посадил его во время пиршества на свое место. И вот тут Дамокл увидел у себя над головой острый меч, висящий на конском волосе. Дионисий объяснил, что это — символ тех опасностей, которым он, как властитель, постоянно подвергается, несмотря на кажущуюся счастливую жизнь. Фразеологизм </w:t>
      </w:r>
      <w:r w:rsidRPr="001D29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прокрустово ложе</w:t>
      </w:r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от прозвища разбойника </w:t>
      </w:r>
      <w:proofErr w:type="spellStart"/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Полипемона</w:t>
      </w:r>
      <w:proofErr w:type="spellEnd"/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греческой мифологии рассказывается, что Прокруст всех пойманных им укладывал на свое ложе и отрубал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 тем, кто не помещался, а у</w:t>
      </w:r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тех, для кого ложе было длинным, ноги вытягивал. Прокрустово ложе означает «то, что является мерилом для чего-либо, к чему насильственно подгоняют или приспосабливают что-либо».</w:t>
      </w:r>
    </w:p>
    <w:p w:rsidR="001D29AF" w:rsidRPr="001D29AF" w:rsidRDefault="001D29AF" w:rsidP="001D29AF">
      <w:pPr>
        <w:spacing w:after="0" w:line="240" w:lineRule="auto"/>
        <w:ind w:left="60" w:right="40"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9AF" w:rsidRDefault="001D29AF" w:rsidP="001D29AF">
      <w:pPr>
        <w:spacing w:after="0" w:line="240" w:lineRule="auto"/>
        <w:ind w:left="60" w:right="40"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Античные фразеологизмы слу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жат прекрасным средством для п</w:t>
      </w:r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дачи авторской иронии, насмешки.</w:t>
      </w:r>
    </w:p>
    <w:p w:rsidR="001D29AF" w:rsidRPr="003E2522" w:rsidRDefault="001D29AF" w:rsidP="006421C5">
      <w:pPr>
        <w:spacing w:after="0" w:line="240" w:lineRule="auto"/>
        <w:ind w:left="60" w:right="40"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522" w:rsidRPr="003E2522" w:rsidRDefault="003E2522" w:rsidP="006421C5">
      <w:pPr>
        <w:spacing w:after="0" w:line="240" w:lineRule="auto"/>
        <w:ind w:left="60" w:right="40"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22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Фразеологизмы нельзя путать с устойчивыми словосочетания</w:t>
      </w:r>
      <w:r w:rsidRPr="003E252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ми, употребляющимися в готовом виде, которые называются</w:t>
      </w:r>
      <w:r w:rsidRPr="003E2522">
        <w:rPr>
          <w:rFonts w:ascii="Trebuchet MS" w:eastAsia="Times New Roman" w:hAnsi="Trebuchet MS" w:cs="Trebuchet MS"/>
          <w:b/>
          <w:bCs/>
          <w:sz w:val="28"/>
          <w:szCs w:val="28"/>
          <w:lang w:eastAsia="ru-RU"/>
        </w:rPr>
        <w:t xml:space="preserve"> кли</w:t>
      </w:r>
      <w:r w:rsidRPr="003E2522">
        <w:rPr>
          <w:rFonts w:ascii="Trebuchet MS" w:eastAsia="Times New Roman" w:hAnsi="Trebuchet MS" w:cs="Trebuchet MS"/>
          <w:b/>
          <w:bCs/>
          <w:sz w:val="28"/>
          <w:szCs w:val="28"/>
          <w:lang w:eastAsia="ru-RU"/>
        </w:rPr>
        <w:softHyphen/>
        <w:t>ше.</w:t>
      </w:r>
      <w:r w:rsidRPr="003E2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устойчивые словосочетания являются свободными: каж</w:t>
      </w:r>
      <w:r w:rsidRPr="003E252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дое слово, входящее в их состав, сохраняет свое значение, однако их употребление связано с ритуальными явлениями обществен</w:t>
      </w:r>
      <w:r w:rsidRPr="003E252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жизни. Например, в официально-деловом стиле уместны кли</w:t>
      </w:r>
      <w:r w:rsidRPr="003E252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ше, отвечающие требованиям конкретного жанра деловых бумаг: </w:t>
      </w:r>
      <w:r w:rsidR="006421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</w:t>
      </w:r>
      <w:r w:rsidRPr="003E252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ениях, докладных записках, приказах:</w:t>
      </w:r>
      <w:r w:rsidR="006421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прошу разрешить; </w:t>
      </w:r>
      <w:proofErr w:type="gramStart"/>
      <w:r w:rsidR="006421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прошу  утвердить</w:t>
      </w:r>
      <w:proofErr w:type="gramEnd"/>
      <w:r w:rsidR="006421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  <w:r w:rsidRPr="003E25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довожу до Вашего све</w:t>
      </w:r>
      <w:r w:rsidR="006421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дения: по собственному желанию; </w:t>
      </w:r>
      <w:r w:rsidRPr="003E25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связи с нуждами производства</w:t>
      </w:r>
      <w:r w:rsidRPr="003E2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т.п.; в личной переписке:</w:t>
      </w:r>
      <w:r w:rsidR="006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25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здравствуйте, дорогие...', приветствую Вас, уважаемый...', в первых строках своего письма...', до скорого свидания', жду ответа, как со</w:t>
      </w:r>
      <w:r w:rsidRPr="003E25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ловей лета</w:t>
      </w:r>
      <w:r w:rsidRPr="003E2522">
        <w:rPr>
          <w:rFonts w:ascii="Times New Roman" w:eastAsia="Times New Roman" w:hAnsi="Times New Roman" w:cs="Times New Roman"/>
          <w:sz w:val="28"/>
          <w:szCs w:val="28"/>
          <w:lang w:eastAsia="ru-RU"/>
        </w:rPr>
        <w:t>; в поздравительных обращениях:</w:t>
      </w:r>
      <w:r w:rsidRPr="003E25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многоуважаемый юби</w:t>
      </w:r>
      <w:r w:rsidRPr="003E25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ляр; дорогой мой человек', драгоценный коллега', желаем творческих успехов, счастья в личной жизни</w:t>
      </w:r>
      <w:r w:rsidRPr="003E2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 Если в официально-дело</w:t>
      </w:r>
      <w:r w:rsidRPr="003E252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вых бумагах употребление клише оправдано унификацией дело</w:t>
      </w:r>
      <w:r w:rsidRPr="003E252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производства, т.е. необходимостью кратко и в установленной форме изложить суть документа, то в личных письмах, поздравительных посланиях, произведениях журналистики использование клише нежелательно, так как снижает их качество отсутствием проявле</w:t>
      </w:r>
      <w:r w:rsidRPr="003E252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личностного отношения автора текста к адресату или напи</w:t>
      </w:r>
      <w:r w:rsidRPr="003E252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санному тексту.</w:t>
      </w:r>
    </w:p>
    <w:p w:rsidR="001D29AF" w:rsidRDefault="003E2522" w:rsidP="001D2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клише относятся и так называемые этикетные выражения: </w:t>
      </w:r>
      <w:r w:rsidRPr="006421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будьте добры, окажите любезность', не составит ли Вам труда; премного благодарен</w:t>
      </w:r>
      <w:r w:rsidRPr="006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 Эти устойчивые словосочетания отно</w:t>
      </w:r>
      <w:r w:rsidRPr="006421C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сят к стилистически окрашенным, </w:t>
      </w:r>
      <w:r w:rsidRPr="00642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т.е. ограниченно употребляе</w:t>
      </w:r>
      <w:r w:rsidRPr="006421C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мым, и используют в речи для выражения особо вежливого, под</w:t>
      </w:r>
      <w:r w:rsidRPr="006421C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черкнуто уважительного отношения.</w:t>
      </w:r>
      <w:r w:rsidR="001D29AF"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29AF" w:rsidRDefault="001D29AF" w:rsidP="001D2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9AF" w:rsidRPr="001D29AF" w:rsidRDefault="001D29AF" w:rsidP="001D29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ЗАДАНИЕ </w:t>
      </w:r>
    </w:p>
    <w:p w:rsidR="001D29AF" w:rsidRDefault="001D29AF" w:rsidP="001D2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9AF" w:rsidRPr="006769E3" w:rsidRDefault="001D29AF" w:rsidP="001D29A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69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Найдите вторую часть фразеологизма и допишите его. Объясните </w:t>
      </w:r>
      <w:r w:rsidR="006769E3" w:rsidRPr="006769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значение </w:t>
      </w:r>
      <w:proofErr w:type="gramStart"/>
      <w:r w:rsidR="006769E3" w:rsidRPr="006769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и,  если</w:t>
      </w:r>
      <w:proofErr w:type="gramEnd"/>
      <w:r w:rsidR="006769E3" w:rsidRPr="006769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возможно, </w:t>
      </w:r>
      <w:r w:rsidRPr="006769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происхождение фразеологизмов</w:t>
      </w:r>
      <w:r w:rsidR="006769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воспользуйтесь онлайн-поиском </w:t>
      </w:r>
      <w:r w:rsidR="006769E3" w:rsidRPr="006769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6769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1D29AF" w:rsidRPr="001D29AF" w:rsidRDefault="001D29AF" w:rsidP="001D2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9AF" w:rsidRPr="001D29AF" w:rsidRDefault="001D29AF" w:rsidP="001D2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Невзирая... </w:t>
      </w:r>
      <w:r w:rsidR="006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Два сапога...</w:t>
      </w:r>
      <w:r w:rsidR="006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Буря в... </w:t>
      </w:r>
      <w:r w:rsidR="006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Топтаться на...</w:t>
      </w:r>
    </w:p>
    <w:p w:rsidR="009119FD" w:rsidRDefault="001D29AF" w:rsidP="001D2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Кусать... </w:t>
      </w:r>
      <w:r w:rsidR="006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Не мудрствуя... </w:t>
      </w:r>
      <w:r w:rsidR="006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Зарубить себе... </w:t>
      </w:r>
      <w:r w:rsidR="006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Волчий... 9. Как две капли... </w:t>
      </w:r>
      <w:r w:rsidR="006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Черепашьим... </w:t>
      </w:r>
      <w:r w:rsidR="006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Крокодиловы... </w:t>
      </w:r>
      <w:r w:rsidR="006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От корки... 13. Искать с... </w:t>
      </w:r>
      <w:r w:rsidR="006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За семь верст... </w:t>
      </w:r>
      <w:r w:rsidR="006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Ждать у... </w:t>
      </w:r>
      <w:r w:rsidR="006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Принять за чистую... 17. Овчинка... </w:t>
      </w:r>
      <w:r w:rsidR="006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18. Ни Богу свечка</w:t>
      </w:r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</w:t>
      </w:r>
      <w:r w:rsidR="006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Проще пареной... </w:t>
      </w:r>
      <w:r w:rsidR="006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Обвести вокруг... </w:t>
      </w:r>
      <w:r w:rsidR="006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>21. Танцевать от...</w:t>
      </w:r>
      <w:r w:rsidR="006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 Как бельмо...</w:t>
      </w:r>
      <w:r w:rsidR="006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 Решетом... </w:t>
      </w:r>
      <w:r w:rsidR="006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Не в бровь... </w:t>
      </w:r>
      <w:r w:rsidR="006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Сулить золотые... </w:t>
      </w:r>
      <w:r w:rsidR="006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Не видеть дальше... </w:t>
      </w:r>
      <w:r w:rsidR="006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Краем </w:t>
      </w:r>
      <w:proofErr w:type="gramStart"/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уха..</w:t>
      </w:r>
      <w:proofErr w:type="gramEnd"/>
      <w:r w:rsidR="006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6769E3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Калиф на... 29. Плакать в...   30. Кисейная.</w:t>
      </w:r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r w:rsidR="006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>31. Еле</w:t>
      </w:r>
      <w:r w:rsidR="006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-еле душа...     32. Свежо предание...  </w:t>
      </w:r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6769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Рожденный ползать... </w:t>
      </w:r>
      <w:r w:rsidR="006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769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Дела давно минувших дней... </w:t>
      </w:r>
      <w:r w:rsidR="006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769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сон...</w:t>
      </w:r>
      <w:r w:rsidR="006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6769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Голод не... </w:t>
      </w:r>
      <w:r w:rsidR="006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6421C5" w:rsidRDefault="006421C5" w:rsidP="00642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9AF" w:rsidRPr="006769E3" w:rsidRDefault="006769E3" w:rsidP="006421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69E3">
        <w:rPr>
          <w:rFonts w:ascii="Times New Roman" w:hAnsi="Times New Roman" w:cs="Times New Roman"/>
          <w:b/>
          <w:sz w:val="28"/>
          <w:szCs w:val="28"/>
        </w:rPr>
        <w:t xml:space="preserve">Пример: </w:t>
      </w:r>
    </w:p>
    <w:p w:rsidR="001D29AF" w:rsidRDefault="006769E3" w:rsidP="006769E3">
      <w:pPr>
        <w:rPr>
          <w:rFonts w:ascii="Times New Roman" w:hAnsi="Times New Roman" w:cs="Times New Roman"/>
          <w:sz w:val="28"/>
          <w:szCs w:val="28"/>
        </w:rPr>
      </w:pPr>
      <w:r w:rsidRPr="001D29A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Имеющий уши да...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имеющий уши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 услышит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(выражение из БИБЛИИ:  «то, что сказано – всем ясно и понятно и в комментариях не нуждается»). </w:t>
      </w:r>
    </w:p>
    <w:p w:rsidR="006421C5" w:rsidRPr="001D29AF" w:rsidRDefault="006421C5" w:rsidP="001D29AF">
      <w:pPr>
        <w:rPr>
          <w:rFonts w:ascii="Times New Roman" w:hAnsi="Times New Roman" w:cs="Times New Roman"/>
          <w:sz w:val="28"/>
          <w:szCs w:val="28"/>
        </w:rPr>
      </w:pPr>
    </w:p>
    <w:sectPr w:rsidR="006421C5" w:rsidRPr="001D2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22"/>
    <w:rsid w:val="001D29AF"/>
    <w:rsid w:val="003E2522"/>
    <w:rsid w:val="006421C5"/>
    <w:rsid w:val="006769E3"/>
    <w:rsid w:val="009119FD"/>
    <w:rsid w:val="00AB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66069"/>
  <w15:chartTrackingRefBased/>
  <w15:docId w15:val="{4502C78F-F2AF-457B-A5CA-AD6DDFD0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2021-10-05T09:53:00Z</dcterms:created>
  <dcterms:modified xsi:type="dcterms:W3CDTF">2021-10-05T10:58:00Z</dcterms:modified>
</cp:coreProperties>
</file>