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0" w:rsidRPr="006531E0" w:rsidRDefault="00B9275B" w:rsidP="00F76CAC">
      <w:pPr>
        <w:spacing w:after="0" w:line="240" w:lineRule="auto"/>
        <w:jc w:val="center"/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ИНСТРУКЦИЯ НА   </w:t>
      </w:r>
      <w:r w:rsidR="006531E0"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5.10 </w:t>
      </w:r>
      <w:proofErr w:type="gramStart"/>
      <w:r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  (</w:t>
      </w:r>
      <w:proofErr w:type="gramEnd"/>
      <w:r w:rsidR="006531E0"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вторник</w:t>
      </w:r>
      <w:r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) –  гр.</w:t>
      </w:r>
      <w:r w:rsidR="006531E0"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 </w:t>
      </w:r>
      <w:r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35            </w:t>
      </w:r>
    </w:p>
    <w:p w:rsidR="00B9275B" w:rsidRPr="006531E0" w:rsidRDefault="00B9275B" w:rsidP="00F76CAC">
      <w:pPr>
        <w:spacing w:after="0" w:line="240" w:lineRule="auto"/>
        <w:jc w:val="center"/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(Мастер общестроительных </w:t>
      </w:r>
      <w:proofErr w:type="gramStart"/>
      <w:r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работ )</w:t>
      </w:r>
      <w:proofErr w:type="gramEnd"/>
      <w:r w:rsidRPr="006531E0">
        <w:rPr>
          <w:rStyle w:val="text"/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– 2 часа.</w:t>
      </w:r>
    </w:p>
    <w:p w:rsidR="006531E0" w:rsidRDefault="006531E0" w:rsidP="00F76CAC">
      <w:pPr>
        <w:spacing w:after="0" w:line="240" w:lineRule="auto"/>
        <w:jc w:val="center"/>
        <w:rPr>
          <w:rStyle w:val="text"/>
          <w:b/>
          <w:bCs/>
          <w:color w:val="1F4E79" w:themeColor="accent1" w:themeShade="80"/>
          <w:sz w:val="28"/>
          <w:szCs w:val="28"/>
        </w:rPr>
      </w:pPr>
    </w:p>
    <w:p w:rsidR="00B9275B" w:rsidRDefault="00B9275B" w:rsidP="00F76CAC">
      <w:pPr>
        <w:spacing w:after="0" w:line="240" w:lineRule="auto"/>
        <w:jc w:val="center"/>
        <w:rPr>
          <w:rStyle w:val="text"/>
          <w:b/>
          <w:bCs/>
          <w:color w:val="1F4E79" w:themeColor="accent1" w:themeShade="80"/>
          <w:sz w:val="28"/>
          <w:szCs w:val="28"/>
        </w:rPr>
      </w:pPr>
      <w:proofErr w:type="gramStart"/>
      <w:r w:rsidRPr="00F76CAC">
        <w:rPr>
          <w:rStyle w:val="text"/>
          <w:b/>
          <w:bCs/>
          <w:color w:val="1F4E79" w:themeColor="accent1" w:themeShade="80"/>
          <w:sz w:val="28"/>
          <w:szCs w:val="28"/>
        </w:rPr>
        <w:t xml:space="preserve">ТЕМА:   </w:t>
      </w:r>
      <w:proofErr w:type="gramEnd"/>
      <w:r w:rsidRPr="00F76CAC">
        <w:rPr>
          <w:rStyle w:val="text"/>
          <w:b/>
          <w:bCs/>
          <w:color w:val="1F4E79" w:themeColor="accent1" w:themeShade="80"/>
          <w:sz w:val="28"/>
          <w:szCs w:val="28"/>
        </w:rPr>
        <w:t xml:space="preserve">  </w:t>
      </w:r>
      <w:r w:rsidR="006531E0">
        <w:rPr>
          <w:rStyle w:val="text"/>
          <w:b/>
          <w:bCs/>
          <w:color w:val="1F4E79" w:themeColor="accent1" w:themeShade="80"/>
          <w:sz w:val="28"/>
          <w:szCs w:val="28"/>
        </w:rPr>
        <w:t xml:space="preserve"> ОСОБЕННОСТИ   РУССКОЙ ЛЕКСИКИ</w:t>
      </w:r>
    </w:p>
    <w:p w:rsidR="006531E0" w:rsidRPr="00F76CAC" w:rsidRDefault="006531E0" w:rsidP="00F76CAC">
      <w:pPr>
        <w:spacing w:after="0" w:line="240" w:lineRule="auto"/>
        <w:jc w:val="center"/>
        <w:rPr>
          <w:rStyle w:val="text"/>
          <w:b/>
          <w:bCs/>
          <w:color w:val="1F4E79" w:themeColor="accent1" w:themeShade="80"/>
          <w:sz w:val="28"/>
          <w:szCs w:val="28"/>
        </w:rPr>
      </w:pPr>
      <w:r>
        <w:rPr>
          <w:rStyle w:val="text"/>
          <w:b/>
          <w:bCs/>
          <w:color w:val="1F4E79" w:themeColor="accent1" w:themeShade="80"/>
          <w:sz w:val="28"/>
          <w:szCs w:val="28"/>
        </w:rPr>
        <w:t xml:space="preserve">МНОГОЗНАЧНЫЕ СЛОВА, ОМОНИМЫ </w:t>
      </w:r>
    </w:p>
    <w:p w:rsidR="00B9275B" w:rsidRPr="00F76CAC" w:rsidRDefault="00B9275B" w:rsidP="00F76CAC">
      <w:pPr>
        <w:spacing w:after="0" w:line="240" w:lineRule="auto"/>
        <w:rPr>
          <w:sz w:val="28"/>
          <w:szCs w:val="28"/>
        </w:rPr>
      </w:pPr>
    </w:p>
    <w:p w:rsidR="00B9275B" w:rsidRPr="006531E0" w:rsidRDefault="006531E0" w:rsidP="00653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E0">
        <w:rPr>
          <w:rFonts w:ascii="Times New Roman" w:hAnsi="Times New Roman" w:cs="Times New Roman"/>
          <w:sz w:val="28"/>
          <w:szCs w:val="28"/>
        </w:rPr>
        <w:t xml:space="preserve">Напомню, </w:t>
      </w:r>
      <w:proofErr w:type="gramStart"/>
      <w:r w:rsidRPr="006531E0">
        <w:rPr>
          <w:rFonts w:ascii="Times New Roman" w:hAnsi="Times New Roman" w:cs="Times New Roman"/>
          <w:sz w:val="28"/>
          <w:szCs w:val="28"/>
        </w:rPr>
        <w:t>что  на</w:t>
      </w:r>
      <w:proofErr w:type="gramEnd"/>
      <w:r w:rsidRPr="006531E0">
        <w:rPr>
          <w:rFonts w:ascii="Times New Roman" w:hAnsi="Times New Roman" w:cs="Times New Roman"/>
          <w:sz w:val="28"/>
          <w:szCs w:val="28"/>
        </w:rPr>
        <w:t xml:space="preserve"> предыдущем занятии, мы с вами разобрались в  ниже приведенной схеме</w:t>
      </w:r>
      <w:r>
        <w:rPr>
          <w:sz w:val="28"/>
          <w:szCs w:val="28"/>
        </w:rPr>
        <w:t xml:space="preserve">. </w:t>
      </w:r>
      <w:r w:rsidRPr="006531E0">
        <w:rPr>
          <w:rFonts w:ascii="Times New Roman" w:hAnsi="Times New Roman" w:cs="Times New Roman"/>
          <w:sz w:val="28"/>
          <w:szCs w:val="28"/>
        </w:rPr>
        <w:t xml:space="preserve">Сегодня наша </w:t>
      </w:r>
      <w:proofErr w:type="gramStart"/>
      <w:r w:rsidRPr="006531E0">
        <w:rPr>
          <w:rFonts w:ascii="Times New Roman" w:hAnsi="Times New Roman" w:cs="Times New Roman"/>
          <w:sz w:val="28"/>
          <w:szCs w:val="28"/>
        </w:rPr>
        <w:t>задача  разобраться</w:t>
      </w:r>
      <w:proofErr w:type="gramEnd"/>
      <w:r w:rsidRPr="006531E0">
        <w:rPr>
          <w:rFonts w:ascii="Times New Roman" w:hAnsi="Times New Roman" w:cs="Times New Roman"/>
          <w:sz w:val="28"/>
          <w:szCs w:val="28"/>
        </w:rPr>
        <w:t xml:space="preserve"> подробнее  с многозначными словами и омонимами</w:t>
      </w:r>
      <w:r>
        <w:rPr>
          <w:rFonts w:ascii="Times New Roman" w:hAnsi="Times New Roman" w:cs="Times New Roman"/>
          <w:sz w:val="28"/>
          <w:szCs w:val="28"/>
        </w:rPr>
        <w:t xml:space="preserve">. Кратко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законспектируйте  лекцию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выполните практические  задания. </w:t>
      </w:r>
    </w:p>
    <w:p w:rsidR="006531E0" w:rsidRDefault="006531E0" w:rsidP="00F76CAC">
      <w:pPr>
        <w:keepNext/>
        <w:keepLines/>
        <w:spacing w:after="0" w:line="240" w:lineRule="auto"/>
        <w:ind w:left="6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6531E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BFF2" wp14:editId="3558530C">
                <wp:simplePos x="0" y="0"/>
                <wp:positionH relativeFrom="column">
                  <wp:posOffset>1466902</wp:posOffset>
                </wp:positionH>
                <wp:positionV relativeFrom="paragraph">
                  <wp:posOffset>1505793</wp:posOffset>
                </wp:positionV>
                <wp:extent cx="1821305" cy="7495"/>
                <wp:effectExtent l="0" t="0" r="26670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305" cy="7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75CC6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18.55pt" to="258.9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gU7wEAAPIDAAAOAAAAZHJzL2Uyb0RvYy54bWysU82O0zAQviPxDpbvNEnLwhI13cOu4IKg&#10;4u/udezWkv9kmya9AWekPgKvsAeQVlrgGZI3YuykAQESAnGxxp75vpn5Zrw8a5VEO+a8MLrCxSzH&#10;iGlqaqE3FX754uGdU4x8ILom0mhW4T3z+Gx1+9aysSWbm62RNXMISLQvG1vhbQi2zDJPt0wRPzOW&#10;aXBy4xQJcHWbrHakAXYls3me38sa42rrDGXew+vF4MSrxM85o+Ep554FJCsMtYV0unRexjNbLUm5&#10;ccRuBR3LIP9QhSJCQ9KJ6oIEgl478QuVEtQZb3iYUaMyw7mgLPUA3RT5T9083xLLUi8gjreTTP7/&#10;0dInu7VDoq7wAiNNFIyo+9C/6Q/d5+6qP6D+bfe1+9R97K67L911/w7sm/492NHZ3YzPB7SISjbW&#10;l0B4rtduvHm7dlGWljuFuBT2FSxJEgpaR22aw36aA2sDovBYnM6LRX6CEQXf/bsPTiJ5NrBENut8&#10;eMSMQtGosBQ6qkRKsnvswxB6DAFcrGqoI1lhL1kMlvoZ49B5zJfQaefYuXRoR2BbCKVMh2JMnaIj&#10;jAspJ2D+Z+AYH6Es7ePfgCdEymx0mMBKaON+lz20x5L5EH9UYOg7SnBp6n2aUJIGFiuJO36CuLk/&#10;3hP8+1ddfQMAAP//AwBQSwMEFAAGAAgAAAAhAAb5odzhAAAACwEAAA8AAABkcnMvZG93bnJldi54&#10;bWxMj0FPwzAMhe9I/IfISFwQS9uJbeqaTggBh3HaAAluaeO11RqnarKu/Hvc03az/Z6ev5dtRtuK&#10;AXvfOFIQzyIQSKUzDVUKvj7fHlcgfNBkdOsIFfyhh01+e5Pp1Lgz7XDYh0pwCPlUK6hD6FIpfVmj&#10;1X7mOiTWDq63OvDaV9L0+szhtpVJFC2k1Q3xh1p3+FJjedyfrIJf7/zr97YY3o+77agfPkLyUxql&#10;7u/G5zWIgGO4mGHCZ3TImalwJzJetAqSecxdwjQsYxDseIqXXKaYLqs5yDyT1x3yfwAAAP//AwBQ&#10;SwECLQAUAAYACAAAACEAtoM4kv4AAADhAQAAEwAAAAAAAAAAAAAAAAAAAAAAW0NvbnRlbnRfVHlw&#10;ZXNdLnhtbFBLAQItABQABgAIAAAAIQA4/SH/1gAAAJQBAAALAAAAAAAAAAAAAAAAAC8BAABfcmVs&#10;cy8ucmVsc1BLAQItABQABgAIAAAAIQC/cvgU7wEAAPIDAAAOAAAAAAAAAAAAAAAAAC4CAABkcnMv&#10;ZTJvRG9jLnhtbFBLAQItABQABgAIAAAAIQAG+aHc4QAAAAs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Pr="006531E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E45B2A" wp14:editId="228A2543">
            <wp:simplePos x="0" y="0"/>
            <wp:positionH relativeFrom="column">
              <wp:posOffset>-515322</wp:posOffset>
            </wp:positionH>
            <wp:positionV relativeFrom="paragraph">
              <wp:posOffset>304821</wp:posOffset>
            </wp:positionV>
            <wp:extent cx="6834996" cy="4148934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996" cy="414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1E0" w:rsidRDefault="006531E0" w:rsidP="00F76CAC">
      <w:pPr>
        <w:keepNext/>
        <w:keepLines/>
        <w:spacing w:after="0" w:line="240" w:lineRule="auto"/>
        <w:ind w:left="6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CAC" w:rsidRPr="00F76CAC" w:rsidRDefault="00F76CAC" w:rsidP="00F76CAC">
      <w:pPr>
        <w:keepNext/>
        <w:keepLines/>
        <w:spacing w:after="0" w:line="240" w:lineRule="auto"/>
        <w:ind w:left="6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МНОГОЗНАЧНОСТЬ СЛОВА И </w:t>
      </w:r>
      <w:r w:rsidRPr="00F76CA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ОМОНИМЫ</w:t>
      </w:r>
      <w:bookmarkEnd w:id="0"/>
    </w:p>
    <w:p w:rsidR="00F76CAC" w:rsidRPr="00F76CAC" w:rsidRDefault="00F76CAC" w:rsidP="00F76CA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 русском языке, имеющие единственное лексическое значение, называются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однозначными.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позор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постыд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ное, унизительное для кого-либо 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 поведение, посту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пок»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всего однозначными являются термины. </w:t>
      </w:r>
      <w:proofErr w:type="gramStart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адресат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направлено сообщение»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лексема — 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лексикологии, сл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в совокупности его значений»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5D1" w:rsidRDefault="00F76CAC" w:rsidP="00F76CAC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Свойство слова употребляться в разных значениях называется 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многозначностью: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76CAC" w:rsidRPr="00F76CAC" w:rsidRDefault="00F76CAC" w:rsidP="00F76CAC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иглы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могут быть у животных, у хвойных дере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вьев или средством для шитья;</w:t>
      </w:r>
    </w:p>
    <w:p w:rsidR="00F76CAC" w:rsidRDefault="00F76CAC" w:rsidP="00F76CAC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перевод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1)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с одной 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на другую; 2) назначение на </w:t>
      </w:r>
      <w:bookmarkStart w:id="1" w:name="_GoBack"/>
      <w:bookmarkEnd w:id="1"/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должность; 3)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переписанный с одной системы знаков в другую, </w:t>
      </w:r>
      <w:proofErr w:type="gramStart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анг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лийского на русский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; 4) денежное отправление по почте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0E" w:rsidRDefault="00BF490E" w:rsidP="00F76CAC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D1" w:rsidRDefault="003375D1" w:rsidP="006531E0">
      <w:pPr>
        <w:tabs>
          <w:tab w:val="left" w:pos="852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D1" w:rsidRPr="003375D1" w:rsidRDefault="003375D1" w:rsidP="00BF490E">
      <w:pPr>
        <w:tabs>
          <w:tab w:val="left" w:pos="852"/>
        </w:tabs>
        <w:spacing w:after="0" w:line="240" w:lineRule="auto"/>
        <w:ind w:left="60" w:right="40" w:firstLine="8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5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  ЗАДАНИЕ</w:t>
      </w:r>
    </w:p>
    <w:p w:rsidR="003375D1" w:rsidRDefault="00F76CAC" w:rsidP="003375D1">
      <w:pPr>
        <w:pStyle w:val="a3"/>
        <w:numPr>
          <w:ilvl w:val="0"/>
          <w:numId w:val="2"/>
        </w:numPr>
        <w:tabs>
          <w:tab w:val="left" w:pos="852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один из толковых </w:t>
      </w:r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словарей (например, </w:t>
      </w:r>
      <w:proofErr w:type="spellStart"/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</w:t>
      </w:r>
      <w:r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найдите</w:t>
      </w:r>
      <w:proofErr w:type="gramEnd"/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словарь в </w:t>
      </w:r>
      <w:proofErr w:type="spellStart"/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</w:t>
      </w:r>
      <w:proofErr w:type="spellEnd"/>
      <w:r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</w:t>
      </w:r>
      <w:r w:rsidRPr="0033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три-четыре </w:t>
      </w:r>
      <w:r w:rsidR="003375D1" w:rsidRPr="0033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многозначных слова</w:t>
      </w:r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проанализируйте их</w:t>
      </w:r>
      <w:r w:rsidR="003375D1"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F76CAC" w:rsidRDefault="003375D1" w:rsidP="003375D1">
      <w:pPr>
        <w:pStyle w:val="a3"/>
        <w:tabs>
          <w:tab w:val="left" w:pos="852"/>
        </w:tabs>
        <w:spacing w:after="0" w:line="240" w:lineRule="auto"/>
        <w:ind w:left="124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AC" w:rsidRPr="003375D1" w:rsidRDefault="003375D1" w:rsidP="003375D1">
      <w:pPr>
        <w:pStyle w:val="a3"/>
        <w:numPr>
          <w:ilvl w:val="0"/>
          <w:numId w:val="2"/>
        </w:numPr>
        <w:tabs>
          <w:tab w:val="left" w:pos="852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76CAC" w:rsidRPr="003375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Прочитайте текст, выпишите из него многозначные слова и определите их значение.</w:t>
      </w:r>
    </w:p>
    <w:p w:rsidR="00F76CAC" w:rsidRPr="00F76CAC" w:rsidRDefault="00F76CAC" w:rsidP="00F76CAC">
      <w:pPr>
        <w:spacing w:after="0" w:line="240" w:lineRule="auto"/>
        <w:ind w:left="6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 от нашей дачи, у озера, бил ключ — к этому целеб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источнику часто приходило множество людей. Мы с мужем тоже решили как-нибудь туда выбраться. И во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т, наконец, мы все у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собрались выходить </w:t>
      </w:r>
      <w:proofErr w:type="gramStart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</w:t>
      </w:r>
      <w:proofErr w:type="gramEnd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держала в руках ключи, что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запереть двери, как дочь заявила, что она не имеет права пре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даваться отдыху. Готовясь к дачному спектаклю, она должна была разучить новую музыкальную пьесу для аккомпанемента, однако ноты она разбирала с трудом, особенно партию левой руки: нот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запись в басовом ключе ей давалась с невероятным усилием.</w:t>
      </w:r>
    </w:p>
    <w:p w:rsidR="00F76CAC" w:rsidRPr="00F76CAC" w:rsidRDefault="00F76CAC" w:rsidP="00F76CAC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вздохнула, потому что предвкушала от этой неторопливой прогулки по лесу к роднику большое удовольствие — мы так ред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 собирались на общее мероприятие всей семьей! Но на этом Мои разочарования не закончились. Выйдя из дома, я увидела мужа гаечным ключом в руках и поняла, что стряслось нечто из ряда </w:t>
      </w:r>
      <w:r w:rsidR="003375D1" w:rsidRPr="00337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вон </w:t>
      </w:r>
      <w:proofErr w:type="gramStart"/>
      <w:r w:rsidR="003375D1" w:rsidRPr="00337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выходящее,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proofErr w:type="gramEnd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никог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брал в руки никаких инструм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кроме одного-единственного — его любимой скрипки. Я с сожалением рассталась с мыслью добраться до ключевой ис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целяющей влаги и вернулась к своей работе: давно уже мне следо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вало сдать рукопись в издательство, но она требовала серьезной правки. Я люблю вычитывать интересные книги: художественную литературу или научно-популярные тексты, а то, что приходилось редактировать на этот раз — уче</w:t>
      </w:r>
      <w:r w:rsidR="00337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тесты с заданиями и ключа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ми-ответами — не доставляло мне радости.</w:t>
      </w:r>
    </w:p>
    <w:p w:rsidR="003375D1" w:rsidRDefault="003375D1" w:rsidP="00F76CAC">
      <w:pPr>
        <w:spacing w:after="0" w:line="240" w:lineRule="auto"/>
        <w:ind w:left="6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AC" w:rsidRPr="00F76CAC" w:rsidRDefault="00F76CAC" w:rsidP="00F76CAC">
      <w:pPr>
        <w:spacing w:after="0" w:line="240" w:lineRule="auto"/>
        <w:ind w:left="6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слово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ключ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отнести к многозначным? Поясните свой ответ.</w:t>
      </w:r>
    </w:p>
    <w:p w:rsidR="00F76CAC" w:rsidRDefault="00F76CAC" w:rsidP="00F76CAC">
      <w:pPr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AC" w:rsidRPr="00F76CAC" w:rsidRDefault="00F76CAC" w:rsidP="00F76CAC">
      <w:pPr>
        <w:spacing w:after="0" w:line="240" w:lineRule="auto"/>
        <w:ind w:left="60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русского языка имеют свойство употребляться в  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прямом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переносном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значении.</w:t>
      </w:r>
    </w:p>
    <w:p w:rsidR="00F76CAC" w:rsidRPr="00F76CAC" w:rsidRDefault="00F76CAC" w:rsidP="00BF490E">
      <w:pPr>
        <w:spacing w:after="0" w:line="240" w:lineRule="auto"/>
        <w:ind w:left="60" w:right="40" w:firstLine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прямое значение —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Официант</w:t>
      </w:r>
      <w:r w:rsidRPr="00F76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несет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поднос с едой\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переносное значение —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Река</w:t>
      </w:r>
      <w:r w:rsidRPr="00F76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несет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свои воды к океану. </w:t>
      </w:r>
    </w:p>
    <w:p w:rsidR="00F76CAC" w:rsidRDefault="00F76CAC" w:rsidP="00F76CAC">
      <w:pPr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AC" w:rsidRDefault="00F76CAC" w:rsidP="00F76CAC">
      <w:pPr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AC" w:rsidRPr="00F76CAC" w:rsidRDefault="00F76CAC" w:rsidP="00F76CAC">
      <w:pPr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одинаково звучащие, относящиеся к одной и той же части речи, но не имеющие ничего общего в своем лексическом значении, называются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омонимами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греч. </w:t>
      </w:r>
      <w:r w:rsidRPr="00F76CAC">
        <w:rPr>
          <w:rFonts w:ascii="Times New Roman" w:eastAsia="Times New Roman" w:hAnsi="Times New Roman" w:cs="Times New Roman"/>
          <w:sz w:val="28"/>
          <w:szCs w:val="28"/>
          <w:lang w:val="en-US"/>
        </w:rPr>
        <w:t>homos</w:t>
      </w:r>
      <w:r w:rsidRPr="00F76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'одинаковый', </w:t>
      </w:r>
      <w:proofErr w:type="spellStart"/>
      <w:r w:rsidRPr="00F76CAC">
        <w:rPr>
          <w:rFonts w:ascii="Times New Roman" w:eastAsia="Times New Roman" w:hAnsi="Times New Roman" w:cs="Times New Roman"/>
          <w:sz w:val="28"/>
          <w:szCs w:val="28"/>
          <w:lang w:val="en-US"/>
        </w:rPr>
        <w:t>onyma</w:t>
      </w:r>
      <w:proofErr w:type="spellEnd"/>
      <w:r w:rsidRPr="00F76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'имя'):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ручка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'рука',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ручка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'письменная принадлеж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ность'.</w:t>
      </w:r>
    </w:p>
    <w:p w:rsidR="00F76CAC" w:rsidRPr="00F76CAC" w:rsidRDefault="00F76CAC" w:rsidP="00BF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Омонимы создаются в языке разными путями:</w:t>
      </w:r>
    </w:p>
    <w:p w:rsidR="00F76CAC" w:rsidRPr="00F76CAC" w:rsidRDefault="00F76CAC" w:rsidP="00BF490E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результате потери смысловой связи между отдельны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значениями одного и того же слова: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запал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'упал предмет</w:t>
      </w:r>
      <w:r w:rsidR="00BF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закатился за что-либо'; </w:t>
      </w:r>
      <w:r w:rsidR="00BF490E" w:rsidRPr="00BF49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запал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'деталь ору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дия';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ехать по</w:t>
      </w:r>
      <w:r w:rsidRPr="00F76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краю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дороги — ехать по</w:t>
      </w:r>
      <w:r w:rsidRPr="00F76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краю,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знакомому с детства;</w:t>
      </w:r>
    </w:p>
    <w:p w:rsidR="00F76CAC" w:rsidRPr="00F76CAC" w:rsidRDefault="00F76CAC" w:rsidP="00F76CAC">
      <w:pPr>
        <w:numPr>
          <w:ilvl w:val="0"/>
          <w:numId w:val="1"/>
        </w:numPr>
        <w:tabs>
          <w:tab w:val="left" w:pos="574"/>
        </w:tabs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создания новых слов для обозначения новых предметов или явлений: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спутник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'товарищ по совместному пути'; 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спутник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'искусственный аппарат, запущенный людьми в космос';</w:t>
      </w:r>
    </w:p>
    <w:p w:rsidR="00F76CAC" w:rsidRPr="00F76CAC" w:rsidRDefault="00F76CAC" w:rsidP="00F76CAC">
      <w:pPr>
        <w:numPr>
          <w:ilvl w:val="0"/>
          <w:numId w:val="1"/>
        </w:numPr>
        <w:tabs>
          <w:tab w:val="left" w:pos="550"/>
        </w:tabs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заимствования слов из других языков: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сток —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'ложбина для течения воды вниз';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сток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англ.) — 'магазин, предназначенный для продажи залежавшихся на прилавке товаров'.</w:t>
      </w:r>
    </w:p>
    <w:p w:rsidR="00F76CAC" w:rsidRPr="00F76CAC" w:rsidRDefault="00F76CAC" w:rsidP="00F76CAC">
      <w:pPr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омонимы подразделяются на группы по полному или не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полному (частичному) совпадению:</w:t>
      </w:r>
    </w:p>
    <w:p w:rsidR="00F76CAC" w:rsidRPr="00F76CAC" w:rsidRDefault="00F76CAC" w:rsidP="00F76CAC">
      <w:pPr>
        <w:numPr>
          <w:ilvl w:val="0"/>
          <w:numId w:val="1"/>
        </w:numPr>
        <w:tabs>
          <w:tab w:val="left" w:pos="528"/>
        </w:tabs>
        <w:spacing w:after="0" w:line="240" w:lineRule="auto"/>
        <w:ind w:left="6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 изображения (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мок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)]</w:t>
      </w:r>
    </w:p>
    <w:p w:rsidR="00F76CAC" w:rsidRPr="00F76CAC" w:rsidRDefault="00F76CAC" w:rsidP="00F76CAC">
      <w:pPr>
        <w:numPr>
          <w:ilvl w:val="0"/>
          <w:numId w:val="1"/>
        </w:numPr>
        <w:tabs>
          <w:tab w:val="left" w:pos="528"/>
        </w:tabs>
        <w:spacing w:after="0" w:line="240" w:lineRule="auto"/>
        <w:ind w:left="6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грамматической формы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{лечу людей — лечу высоко).</w:t>
      </w:r>
    </w:p>
    <w:p w:rsidR="00F76CAC" w:rsidRPr="00F76CAC" w:rsidRDefault="00F76CAC" w:rsidP="00F76CAC">
      <w:pPr>
        <w:spacing w:after="0" w:line="240" w:lineRule="auto"/>
        <w:ind w:left="60" w:right="4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одинаковые по написанию, но разные по звучанию, называются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омографами: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жки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кружк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мук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="00BF4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мок</w:t>
      </w:r>
      <w:proofErr w:type="spellEnd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F7915" w:rsidRPr="00F76CAC" w:rsidRDefault="00F76CAC" w:rsidP="00F76CAC">
      <w:pPr>
        <w:tabs>
          <w:tab w:val="left" w:pos="2184"/>
        </w:tabs>
        <w:spacing w:after="0" w:line="240" w:lineRule="auto"/>
        <w:rPr>
          <w:sz w:val="28"/>
          <w:szCs w:val="28"/>
        </w:rPr>
      </w:pP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совпадающие по написанию и звучанию только в неко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грамматических формах, называются</w:t>
      </w:r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омоформами</w:t>
      </w:r>
      <w:proofErr w:type="spellEnd"/>
      <w:r w:rsidRPr="00F7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лайка —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существительное, жен. р. в им. п. ед. ч. —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лай-ка</w:t>
      </w:r>
      <w:proofErr w:type="gramEnd"/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глагол в повелительном наклонении, ед. ч., с частицей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-ка\ попугай —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существительное муж. р. в им. п. ед. ч. —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попугай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глагол в повели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тельном наклонении, ед. ч.;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стекла —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существительное, муж. </w:t>
      </w:r>
      <w:r w:rsidRPr="00F76CAC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F76C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род. п. ед. ч. —</w:t>
      </w:r>
      <w:r w:rsidRPr="00F76C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стекла</w:t>
      </w:r>
      <w:r w:rsidRPr="00F7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глаго</w:t>
      </w:r>
      <w:r w:rsidR="00BF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прошедшее </w:t>
      </w:r>
      <w:proofErr w:type="spellStart"/>
      <w:r w:rsidR="00BF4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="00BF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ед. ч., жен. Р. </w:t>
      </w:r>
    </w:p>
    <w:sectPr w:rsidR="00FF7915" w:rsidRPr="00F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7677BEE"/>
    <w:multiLevelType w:val="hybridMultilevel"/>
    <w:tmpl w:val="E752B940"/>
    <w:lvl w:ilvl="0" w:tplc="F69AF6B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5B"/>
    <w:rsid w:val="00284D1D"/>
    <w:rsid w:val="003375D1"/>
    <w:rsid w:val="005C3F05"/>
    <w:rsid w:val="006531E0"/>
    <w:rsid w:val="00B9275B"/>
    <w:rsid w:val="00BF490E"/>
    <w:rsid w:val="00F76CAC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FB0F"/>
  <w15:chartTrackingRefBased/>
  <w15:docId w15:val="{3FD9BEAD-87B7-45EA-868B-B9D7EB8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9275B"/>
  </w:style>
  <w:style w:type="paragraph" w:styleId="a3">
    <w:name w:val="List Paragraph"/>
    <w:basedOn w:val="a"/>
    <w:uiPriority w:val="34"/>
    <w:qFormat/>
    <w:rsid w:val="0033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2021-10-05T05:45:00Z</dcterms:created>
  <dcterms:modified xsi:type="dcterms:W3CDTF">2021-10-05T05:45:00Z</dcterms:modified>
</cp:coreProperties>
</file>