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AB" w:rsidRPr="00DB0FAB" w:rsidRDefault="00C4193D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>ИНСТРУКЦИЯ  на</w:t>
      </w:r>
      <w:proofErr w:type="gramEnd"/>
      <w:r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 xml:space="preserve"> 2.11</w:t>
      </w:r>
      <w:r w:rsidR="00DB0FAB" w:rsidRPr="00DB0FAB"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>.2021 г.</w:t>
      </w:r>
    </w:p>
    <w:p w:rsidR="00DB0FAB" w:rsidRDefault="00DB0FAB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</w:pPr>
      <w:r w:rsidRPr="00DB0FAB">
        <w:rPr>
          <w:rFonts w:ascii="inherit" w:eastAsia="Times New Roman" w:hAnsi="inherit" w:cs="Times New Roman" w:hint="eastAsia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>Г</w:t>
      </w:r>
      <w:r w:rsidRPr="00DB0FAB"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  <w:t>р.38 «Повар, кондитер»</w:t>
      </w:r>
    </w:p>
    <w:p w:rsidR="00A13CAC" w:rsidRDefault="00A13CAC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</w:pPr>
    </w:p>
    <w:p w:rsidR="00DB0FAB" w:rsidRPr="00DB0FAB" w:rsidRDefault="00DB0FAB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</w:pPr>
      <w:r w:rsidRPr="00DB0FAB"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 xml:space="preserve">В СДО изучаем теоретический </w:t>
      </w:r>
      <w:proofErr w:type="gramStart"/>
      <w:r w:rsidRPr="00DB0FAB"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 xml:space="preserve">материал </w:t>
      </w:r>
      <w:r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 xml:space="preserve"> «</w:t>
      </w:r>
      <w:proofErr w:type="gramEnd"/>
      <w:r w:rsidR="00A13CAC"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>Синтаксические модели предложений</w:t>
      </w:r>
      <w:r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>»</w:t>
      </w:r>
      <w:r w:rsidR="00A13CAC">
        <w:rPr>
          <w:rFonts w:ascii="inherit" w:eastAsia="Times New Roman" w:hAnsi="inherit" w:cs="Times New Roman"/>
          <w:bCs/>
          <w:iCs/>
          <w:color w:val="333333"/>
          <w:sz w:val="36"/>
          <w:szCs w:val="36"/>
          <w:shd w:val="clear" w:color="auto" w:fill="FFFF99"/>
          <w:lang w:eastAsia="ru-RU"/>
        </w:rPr>
        <w:t xml:space="preserve"> </w:t>
      </w: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55827" wp14:editId="0A83879E">
                <wp:simplePos x="0" y="0"/>
                <wp:positionH relativeFrom="margin">
                  <wp:posOffset>3768725</wp:posOffset>
                </wp:positionH>
                <wp:positionV relativeFrom="paragraph">
                  <wp:posOffset>2206625</wp:posOffset>
                </wp:positionV>
                <wp:extent cx="14097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A0988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6.75pt,173.75pt" to="407.75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0711527" wp14:editId="2D45479F">
            <wp:extent cx="5940425" cy="304716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353" r="42063" b="34816"/>
                    <a:stretch/>
                  </pic:blipFill>
                  <pic:spPr bwMode="auto">
                    <a:xfrm>
                      <a:off x="0" y="0"/>
                      <a:ext cx="5940425" cy="3047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Style w:val="a4"/>
          <w:rFonts w:ascii="inherit" w:hAnsi="inherit"/>
          <w:color w:val="333333"/>
          <w:sz w:val="36"/>
          <w:szCs w:val="36"/>
        </w:rPr>
      </w:pPr>
      <w:r>
        <w:rPr>
          <w:rStyle w:val="a4"/>
          <w:rFonts w:ascii="inherit" w:hAnsi="inherit"/>
          <w:color w:val="333333"/>
          <w:sz w:val="36"/>
          <w:szCs w:val="36"/>
        </w:rPr>
        <w:t>СИНТАКСИЧЕСКИЕ   </w:t>
      </w:r>
      <w:proofErr w:type="gramStart"/>
      <w:r>
        <w:rPr>
          <w:rStyle w:val="a4"/>
          <w:rFonts w:ascii="inherit" w:hAnsi="inherit"/>
          <w:color w:val="333333"/>
          <w:sz w:val="36"/>
          <w:szCs w:val="36"/>
        </w:rPr>
        <w:t>МОДЕЛИ  ПРЕДЛОЖЕНИЙ</w:t>
      </w:r>
      <w:proofErr w:type="gramEnd"/>
      <w:r>
        <w:rPr>
          <w:rStyle w:val="a4"/>
          <w:rFonts w:ascii="inherit" w:hAnsi="inherit"/>
          <w:color w:val="333333"/>
          <w:sz w:val="36"/>
          <w:szCs w:val="36"/>
        </w:rPr>
        <w:t xml:space="preserve"> 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inherit" w:hAnsi="inherit"/>
          <w:color w:val="333333"/>
          <w:sz w:val="36"/>
          <w:szCs w:val="36"/>
        </w:rPr>
        <w:t>(А 9)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100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inherit" w:hAnsi="inherit"/>
          <w:color w:val="333333"/>
          <w:sz w:val="27"/>
          <w:szCs w:val="27"/>
          <w:u w:val="single"/>
        </w:rPr>
        <w:t xml:space="preserve">Попробуй выполнить </w:t>
      </w:r>
      <w:proofErr w:type="gramStart"/>
      <w:r>
        <w:rPr>
          <w:rStyle w:val="a4"/>
          <w:rFonts w:ascii="inherit" w:hAnsi="inherit"/>
          <w:color w:val="333333"/>
          <w:sz w:val="27"/>
          <w:szCs w:val="27"/>
          <w:u w:val="single"/>
        </w:rPr>
        <w:t>задание !</w:t>
      </w:r>
      <w:proofErr w:type="gramEnd"/>
    </w:p>
    <w:p w:rsidR="00A13CAC" w:rsidRDefault="00A13CAC" w:rsidP="00A13CAC">
      <w:pPr>
        <w:pStyle w:val="100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 (Пример задания из демонстрационного варианта ЕГЭ):   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inherit" w:hAnsi="inherit"/>
          <w:color w:val="333333"/>
          <w:sz w:val="27"/>
          <w:szCs w:val="27"/>
        </w:rPr>
        <w:t>Укажите верную характеристику третьего (3) предложения текста.</w:t>
      </w:r>
    </w:p>
    <w:p w:rsidR="00A13CAC" w:rsidRDefault="00A13CAC" w:rsidP="00A13CAC">
      <w:pPr>
        <w:pStyle w:val="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inherit" w:hAnsi="inherit"/>
          <w:color w:val="333333"/>
          <w:sz w:val="27"/>
          <w:szCs w:val="27"/>
        </w:rPr>
        <w:t>(</w:t>
      </w:r>
      <w:proofErr w:type="gramStart"/>
      <w:r>
        <w:rPr>
          <w:rStyle w:val="a5"/>
          <w:rFonts w:ascii="inherit" w:hAnsi="inherit"/>
          <w:color w:val="333333"/>
          <w:sz w:val="27"/>
          <w:szCs w:val="27"/>
        </w:rPr>
        <w:t>1)...</w:t>
      </w:r>
      <w:proofErr w:type="gramEnd"/>
      <w:r>
        <w:rPr>
          <w:rStyle w:val="a5"/>
          <w:rFonts w:ascii="inherit" w:hAnsi="inherit"/>
          <w:color w:val="333333"/>
          <w:sz w:val="27"/>
          <w:szCs w:val="27"/>
        </w:rPr>
        <w:t xml:space="preserve"> (2)Вся другая информация (звуки, изображения) для обработки на компьютере должна быть преобразована в числовую форму. (3 Аналогичным образом на компьютере обрабатывается и текстовая информация: при вводе в компьютер каждая буква кодируется определённым числом, а при переводе на внешние устройства по этим числам строятся соответствующие изображения букв. (</w:t>
      </w:r>
      <w:proofErr w:type="gramStart"/>
      <w:r>
        <w:rPr>
          <w:rStyle w:val="a5"/>
          <w:rFonts w:ascii="inherit" w:hAnsi="inherit"/>
          <w:color w:val="333333"/>
          <w:sz w:val="27"/>
          <w:szCs w:val="27"/>
        </w:rPr>
        <w:t>4)Это</w:t>
      </w:r>
      <w:proofErr w:type="gramEnd"/>
      <w:r>
        <w:rPr>
          <w:rStyle w:val="a5"/>
          <w:rFonts w:ascii="inherit" w:hAnsi="inherit"/>
          <w:color w:val="333333"/>
          <w:sz w:val="27"/>
          <w:szCs w:val="27"/>
        </w:rPr>
        <w:t xml:space="preserve"> соответствие между набором букв и числами называется кодировкой символов. (</w:t>
      </w:r>
      <w:proofErr w:type="gramStart"/>
      <w:r>
        <w:rPr>
          <w:rStyle w:val="a5"/>
          <w:rFonts w:ascii="inherit" w:hAnsi="inherit"/>
          <w:color w:val="333333"/>
          <w:sz w:val="27"/>
          <w:szCs w:val="27"/>
        </w:rPr>
        <w:t>5)Все</w:t>
      </w:r>
      <w:proofErr w:type="gramEnd"/>
      <w:r>
        <w:rPr>
          <w:rStyle w:val="a5"/>
          <w:rFonts w:ascii="inherit" w:hAnsi="inherit"/>
          <w:color w:val="333333"/>
          <w:sz w:val="27"/>
          <w:szCs w:val="27"/>
        </w:rPr>
        <w:t xml:space="preserve"> числа в компьютере представляются с помощью нулей и единиц, а не десяти цифр, как это привычно для людей. (</w:t>
      </w:r>
      <w:proofErr w:type="gramStart"/>
      <w:r>
        <w:rPr>
          <w:rStyle w:val="a5"/>
          <w:rFonts w:ascii="inherit" w:hAnsi="inherit"/>
          <w:color w:val="333333"/>
          <w:sz w:val="27"/>
          <w:szCs w:val="27"/>
        </w:rPr>
        <w:t>6)...</w:t>
      </w:r>
      <w:proofErr w:type="gramEnd"/>
      <w:r>
        <w:rPr>
          <w:rStyle w:val="a5"/>
          <w:rFonts w:ascii="inherit" w:hAnsi="inherit"/>
          <w:color w:val="333333"/>
          <w:sz w:val="27"/>
          <w:szCs w:val="27"/>
        </w:rPr>
        <w:t xml:space="preserve"> компьютеры обычно работают в двоичной системе счисления.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inherit" w:hAnsi="inherit"/>
          <w:color w:val="333333"/>
          <w:sz w:val="27"/>
          <w:szCs w:val="27"/>
        </w:rPr>
        <w:lastRenderedPageBreak/>
        <w:t> 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1) сложное с бессоюзной и союзной сочинительной связью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2) сложносочинённое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3) сложное бессоюзное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4)  сложное с бессоюзной и союзной подчинительной связью Ответ         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80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inherit" w:hAnsi="inherit"/>
          <w:color w:val="333333"/>
          <w:sz w:val="27"/>
          <w:szCs w:val="27"/>
        </w:rPr>
        <w:t xml:space="preserve">Выполни задание и внимательно прочти </w:t>
      </w:r>
      <w:proofErr w:type="gramStart"/>
      <w:r>
        <w:rPr>
          <w:rStyle w:val="a4"/>
          <w:rFonts w:ascii="inherit" w:hAnsi="inherit"/>
          <w:color w:val="333333"/>
          <w:sz w:val="27"/>
          <w:szCs w:val="27"/>
        </w:rPr>
        <w:t>комментарий !</w:t>
      </w:r>
      <w:proofErr w:type="gramEnd"/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inherit" w:hAnsi="inherit"/>
          <w:color w:val="333333"/>
          <w:sz w:val="27"/>
          <w:szCs w:val="27"/>
        </w:rPr>
        <w:t>Укажите верную характеристику шестого (6) предложения текста.</w:t>
      </w:r>
    </w:p>
    <w:p w:rsidR="00A13CAC" w:rsidRDefault="00A13CAC" w:rsidP="00A13CAC">
      <w:pPr>
        <w:pStyle w:val="3"/>
        <w:spacing w:before="168" w:beforeAutospacing="0" w:after="168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5"/>
          <w:rFonts w:ascii="inherit" w:hAnsi="inherit"/>
          <w:color w:val="333333"/>
          <w:sz w:val="27"/>
          <w:szCs w:val="27"/>
        </w:rPr>
        <w:t>(</w:t>
      </w:r>
      <w:proofErr w:type="gramStart"/>
      <w:r>
        <w:rPr>
          <w:rStyle w:val="a5"/>
          <w:rFonts w:ascii="inherit" w:hAnsi="inherit"/>
          <w:color w:val="333333"/>
          <w:sz w:val="27"/>
          <w:szCs w:val="27"/>
        </w:rPr>
        <w:t>1)...</w:t>
      </w:r>
      <w:proofErr w:type="gramEnd"/>
      <w:r>
        <w:rPr>
          <w:rStyle w:val="a5"/>
          <w:rFonts w:ascii="inherit" w:hAnsi="inherit"/>
          <w:color w:val="333333"/>
          <w:sz w:val="27"/>
          <w:szCs w:val="27"/>
        </w:rPr>
        <w:t xml:space="preserve"> (2) Основная цель аудиторских фирм - проводить экономическую экспертизу финансовой или финансово-хозяйственной деятельности банков, коммерческих фирм и предприятий. (3) После проведения всех аудиторских процедур независимые аудиторы дают свое заключение о достоверности проверенной экономической информации. (4) Использование компьютеров и разработка информационных технологий для бухгалтерского учета потребовали проведения нового вида аудита. (5) Это аудит автоматизированных систем, который осуществляется для контроля систем электронной обработки бухгалтерских данных. (</w:t>
      </w:r>
      <w:proofErr w:type="gramStart"/>
      <w:r>
        <w:rPr>
          <w:rStyle w:val="a5"/>
          <w:rFonts w:ascii="inherit" w:hAnsi="inherit"/>
          <w:color w:val="333333"/>
          <w:sz w:val="27"/>
          <w:szCs w:val="27"/>
        </w:rPr>
        <w:t>6)...</w:t>
      </w:r>
      <w:proofErr w:type="gramEnd"/>
      <w:r>
        <w:rPr>
          <w:rStyle w:val="a5"/>
          <w:rFonts w:ascii="inherit" w:hAnsi="inherit"/>
          <w:color w:val="333333"/>
          <w:sz w:val="27"/>
          <w:szCs w:val="27"/>
        </w:rPr>
        <w:t xml:space="preserve"> развитие аудиторского дела привело к созданию крупнейших транснациональных аудиторских фирм, которые имеют свои филиалы и представительства во многих странах мира.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inherit" w:hAnsi="inherit"/>
          <w:color w:val="333333"/>
          <w:sz w:val="27"/>
          <w:szCs w:val="27"/>
        </w:rPr>
        <w:t> 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1)   Простое осложненное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2)   Сложносочиненное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3)   Сложноподчиненное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4)   Сложное с союзной сочинительной и подчинительной связью между частями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90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inherit" w:hAnsi="inherit"/>
          <w:color w:val="333333"/>
          <w:sz w:val="27"/>
          <w:szCs w:val="27"/>
        </w:rPr>
        <w:t>Верный ответ_______________________________________</w:t>
      </w:r>
    </w:p>
    <w:p w:rsidR="00A13CAC" w:rsidRDefault="00A13CAC" w:rsidP="00A13CAC">
      <w:pPr>
        <w:pStyle w:val="a3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A13CAC" w:rsidRDefault="00A13CAC" w:rsidP="00A13CAC">
      <w:pPr>
        <w:pStyle w:val="171"/>
        <w:spacing w:before="168" w:beforeAutospacing="0" w:after="168" w:afterAutospacing="0"/>
        <w:jc w:val="center"/>
        <w:textAlignment w:val="baseline"/>
        <w:rPr>
          <w:rFonts w:ascii="Verdana" w:hAnsi="Verdana"/>
          <w:color w:val="333333"/>
          <w:sz w:val="17"/>
          <w:szCs w:val="17"/>
        </w:rPr>
      </w:pPr>
      <w:proofErr w:type="gramStart"/>
      <w:r w:rsidRPr="00A13CAC">
        <w:rPr>
          <w:rFonts w:ascii="inherit" w:hAnsi="inherit"/>
          <w:b/>
          <w:color w:val="333333"/>
          <w:sz w:val="27"/>
          <w:szCs w:val="27"/>
        </w:rPr>
        <w:lastRenderedPageBreak/>
        <w:t>Комментарий :</w:t>
      </w:r>
      <w:proofErr w:type="gramEnd"/>
      <w:r>
        <w:rPr>
          <w:rFonts w:ascii="inherit" w:hAnsi="inherit"/>
          <w:color w:val="333333"/>
          <w:sz w:val="27"/>
          <w:szCs w:val="27"/>
        </w:rPr>
        <w:t xml:space="preserve"> это предложение сложное, так как в нем 2 грамматические основы: </w:t>
      </w:r>
      <w:r>
        <w:rPr>
          <w:rFonts w:ascii="inherit" w:hAnsi="inherit"/>
          <w:color w:val="333333"/>
          <w:sz w:val="27"/>
          <w:szCs w:val="27"/>
          <w:u w:val="single"/>
        </w:rPr>
        <w:t>развитие привело</w:t>
      </w:r>
      <w:r>
        <w:rPr>
          <w:rFonts w:ascii="inherit" w:hAnsi="inherit"/>
          <w:color w:val="333333"/>
          <w:sz w:val="27"/>
          <w:szCs w:val="27"/>
        </w:rPr>
        <w:t> + </w:t>
      </w:r>
      <w:r>
        <w:rPr>
          <w:rFonts w:ascii="inherit" w:hAnsi="inherit"/>
          <w:color w:val="333333"/>
          <w:sz w:val="27"/>
          <w:szCs w:val="27"/>
          <w:u w:val="single"/>
        </w:rPr>
        <w:t>которые имеют</w:t>
      </w:r>
      <w:r>
        <w:rPr>
          <w:rFonts w:ascii="inherit" w:hAnsi="inherit"/>
          <w:color w:val="333333"/>
          <w:sz w:val="27"/>
          <w:szCs w:val="27"/>
        </w:rPr>
        <w:t>. Предложение сложноподчиненное, в связи с тем, что второе простое предложение по смыслу зависимо от первого и содержит в своем составе средство связи (союзное слово которое), что типично для подчинительной связи.</w:t>
      </w: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Pr="0094517C" w:rsidRDefault="00A13CAC" w:rsidP="0094517C">
      <w:pPr>
        <w:tabs>
          <w:tab w:val="left" w:pos="23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9451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ПРАКТИЧЕСКОЕ  ЗАДАНИЕ:</w:t>
      </w:r>
    </w:p>
    <w:bookmarkEnd w:id="0"/>
    <w:p w:rsidR="00A13CAC" w:rsidRDefault="00A13CAC" w:rsidP="00A13CAC">
      <w:pPr>
        <w:pStyle w:val="a6"/>
        <w:numPr>
          <w:ilvl w:val="0"/>
          <w:numId w:val="2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>Нарисуйте  схему  ПРОСТОГО  неосложненного предложения</w:t>
      </w: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P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3CAC" w:rsidRDefault="00A13CAC" w:rsidP="00A13CAC">
      <w:pPr>
        <w:pStyle w:val="a6"/>
        <w:numPr>
          <w:ilvl w:val="0"/>
          <w:numId w:val="2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>Нарисуйте схему ПРОСТОГО  осложненного предложения</w:t>
      </w: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P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3CAC" w:rsidRDefault="00A13CAC" w:rsidP="00A13CAC">
      <w:pPr>
        <w:pStyle w:val="a6"/>
        <w:numPr>
          <w:ilvl w:val="0"/>
          <w:numId w:val="2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>Нарисуйте схему СЛОЖНОГО БЕССОЮЗНОГО   предложения</w:t>
      </w: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P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3CAC" w:rsidRDefault="00A13CAC" w:rsidP="00A13CAC">
      <w:pPr>
        <w:pStyle w:val="a6"/>
        <w:numPr>
          <w:ilvl w:val="0"/>
          <w:numId w:val="2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>Нарисуйте схему СЛОЖНОСОЧИНЕННОГО  предложения</w:t>
      </w: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17C" w:rsidRPr="0094517C" w:rsidRDefault="0094517C" w:rsidP="0094517C">
      <w:p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3CAC" w:rsidRPr="0094517C" w:rsidRDefault="00A13CAC" w:rsidP="00A13CAC">
      <w:pPr>
        <w:pStyle w:val="a6"/>
        <w:numPr>
          <w:ilvl w:val="0"/>
          <w:numId w:val="2"/>
        </w:numPr>
        <w:tabs>
          <w:tab w:val="left" w:pos="230"/>
        </w:tabs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517C">
        <w:rPr>
          <w:rFonts w:ascii="Times New Roman" w:hAnsi="Times New Roman" w:cs="Times New Roman"/>
          <w:noProof/>
          <w:sz w:val="28"/>
          <w:szCs w:val="28"/>
          <w:lang w:eastAsia="ru-RU"/>
        </w:rPr>
        <w:t>Нарисуйте схему СЛОЖНОПОДЧИНЕННОГО  предложения</w:t>
      </w:r>
    </w:p>
    <w:p w:rsidR="00A13CAC" w:rsidRPr="0094517C" w:rsidRDefault="00A13CAC" w:rsidP="00DB0FA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A13CAC" w:rsidRDefault="00A13CAC" w:rsidP="00DB0FAB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DB0FAB" w:rsidRPr="00DB0FAB" w:rsidRDefault="00DB0FAB" w:rsidP="00DB0FA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Cs/>
          <w:color w:val="333333"/>
          <w:sz w:val="48"/>
          <w:szCs w:val="48"/>
          <w:shd w:val="clear" w:color="auto" w:fill="FFFF99"/>
          <w:lang w:eastAsia="ru-RU"/>
        </w:rPr>
      </w:pPr>
    </w:p>
    <w:p w:rsidR="00505578" w:rsidRPr="00DB0FAB" w:rsidRDefault="00DB0FAB" w:rsidP="00A13CAC">
      <w:pPr>
        <w:spacing w:after="0" w:line="240" w:lineRule="auto"/>
        <w:jc w:val="center"/>
        <w:textAlignment w:val="baseline"/>
      </w:pPr>
      <w:r w:rsidRPr="00DB0FAB">
        <w:rPr>
          <w:rFonts w:ascii="inherit" w:eastAsia="Times New Roman" w:hAnsi="inherit" w:cs="Times New Roman"/>
          <w:b/>
          <w:bCs/>
          <w:i/>
          <w:iCs/>
          <w:color w:val="333333"/>
          <w:sz w:val="48"/>
          <w:szCs w:val="48"/>
          <w:shd w:val="clear" w:color="auto" w:fill="FFFF99"/>
          <w:lang w:eastAsia="ru-RU"/>
        </w:rPr>
        <w:t xml:space="preserve"> </w:t>
      </w:r>
    </w:p>
    <w:sectPr w:rsidR="00505578" w:rsidRPr="00D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EF7"/>
    <w:multiLevelType w:val="hybridMultilevel"/>
    <w:tmpl w:val="A78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41EF"/>
    <w:multiLevelType w:val="multilevel"/>
    <w:tmpl w:val="85CC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B"/>
    <w:rsid w:val="00505578"/>
    <w:rsid w:val="0094517C"/>
    <w:rsid w:val="00A13CAC"/>
    <w:rsid w:val="00C4193D"/>
    <w:rsid w:val="00D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DAE"/>
  <w15:chartTrackingRefBased/>
  <w15:docId w15:val="{BAD8ADCE-2DAD-40B8-A7B5-5C122CA2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CAC"/>
    <w:rPr>
      <w:b/>
      <w:bCs/>
    </w:rPr>
  </w:style>
  <w:style w:type="paragraph" w:customStyle="1" w:styleId="100">
    <w:name w:val="100"/>
    <w:basedOn w:val="a"/>
    <w:rsid w:val="00A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A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3CAC"/>
    <w:rPr>
      <w:i/>
      <w:iCs/>
    </w:rPr>
  </w:style>
  <w:style w:type="paragraph" w:customStyle="1" w:styleId="80">
    <w:name w:val="80"/>
    <w:basedOn w:val="a"/>
    <w:rsid w:val="00A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A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171"/>
    <w:basedOn w:val="a"/>
    <w:rsid w:val="00A1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2021-10-28T15:39:00Z</dcterms:created>
  <dcterms:modified xsi:type="dcterms:W3CDTF">2021-10-28T15:39:00Z</dcterms:modified>
</cp:coreProperties>
</file>