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13" w:rsidRPr="00BC47DD" w:rsidRDefault="003A1D13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Инструкция по выполнению заданий по учебной дисциплине «</w:t>
      </w:r>
      <w:r w:rsidR="0009215C" w:rsidRPr="00BC47DD">
        <w:rPr>
          <w:rFonts w:ascii="Times New Roman" w:hAnsi="Times New Roman" w:cs="Times New Roman"/>
          <w:sz w:val="28"/>
          <w:szCs w:val="28"/>
        </w:rPr>
        <w:t>КСЕ</w:t>
      </w:r>
      <w:r w:rsidRPr="00BC47DD">
        <w:rPr>
          <w:rFonts w:ascii="Times New Roman" w:hAnsi="Times New Roman" w:cs="Times New Roman"/>
          <w:sz w:val="28"/>
          <w:szCs w:val="28"/>
        </w:rPr>
        <w:t xml:space="preserve">»                          </w:t>
      </w:r>
    </w:p>
    <w:p w:rsidR="00FB2CA7" w:rsidRPr="00BC47DD" w:rsidRDefault="00FB2CA7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13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>14.10</w:t>
      </w:r>
      <w:r w:rsidR="003A1D13" w:rsidRPr="00BC47DD">
        <w:rPr>
          <w:rFonts w:ascii="Times New Roman" w:hAnsi="Times New Roman" w:cs="Times New Roman"/>
          <w:b/>
          <w:sz w:val="28"/>
          <w:szCs w:val="28"/>
        </w:rPr>
        <w:t>.21</w:t>
      </w:r>
    </w:p>
    <w:p w:rsidR="00FB2CA7" w:rsidRPr="00BC47DD" w:rsidRDefault="00FB2CA7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13" w:rsidRPr="00BC47DD" w:rsidRDefault="0009215C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>14</w:t>
      </w:r>
      <w:r w:rsidR="003A1D13" w:rsidRPr="00BC47DD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Pr="00BC47DD">
        <w:rPr>
          <w:rFonts w:ascii="Times New Roman" w:hAnsi="Times New Roman" w:cs="Times New Roman"/>
          <w:b/>
          <w:sz w:val="28"/>
          <w:szCs w:val="28"/>
        </w:rPr>
        <w:t>Продавец, контролер- кассир</w:t>
      </w:r>
      <w:r w:rsidR="00F87B1D" w:rsidRPr="00BC47D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F87B1D" w:rsidRPr="00BC47DD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3A1D13" w:rsidRPr="00BC4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A81" w:rsidRPr="00BC47D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A1D13" w:rsidRPr="00BC47DD">
        <w:rPr>
          <w:rFonts w:ascii="Times New Roman" w:hAnsi="Times New Roman" w:cs="Times New Roman"/>
          <w:b/>
          <w:sz w:val="28"/>
          <w:szCs w:val="28"/>
        </w:rPr>
        <w:t xml:space="preserve">часа) </w:t>
      </w:r>
    </w:p>
    <w:p w:rsidR="00FB2CA7" w:rsidRPr="00BC47DD" w:rsidRDefault="00FB2CA7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5C" w:rsidRPr="00BC47DD" w:rsidRDefault="0009215C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 xml:space="preserve">Уважаемые студенты для ознакомления с курсом КСЕ (концепции современного естествознания) </w:t>
      </w:r>
      <w:r w:rsidR="00E128E2" w:rsidRPr="00BC47DD">
        <w:rPr>
          <w:rFonts w:ascii="Times New Roman" w:hAnsi="Times New Roman" w:cs="Times New Roman"/>
          <w:b/>
          <w:sz w:val="28"/>
          <w:szCs w:val="28"/>
        </w:rPr>
        <w:t xml:space="preserve">просьба посмотреть видео </w:t>
      </w:r>
      <w:hyperlink r:id="rId5" w:history="1">
        <w:r w:rsidR="00BC47DD" w:rsidRPr="00B84A9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https://www.youtube.com/watch?v=SbzLXHaQsFI</w:t>
        </w:r>
      </w:hyperlink>
      <w:r w:rsidR="00BC47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47DD" w:rsidRPr="00BC47DD">
        <w:rPr>
          <w:rFonts w:ascii="Times New Roman" w:hAnsi="Times New Roman" w:cs="Times New Roman"/>
          <w:sz w:val="28"/>
          <w:szCs w:val="28"/>
        </w:rPr>
        <w:t xml:space="preserve"> </w:t>
      </w:r>
      <w:r w:rsidR="00BC47DD">
        <w:rPr>
          <w:rFonts w:ascii="Times New Roman" w:hAnsi="Times New Roman" w:cs="Times New Roman"/>
          <w:sz w:val="28"/>
          <w:szCs w:val="28"/>
        </w:rPr>
        <w:t xml:space="preserve"> </w:t>
      </w:r>
      <w:r w:rsidR="00E128E2" w:rsidRPr="00BC47DD">
        <w:rPr>
          <w:rFonts w:ascii="Times New Roman" w:hAnsi="Times New Roman" w:cs="Times New Roman"/>
          <w:b/>
          <w:sz w:val="28"/>
          <w:szCs w:val="28"/>
        </w:rPr>
        <w:t>и написать конспект.</w:t>
      </w:r>
    </w:p>
    <w:p w:rsidR="00E128E2" w:rsidRPr="00BC47DD" w:rsidRDefault="00E128E2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>Если видео не открылось лекция прилагается ниже.</w:t>
      </w:r>
    </w:p>
    <w:p w:rsidR="00FB2CA7" w:rsidRPr="00BC47DD" w:rsidRDefault="00FB2CA7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A1" w:rsidRPr="00BC47DD" w:rsidRDefault="00932DA1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C47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47DD">
        <w:rPr>
          <w:rFonts w:ascii="Times New Roman" w:hAnsi="Times New Roman" w:cs="Times New Roman"/>
          <w:b/>
          <w:sz w:val="28"/>
          <w:szCs w:val="28"/>
        </w:rPr>
        <w:t>. ФИЗИЧЕСКАЯ КАРТИНА МИРА</w:t>
      </w:r>
    </w:p>
    <w:p w:rsidR="00932DA1" w:rsidRPr="00BC47DD" w:rsidRDefault="00932DA1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Исходный пункт научной революции Нового времени – переход к гелиоцентризму. Коперник пытался усовершенствовать теорию Птолемея. Первое естественно-научное обоснование гелиоцентризма дал Галилей. Основателем классической физики, наряду с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Г.Галилеем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И.Ньютон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>, сформулировавший в 1687 году первую физическую теорию - классическую механику. Классическое естествознание заговорило языком математики и эксперимента.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Представления классической физики применимы только к объектам макроуровня. Первой физической программой объяснения явлений был атомизм. Сущность различных явлений объяснялась механическим взаимодействием атомов, которые движутся в абсолютном пространстве. Атомы элементарны, т.е. неделимы и непроницаемы, характеризуются наличием неизменной массы.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Пространство и время абсолютны, т.е. не зависят друг от друга и от материи. Пространство трехмерно, неподвижно, описывается геометрией Евклида. Законы механики выполняются именно по отношению к абсолютному пространству (абсолютно неподвижной системой отсчета).  Движение рассматривается как пространственное перемещение по законам механики. Все физические процессы сводятся к перемещению атомов под действием силы тяготения, являющейся дальнодействующей (распространяется мгновенно с бесконечной скоростью).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Механистический подход был плодотворным. На основе механики были созданы космология, гидродинамика, теория упругости, термодинамика и др. разделы физики. Однако оптика и электромагнетизм полностью механикой не объяснялись. В 1864 году Дж. Максвелл создал теорию электромагнетизма, которая объединила оптику и электромагнетизм. Из нее следовало: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-скорость света примерно 3×10</w:t>
      </w:r>
      <w:r w:rsidRPr="00BC47D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C47DD">
        <w:rPr>
          <w:rFonts w:ascii="Times New Roman" w:hAnsi="Times New Roman" w:cs="Times New Roman"/>
          <w:sz w:val="28"/>
          <w:szCs w:val="28"/>
        </w:rPr>
        <w:t>м/сек, что совпало с экспериментом;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-световые и электромагнитные волны имеют единую природу (это первая теория поля, объединившая магнитные и электрические взаимодействия);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lastRenderedPageBreak/>
        <w:t xml:space="preserve">-электромагнитное поле наряду с веществом является отдельным, волновым видом материи. 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Если Ньютон основывался на понятии пустого пространства, то Максвелл признавал существование заполняющей космическое пространство неподвижной материальной среды (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эфира</w:t>
      </w:r>
      <w:r w:rsidRPr="00BC47DD">
        <w:rPr>
          <w:rFonts w:ascii="Times New Roman" w:hAnsi="Times New Roman" w:cs="Times New Roman"/>
          <w:sz w:val="28"/>
          <w:szCs w:val="28"/>
        </w:rPr>
        <w:t>) как переносчика электромагнитного поля. Но в принципе они не противоречили друг другу. Таким образом, монополия классической механики разрушена не была. Например, считалось, что скорость света зависит от системы отсчета.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Таким образом, в конце 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C47DD">
        <w:rPr>
          <w:rFonts w:ascii="Times New Roman" w:hAnsi="Times New Roman" w:cs="Times New Roman"/>
          <w:sz w:val="28"/>
          <w:szCs w:val="28"/>
        </w:rPr>
        <w:t xml:space="preserve"> века физика пришла к выводу, что материя существует в двух видах: вещества и поля. Позже было открыто, что частицы вещества обладают массой покоя и двигаются со скоростями меньше скорости света. Волны поля существуют только в движении (со скоростью света) и массой покоя не обладают. 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>§7. Представления неклассической физики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C47DD">
        <w:rPr>
          <w:rFonts w:ascii="Times New Roman" w:hAnsi="Times New Roman" w:cs="Times New Roman"/>
          <w:sz w:val="28"/>
          <w:szCs w:val="28"/>
        </w:rPr>
        <w:t xml:space="preserve"> века большинство ученых склонялись к выводу, что физическая картина мира построена и останется в основном незыблемой. Современная физика исходит из ряда прежних и новых фундаментальных предпосылок.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Во-первых, так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как и классическая физика признает объективное существование физического мира.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Во-вторых, утверждает существование трех качественно различающихся структурных уровня материи: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– мира космических объектов; макромира – мира эмпирического опыта человека; микромира – мира молекул, атомов и элементарных частиц. Классическая физика как раз изучала законы макромира. Изучением микромира занимается квантовая механика.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Мегамир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– предмет астрономии и космологии, которые опираются на законы релятивистской и квантовой физики.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Картина строения вещества оказалась сложной. Одни элементарные частицы распадаются на другие, но это не всегда значит, что первые состоят из вторых.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В-третьих, неклассическая физика отказывается от принципов механистического детерминизма. Классическое естествознание абсолютизировало динамические закономерности. Процессы микромира описываются статистическими закономерностями, а предсказания носят вероятностный характер. Статистические закономерности возникают как результат взаимодействия большого числа элементов, характеризуют их поведение в целом. Примеры: законы квантовой механики или общественные законы. При этом статистические закономерности, как и динамические, являются выражением детерминизма.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В-четвертых, новая физика отказывается от субстанциональной концепции пространства и времени в пользу реляционной.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В-пятых, современное естествознание строится на основе принципа глобального эволюционизма.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>§8. Специальная теория относительности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Специальная теория относительности (СТО) является результатом распространения принципа относительности на электромагнитные взаимодействия. Создана трудами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Х.Лоренца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Д.Фицджеральда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Д.Лармора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А.Пуанкаре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Г.Минковского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и, прежде всего,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А.Эйнштейна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>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Создание Максвеллом теории электромагнитного поля и экспериментальное доказательство его реальности поставили вопрос о распространении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принципа относительности</w:t>
      </w:r>
      <w:r w:rsidRPr="00BC47DD">
        <w:rPr>
          <w:rFonts w:ascii="Times New Roman" w:hAnsi="Times New Roman" w:cs="Times New Roman"/>
          <w:sz w:val="28"/>
          <w:szCs w:val="28"/>
        </w:rPr>
        <w:t xml:space="preserve">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Галилея</w:t>
      </w:r>
      <w:r w:rsidRPr="00BC47DD">
        <w:rPr>
          <w:rFonts w:ascii="Times New Roman" w:hAnsi="Times New Roman" w:cs="Times New Roman"/>
          <w:sz w:val="28"/>
          <w:szCs w:val="28"/>
        </w:rPr>
        <w:t xml:space="preserve"> (неизменность законов физики во всех инерциальных системах отсчета (ИСО) относительно преобразований Галилея) на электромагнитные явления. Уравнения Максвелла, описывающие электромагнитное поле,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нековариантны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нетождественны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) относительно преобразований Галилея.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Х.Лоренц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нашел преобразования между разными ИСО (1892), относительно которых уравнения Максвелла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ковариантны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>. Но он не понял их физический смысл, пытаясь совместить с классическими представлениями о пространстве и времени.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В 1905 году появилась работа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А.Эйнштейна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«К электродинамике движущихся тел». В ней он сформулировал основные положения СТО, которая объяснила отрицательный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 xml:space="preserve">опыт 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А.Майкельсона</w:t>
      </w:r>
      <w:proofErr w:type="spellEnd"/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по обнаружению мирового эфира (1887), смысл преобразований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Х.Лоренца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>, а также новый взгляд на пространство и время. Эксперимент Майкельсона показал постоянство и независимость скорости света от движения Земли (относительно, как предполагалось, неподвижного эфира).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Постоянство скорости света в любой СО противоречило принципу относительности Галилея. Эйнштейн пришел к выводу, что необходимо сохранить принцип постоянства скорости света и принцип относительности (законы природы одинаковы во всех ИСО), но отказаться от преобразований Галилея. Было отвергнуто представление о существовании эталонной абсолютной системы отсчета, которую связывали с эфиром. СТО раскрыла физический смысл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скорости света</w:t>
      </w:r>
      <w:r w:rsidRPr="00BC47DD">
        <w:rPr>
          <w:rFonts w:ascii="Times New Roman" w:hAnsi="Times New Roman" w:cs="Times New Roman"/>
          <w:sz w:val="28"/>
          <w:szCs w:val="28"/>
        </w:rPr>
        <w:t xml:space="preserve"> – это предельная скорость материальных взаимодействий (скорость безмассовых частиц), максимальная скорость в природе. Для объяснения природы света эфир не нужен. Если классическая термодинамика наложила запрет на создание вечного двигателя, то СТО – на превышение скорости света.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Лоренц предположил, что опыт Майкельсона объясняется уменьшением размеров движущегося в эфире тела в направлении движения относительно неподвижного эфира. У Эйнштейна эти преобразования имеют другой смысл: размеры тел характеризуют не их отношение к абсолютному пространству, а отношение тел друг к другу (то же относится и ко времени). В СТО размеры тел и промежутки времени теряют абсолютный характер. Тела сокращаются, а время замедляется по отношению к неподвижной системе отсчета, а внутри движущейся системы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процессы  протекают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обычным образом. Масса тела </w:t>
      </w:r>
      <w:r w:rsidRPr="00BC47DD">
        <w:rPr>
          <w:rFonts w:ascii="Times New Roman" w:hAnsi="Times New Roman" w:cs="Times New Roman"/>
          <w:sz w:val="28"/>
          <w:szCs w:val="28"/>
        </w:rPr>
        <w:lastRenderedPageBreak/>
        <w:t>также становится относительной величиной, зависящей от его скорости движения.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СТО показала зависимость пространственно-временных отношений от скорости движения материальных тел. Эйнштейн в 1905 году получил формулы преобразования координат и времени, релятивистскую формулу сложения скоростей и открыл закон эквивалентности массы и энергии Е=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BC47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47DD">
        <w:rPr>
          <w:rFonts w:ascii="Times New Roman" w:hAnsi="Times New Roman" w:cs="Times New Roman"/>
          <w:sz w:val="28"/>
          <w:szCs w:val="28"/>
        </w:rPr>
        <w:t xml:space="preserve">. Согласно этому закону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масса  является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относительной величиной: «масса тела есть мера содержащейся в нем энергии». Формула не означает, что масса может перейти в энергию. Энергия переходит из одной формы в другие, что сопровождается изменением массы. Обнаружилась зависимость массы от скорости – с увеличением скорости масса тела растет. Это две «стороны одной медали».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Математический аппарат СТО был разработан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Г.Минковским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(1908). С математической точки зрения СТО есть геометрия плоского четырехмерного пространства-времени. Наряду с понятием скорости в пространстве вводится понятие скорости во времени. При этом суммарная скорость движения объекта во всех четырех измерениях равна скорости света. При максимально возможной скорости в пространстве движение тела во времени полностью переходит в движение тела в пространстве. В таком случае время останавливается. Поэтому фотоны никогда не стареют (время жизни бесконечно).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СТО подтверждена на обширном материале. Замедление времени демонстрируют пионы (пи-мезоны), образующиеся при столкновении космических лучей с атмосферой. Их собственное время жизни10</w:t>
      </w:r>
      <w:r w:rsidRPr="00BC47DD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BC47DD">
        <w:rPr>
          <w:rFonts w:ascii="Times New Roman" w:hAnsi="Times New Roman" w:cs="Times New Roman"/>
          <w:sz w:val="28"/>
          <w:szCs w:val="28"/>
        </w:rPr>
        <w:t xml:space="preserve">сек. За это время можно пройти с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околосветовой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скоростью не больше 3 метров, а они проходят 30 км. Экспериментально подтверждено, что налетающая с большой скоростью частица по отношению к покоящейся проявляет себя не как сфера, а как сплющенный в направлении движения диск.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По Ньютону пространство и время абсолютны. В СТО абсолютен пространственно-временной континуум – это «арена», на которой разыгрываются физические процессы, не оказывая обратного воздействия на нее. Идея субстанциональности пространства и времени окончательно изгоняется лишь в общей теории относительности (ОТО) Эйнштейна.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СТО не отрицает возможность существование частиц, движущихся со сверхсветовыми скоростями (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тахионов</w:t>
      </w:r>
      <w:r w:rsidRPr="00BC47DD">
        <w:rPr>
          <w:rFonts w:ascii="Times New Roman" w:hAnsi="Times New Roman" w:cs="Times New Roman"/>
          <w:sz w:val="28"/>
          <w:szCs w:val="28"/>
        </w:rPr>
        <w:t xml:space="preserve">). Можно построить непротиворечивую теорию, не нарушающую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принцип причинности</w:t>
      </w:r>
      <w:r w:rsidRPr="00BC47DD">
        <w:rPr>
          <w:rFonts w:ascii="Times New Roman" w:hAnsi="Times New Roman" w:cs="Times New Roman"/>
          <w:sz w:val="28"/>
          <w:szCs w:val="28"/>
        </w:rPr>
        <w:t xml:space="preserve"> (естественная обусловленность всех явлений объективного мира). Например, в субмикроскопических областях пространства, где нельзя однозначно разделить прошлое и будущее.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>§9. Общая теория относительности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Теория тяготения Ньютона построена на принципе дальнодействия, предполагающем мгновенное распространение гравитационных сил. А СТО </w:t>
      </w:r>
      <w:r w:rsidRPr="00BC47DD">
        <w:rPr>
          <w:rFonts w:ascii="Times New Roman" w:hAnsi="Times New Roman" w:cs="Times New Roman"/>
          <w:sz w:val="28"/>
          <w:szCs w:val="28"/>
        </w:rPr>
        <w:lastRenderedPageBreak/>
        <w:t>базируется на представлении, что никакое воздействие не может превышать скорость света в вакууме (нужна бесконечная энергия).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ОТО (1916) явилась результатом распространения СТО на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неинерциальные системы отсчета (НСО)</w:t>
      </w:r>
      <w:r w:rsidRPr="00BC47DD">
        <w:rPr>
          <w:rFonts w:ascii="Times New Roman" w:hAnsi="Times New Roman" w:cs="Times New Roman"/>
          <w:sz w:val="28"/>
          <w:szCs w:val="28"/>
        </w:rPr>
        <w:t xml:space="preserve"> - СО, движущиеся с ускорением. СТО, как и классическая физика, формулирует физические закономерности только для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инерциальных систем отсчета</w:t>
      </w:r>
      <w:r w:rsidRPr="00BC47DD">
        <w:rPr>
          <w:rFonts w:ascii="Times New Roman" w:hAnsi="Times New Roman" w:cs="Times New Roman"/>
          <w:sz w:val="28"/>
          <w:szCs w:val="28"/>
        </w:rPr>
        <w:t xml:space="preserve"> (ИСО), которые движутся прямолинейно с постоянной скоростью. Именно в них соблюдаются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принцип инерции</w:t>
      </w:r>
      <w:r w:rsidRPr="00BC47DD">
        <w:rPr>
          <w:rFonts w:ascii="Times New Roman" w:hAnsi="Times New Roman" w:cs="Times New Roman"/>
          <w:sz w:val="28"/>
          <w:szCs w:val="28"/>
        </w:rPr>
        <w:t>, принцип относительности и законы механики. Принцип инерции, сформулированный Галилеем, утверждает, что в отсутствие внешних воздействий тело покоится или движется прямолинейно и равномерно (принцип Аристотеля: тело движется только под воздействием).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Таким образом, в центре внимания ОТО оказалось понятие НСО. В НСО не выполнялись ни принцип инерции, ни законы механики. Задачей физики стало распространение ее законов на НСО.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Существовали две точки зрения на причины инерциальных сил в ускоренных системах. Ньютон считал, что таким фактором является абсолютное пространство,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Э.Мах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– действие общей массы Вселенной. Эйнштейн усмотрел такой фактор в эквивалентности сил инерции и сил тяготения (инертной и гравитационной масс). Он пришел к выводу, что гравитационное поле будет эквивалентно ускоренным системам только в случае, если пространство-время является искривленным. С точки зрения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ОТО кривизна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пространства-времени определяется полем тяготения. При этом искривление определяется не только массой вещества, но и энергией, которой оно обладает (энергия также обладает массой). Гравитация представляет собой искривление пространства-времени. Поле тяготения является отклонением свойств пространства-времени от идеального (евклидова).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Эйнштейн пришел к выводу, что реальное гравитационное поле будет эквивалентно ускоренным СО, если пространство-время является искривленным, т.е. неевклидовым.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Описание тяготения принципиально меняется. По Ньютону движение тела есть движение под действием тяготения, по Эйнштейну свободное движение в искривленном пространстве-времени. Геодезической (кратчайшей) линией является движение луча света.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Выводы ОТО дискредитировали понятие абсолютного пространства-времени. ОТО показала зависимость пространственно-временных отношений от распределения материальных масс. Материя влияет на свойства пространства и времени. Например, на Солнце время течет медленнее,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чем  на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Земле.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Существуют два независимых способа определения массы тела – согласно второму закону динамики и закону всемирного тяготения. Они показывают поразительную закономерность – количественное тождество гравитационной и инертной масс (в ХХ веке точность опытов достигла10</w:t>
      </w:r>
      <w:r w:rsidRPr="00BC47DD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Pr="00BC47DD">
        <w:rPr>
          <w:rFonts w:ascii="Times New Roman" w:hAnsi="Times New Roman" w:cs="Times New Roman"/>
          <w:sz w:val="28"/>
          <w:szCs w:val="28"/>
        </w:rPr>
        <w:t xml:space="preserve">). Их равенство означает, что тяготение и инерция есть одно и то же явление. Эйнштейн показал, что нельзя отличить эффект гравитации от эффекта ускорения. Силы инерции в ускоренной СО эквивалентны гравитационному </w:t>
      </w:r>
      <w:r w:rsidRPr="00BC47DD">
        <w:rPr>
          <w:rFonts w:ascii="Times New Roman" w:hAnsi="Times New Roman" w:cs="Times New Roman"/>
          <w:sz w:val="28"/>
          <w:szCs w:val="28"/>
        </w:rPr>
        <w:lastRenderedPageBreak/>
        <w:t>полю. Например, наблюдатель в закрытом лифте не сможет определить, движется ли лифт ускоренно или внутри лифта действуют силы тяготения.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Уравнения гравитационного поля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в ОТО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представляют систему 10 уравнений. Они в классическом приближении переходят в закон Ньютона. ОТО углубляет понятие поля, связывая понятия гравитации и метрики пространства-времени, допускает возможность гравитационных волн.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Первый успех ОТО заключался в объяснении открытой в 1859 году (и непонятной с точки зрения классической теории гравитации) дополнительной скорости движения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перигелия</w:t>
      </w:r>
      <w:r w:rsidRPr="00BC47DD">
        <w:rPr>
          <w:rFonts w:ascii="Times New Roman" w:hAnsi="Times New Roman" w:cs="Times New Roman"/>
          <w:sz w:val="28"/>
          <w:szCs w:val="28"/>
        </w:rPr>
        <w:t xml:space="preserve"> (ближайшей к Солнцу точки орбиты) Меркурия около 43 секунд за столетие. Оказалось, что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прецессия</w:t>
      </w:r>
      <w:r w:rsidRPr="00BC47DD">
        <w:rPr>
          <w:rFonts w:ascii="Times New Roman" w:hAnsi="Times New Roman" w:cs="Times New Roman"/>
          <w:sz w:val="28"/>
          <w:szCs w:val="28"/>
        </w:rPr>
        <w:t xml:space="preserve"> (вращение) орбиты Меркурия обусловлена искривлением пространства, вызванного гравитационным полем Солнца.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ОТО предсказала искривление луча света в гравитационном поле (в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ньютоновской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теории гравитации этого не должно быть, так как свет, согласно классическим представлениям, не обладает массой). Предсказала замедление времени в гравитационном поле или,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же самое,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 xml:space="preserve">красное смещение </w:t>
      </w:r>
      <w:r w:rsidRPr="00BC47DD">
        <w:rPr>
          <w:rFonts w:ascii="Times New Roman" w:hAnsi="Times New Roman" w:cs="Times New Roman"/>
          <w:sz w:val="28"/>
          <w:szCs w:val="28"/>
        </w:rPr>
        <w:t>спектральных линий (СТО, например, предсказывает замедление времени только для НСО).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Проблемы ОТО: интерпретация тензора энергии-импульса, существование гравитационной энергии и др. К тому же математический аппарат ОТО настолько сложен, что почти все задачи, кроме простейших, оказываются неразрешимыми.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Согласно ОТО Вселенная может выглядеть как микрочастица. Такие объекты академик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М.А.Марков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назвал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фридмонами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>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Кроме того, теория Эйнштейна не отвечает на вопросы: почему пространство трехмерно, время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однонаправлено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>, максимальная скорость физических процессов не должна превышать скорости света?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К концу ХХ века создано более 20 альтернативных теорий гравитации. Некоторые из них, как и ОТО, исходят из геометрического толкования гравитации, другие – из понятия поля в плоском гравитационном пространстве-времени, третьи не учитывают тождества гравитационной и инерционной масс и т.д. Ни одна из этих теорий не предсказывает отличных от ОТО новых экспериментов, не обладает эстетической привлекательностью,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простотой  и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эвристичностью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>. На основе ОТО создана релятивистская космология, разработана программа единой теории поля.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>§10. Квантовая механика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C47DD">
        <w:rPr>
          <w:rFonts w:ascii="Times New Roman" w:hAnsi="Times New Roman" w:cs="Times New Roman"/>
          <w:sz w:val="28"/>
          <w:szCs w:val="28"/>
        </w:rPr>
        <w:t>-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47DD">
        <w:rPr>
          <w:rFonts w:ascii="Times New Roman" w:hAnsi="Times New Roman" w:cs="Times New Roman"/>
          <w:sz w:val="28"/>
          <w:szCs w:val="28"/>
        </w:rPr>
        <w:t xml:space="preserve"> веков в физике появился «каскад» фактов, для описания которых классической физики оказалось недостаточно. Они опровергли представления об атомах как неделимых элементах материи: 1896 год - открытие радиоактивности (спонтанного распада атома и превращения его в другой элемент) Беккерелем; 1897 год - открытие электрона Томпсоном; 1911 год - открытие строения атома Резерфордом. Рушилась 2.5 тысячи лет </w:t>
      </w:r>
      <w:r w:rsidRPr="00BC47DD"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существовавшая идея атома как «кирпичика» материи. «Исчезновение» атома воспринималось как исчезновение материи и опровержение материализма. 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b/>
          <w:i/>
          <w:sz w:val="28"/>
          <w:szCs w:val="28"/>
        </w:rPr>
        <w:t>Квантовая механика</w:t>
      </w:r>
      <w:r w:rsidRPr="00BC47DD">
        <w:rPr>
          <w:rFonts w:ascii="Times New Roman" w:hAnsi="Times New Roman" w:cs="Times New Roman"/>
          <w:sz w:val="28"/>
          <w:szCs w:val="28"/>
        </w:rPr>
        <w:t xml:space="preserve"> – теория микрообъектов. День рождения квантовой физики - 14.12.1900 года.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М.Планк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сформулировал идею квантов, согласно которой в процессе излучения и поглощения энергии она отдается не непрерывно и в любых количествах, а неделимыми порциями (квантами). Формула квантов энергии: Е=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hν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, где Е – энергия кванта, ν - частота излучения, h - постоянная Планка.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Квант</w:t>
      </w:r>
      <w:r w:rsidRPr="00BC47DD">
        <w:rPr>
          <w:rFonts w:ascii="Times New Roman" w:hAnsi="Times New Roman" w:cs="Times New Roman"/>
          <w:sz w:val="28"/>
          <w:szCs w:val="28"/>
        </w:rPr>
        <w:t xml:space="preserve"> – неделимая порция какой-либо величины (энергии, импульса). Смысл постоянной Планка вытекает из ее размерности. Это квант действия – предел возможного действия в природе.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В 1905 году Эйнштейн распространил эту формулу на световые явления. Согласно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его теории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свет является потоком световых квантов (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фотонов</w:t>
      </w:r>
      <w:r w:rsidRPr="00BC47DD">
        <w:rPr>
          <w:rFonts w:ascii="Times New Roman" w:hAnsi="Times New Roman" w:cs="Times New Roman"/>
          <w:sz w:val="28"/>
          <w:szCs w:val="28"/>
        </w:rPr>
        <w:t xml:space="preserve">). Он, по сути, сформировал квантовую теорию света. Прямые доказательства существования фотонов получил в 1922 году американский ученый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А.Комптон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при рассеянии рентгеновских лучей на электронах. Эффект Комптона объяснялся только с корпускулярных позиций. За теорию квантовой природы света Эйнштейн в 1922 году получил Нобелевскую премию.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Парадокс: в одних явлениях свет ведет себя как волна (явления дифракции, интерференции), а в других опытах свет ведет себя как частица (явление фотоэффекта).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1904 – первая модель атома, предложенная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Дж.Томсоном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>. Он предположил, что атом представляет собой положительно заряженную сферу, внутри которой плавают отрицательно заряженные электроны. Экспериментальная модель атома Резерфорда напоминала солнечную систему: вокруг положительно заряженного ядра, движутся отрицательно заряженные электроны. Электрический заряд ядра численно равен порядковому номеру элемента в таблице Менделеева и сумме зарядов электронов (атом электрически нейтрален). Резерфорд получил размеры ядра порядка 10</w:t>
      </w:r>
      <w:r w:rsidRPr="00BC47DD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Pr="00BC47DD">
        <w:rPr>
          <w:rFonts w:ascii="Times New Roman" w:hAnsi="Times New Roman" w:cs="Times New Roman"/>
          <w:sz w:val="28"/>
          <w:szCs w:val="28"/>
        </w:rPr>
        <w:t>-10</w:t>
      </w:r>
      <w:r w:rsidRPr="00BC47DD">
        <w:rPr>
          <w:rFonts w:ascii="Times New Roman" w:hAnsi="Times New Roman" w:cs="Times New Roman"/>
          <w:sz w:val="28"/>
          <w:szCs w:val="28"/>
          <w:vertAlign w:val="superscript"/>
        </w:rPr>
        <w:t>-13</w:t>
      </w:r>
      <w:r w:rsidRPr="00BC47DD">
        <w:rPr>
          <w:rFonts w:ascii="Times New Roman" w:hAnsi="Times New Roman" w:cs="Times New Roman"/>
          <w:sz w:val="28"/>
          <w:szCs w:val="28"/>
        </w:rPr>
        <w:t>см (10</w:t>
      </w:r>
      <w:r w:rsidRPr="00BC47DD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BC47DD">
        <w:rPr>
          <w:rFonts w:ascii="Times New Roman" w:hAnsi="Times New Roman" w:cs="Times New Roman"/>
          <w:sz w:val="28"/>
          <w:szCs w:val="28"/>
        </w:rPr>
        <w:t xml:space="preserve"> см - размер атома).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Но согласно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электродинамике Максвелла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такой атом неустойчив - электроны должны излучать энергию и упасть на ядро. 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1913 год - Нильс Бор сформулировал квантовую модель атома (получившей название атома Резерфорда-Бора), которая объясняла устойчивость атома.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Постулаты Бора</w:t>
      </w:r>
      <w:r w:rsidRPr="00BC47DD">
        <w:rPr>
          <w:rFonts w:ascii="Times New Roman" w:hAnsi="Times New Roman" w:cs="Times New Roman"/>
          <w:b/>
          <w:sz w:val="28"/>
          <w:szCs w:val="28"/>
        </w:rPr>
        <w:t>: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-электрон в атоме может двигаться только по определенным орбитам, находясь на которых электрон не излучает энергию;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-электрон излучает (поглощает) энергию при переходе с одной орбиты на другую.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Модель Бора точно описала атом водорода, но не многоэлектронные атомы (расходилась с экспериментами). Из этого следовало, что электрон не является механическим шариком. Таким образом, модель Бора оказалась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переходной  –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ее не хватало для описания всех микроявлений.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В 1925 году был сформулирован принцип исключения -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принцип Паули</w:t>
      </w:r>
      <w:r w:rsidRPr="00BC47DD">
        <w:rPr>
          <w:rFonts w:ascii="Times New Roman" w:hAnsi="Times New Roman" w:cs="Times New Roman"/>
          <w:sz w:val="28"/>
          <w:szCs w:val="28"/>
        </w:rPr>
        <w:t xml:space="preserve">, определяющему закономерности распределения электронов в атоме по слоям вокруг ядра. В каждом квантовом состоянии (описываемом квантовыми </w:t>
      </w:r>
      <w:r w:rsidRPr="00BC47DD">
        <w:rPr>
          <w:rFonts w:ascii="Times New Roman" w:hAnsi="Times New Roman" w:cs="Times New Roman"/>
          <w:sz w:val="28"/>
          <w:szCs w:val="28"/>
        </w:rPr>
        <w:lastRenderedPageBreak/>
        <w:t>числами) не может находиться больше одного фермиона (в данном случае электрона). Поэтому в первом слое, наиболее близком к ядру, может быть только 2 электрона, втором и третьем – 8, четвертом и пятом – 18, шестом и седьмом – 32. Элементы, имеющие одинаковое строение внешней оболочки, принадлежат к одной группе (вертикальному столбцу) Периодической системы Менделеева. Число химических элементов в периоде равно числу электронов в слое.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В дальнейшем принцип получил более глубокий физический смысл. Его называют законом запрета коллапса материи. Например, этому закону подчиняются, как фермионы, кварки.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1924 год - </w:t>
      </w:r>
      <w:proofErr w:type="spellStart"/>
      <w:proofErr w:type="gramStart"/>
      <w:r w:rsidRPr="00BC47DD">
        <w:rPr>
          <w:rFonts w:ascii="Times New Roman" w:hAnsi="Times New Roman" w:cs="Times New Roman"/>
          <w:sz w:val="28"/>
          <w:szCs w:val="28"/>
        </w:rPr>
        <w:t>Л.де</w:t>
      </w:r>
      <w:proofErr w:type="spellEnd"/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Бройль выдвинул (в противовес идее Эйнштейна о квантовых свойствах света) идею волновых свойств частиц. Любой частице массой «m» соответствует волна длиной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L═h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>/(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mV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), где V – скорость частицы. Получается, что волновые свойства наряду с корпускулярными присущи всем видам материи. Эта идея получила название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принципа корпускулярно-волнового дуализма</w:t>
      </w:r>
      <w:r w:rsidRPr="00BC47DD">
        <w:rPr>
          <w:rFonts w:ascii="Times New Roman" w:hAnsi="Times New Roman" w:cs="Times New Roman"/>
          <w:b/>
          <w:sz w:val="28"/>
          <w:szCs w:val="28"/>
        </w:rPr>
        <w:t>.</w:t>
      </w:r>
      <w:r w:rsidRPr="00BC47DD">
        <w:rPr>
          <w:rFonts w:ascii="Times New Roman" w:hAnsi="Times New Roman" w:cs="Times New Roman"/>
          <w:sz w:val="28"/>
          <w:szCs w:val="28"/>
        </w:rPr>
        <w:t xml:space="preserve"> В 1927 году гипотезу де Бройля подтвердили экспериментально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К.Дэвисон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Л.Джермер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, обнаружив в опыте дифракцию (рассеяние,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огибание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препятствия) электронов.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Дифракция</w:t>
      </w:r>
      <w:r w:rsidRPr="00BC47DD">
        <w:rPr>
          <w:rFonts w:ascii="Times New Roman" w:hAnsi="Times New Roman" w:cs="Times New Roman"/>
          <w:sz w:val="28"/>
          <w:szCs w:val="28"/>
        </w:rPr>
        <w:t xml:space="preserve"> – отклонение волн от прямолинейного движения при прохождении препятствия.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1925 год –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В.Гейзенберг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вывел уравнение для частиц материи (матричный вариант квантовой механики). 1926 год –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Э.Шредингер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получил уравнение для волн материи (волновой вариант). Позже выяснилось, что это разные формы одной и той же теории. 1928 год – </w:t>
      </w:r>
      <w:proofErr w:type="spellStart"/>
      <w:r w:rsidRPr="00BC47DD">
        <w:rPr>
          <w:rFonts w:ascii="Times New Roman" w:hAnsi="Times New Roman" w:cs="Times New Roman"/>
          <w:sz w:val="28"/>
          <w:szCs w:val="28"/>
        </w:rPr>
        <w:t>П.Дирак</w:t>
      </w:r>
      <w:proofErr w:type="spellEnd"/>
      <w:r w:rsidRPr="00BC47DD">
        <w:rPr>
          <w:rFonts w:ascii="Times New Roman" w:hAnsi="Times New Roman" w:cs="Times New Roman"/>
          <w:sz w:val="28"/>
          <w:szCs w:val="28"/>
        </w:rPr>
        <w:t xml:space="preserve"> получил релятивистское обобщение уравнения Шредингера.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Следствием принципа корпускулярно-волнового дуализма является принцип неопределенности Гейзенберга (1927), раскрывающий принципиальную особенность природы микрообъектов.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Принцип неопределенности</w:t>
      </w:r>
      <w:r w:rsidRPr="00BC47DD">
        <w:rPr>
          <w:rFonts w:ascii="Times New Roman" w:hAnsi="Times New Roman" w:cs="Times New Roman"/>
          <w:sz w:val="28"/>
          <w:szCs w:val="28"/>
        </w:rPr>
        <w:t xml:space="preserve">: понятия частицы и волны к квантовым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объектам  можно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применить только отдельно (корпускулярные и волновые свойства микрообъектов одновременно с любой точностью определить нельзя). Например, нельзя одновременно с любой точностью измерить координату и импульс (или длину волны), энергию и время микрообъекта. Их можно определить только с </w:t>
      </w:r>
      <w:proofErr w:type="gramStart"/>
      <w:r w:rsidRPr="00BC47DD">
        <w:rPr>
          <w:rFonts w:ascii="Times New Roman" w:hAnsi="Times New Roman" w:cs="Times New Roman"/>
          <w:sz w:val="28"/>
          <w:szCs w:val="28"/>
        </w:rPr>
        <w:t>точностью  в</w:t>
      </w:r>
      <w:proofErr w:type="gramEnd"/>
      <w:r w:rsidRPr="00BC47DD">
        <w:rPr>
          <w:rFonts w:ascii="Times New Roman" w:hAnsi="Times New Roman" w:cs="Times New Roman"/>
          <w:sz w:val="28"/>
          <w:szCs w:val="28"/>
        </w:rPr>
        <w:t xml:space="preserve"> пределах соотношения: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>∆</w:t>
      </w:r>
      <w:r w:rsidRPr="00BC47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C47DD">
        <w:rPr>
          <w:rFonts w:ascii="Times New Roman" w:hAnsi="Times New Roman" w:cs="Times New Roman"/>
          <w:b/>
          <w:sz w:val="28"/>
          <w:szCs w:val="28"/>
        </w:rPr>
        <w:t>×∆</w:t>
      </w:r>
      <w:r w:rsidRPr="00BC47D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BC47DD">
        <w:rPr>
          <w:rFonts w:ascii="Times New Roman" w:hAnsi="Times New Roman" w:cs="Times New Roman"/>
          <w:b/>
          <w:sz w:val="28"/>
          <w:szCs w:val="28"/>
        </w:rPr>
        <w:t>≥</w:t>
      </w:r>
      <w:r w:rsidRPr="00BC47D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C47DD">
        <w:rPr>
          <w:rFonts w:ascii="Times New Roman" w:hAnsi="Times New Roman" w:cs="Times New Roman"/>
          <w:sz w:val="28"/>
          <w:szCs w:val="28"/>
        </w:rPr>
        <w:t xml:space="preserve"> – соотношение для координаты и импульса.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∆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7DD">
        <w:rPr>
          <w:rFonts w:ascii="Times New Roman" w:hAnsi="Times New Roman" w:cs="Times New Roman"/>
          <w:sz w:val="28"/>
          <w:szCs w:val="28"/>
        </w:rPr>
        <w:t xml:space="preserve"> – фундаментальная неопределенность (интервал) координаты частицы, описываемой волной де Бройля. ∆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C47DD">
        <w:rPr>
          <w:rFonts w:ascii="Times New Roman" w:hAnsi="Times New Roman" w:cs="Times New Roman"/>
          <w:sz w:val="28"/>
          <w:szCs w:val="28"/>
        </w:rPr>
        <w:t xml:space="preserve"> – неопределенность (интервал) импульса частицы. Чем точнее определяется координата, тем менее точно определяется импульс и наоборот. Действительно: не может частица сама себя локализовать точнее, чем на половине длины своей волны.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>∆</w:t>
      </w:r>
      <w:r w:rsidRPr="00BC47D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C47DD">
        <w:rPr>
          <w:rFonts w:ascii="Times New Roman" w:hAnsi="Times New Roman" w:cs="Times New Roman"/>
          <w:b/>
          <w:sz w:val="28"/>
          <w:szCs w:val="28"/>
        </w:rPr>
        <w:t>×∆</w:t>
      </w:r>
      <w:r w:rsidRPr="00BC47D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BC47DD">
        <w:rPr>
          <w:rFonts w:ascii="Times New Roman" w:hAnsi="Times New Roman" w:cs="Times New Roman"/>
          <w:b/>
          <w:sz w:val="28"/>
          <w:szCs w:val="28"/>
        </w:rPr>
        <w:t xml:space="preserve">≥ </w:t>
      </w:r>
      <w:r w:rsidRPr="00BC47D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C47DD">
        <w:rPr>
          <w:rFonts w:ascii="Times New Roman" w:hAnsi="Times New Roman" w:cs="Times New Roman"/>
          <w:sz w:val="28"/>
          <w:szCs w:val="28"/>
        </w:rPr>
        <w:t xml:space="preserve"> – соотношение для энергии и времени.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∆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C47DD">
        <w:rPr>
          <w:rFonts w:ascii="Times New Roman" w:hAnsi="Times New Roman" w:cs="Times New Roman"/>
          <w:sz w:val="28"/>
          <w:szCs w:val="28"/>
        </w:rPr>
        <w:t xml:space="preserve"> – неопределенность (интервал) энергии частицы в данном состоянии, ∆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47DD">
        <w:rPr>
          <w:rFonts w:ascii="Times New Roman" w:hAnsi="Times New Roman" w:cs="Times New Roman"/>
          <w:sz w:val="28"/>
          <w:szCs w:val="28"/>
        </w:rPr>
        <w:t xml:space="preserve"> – промежуток времени, в течение которого частица находится в данном состоянии (или время измерения). Энергия частицы может быть определена тем точнее, чем дольше время измерения. И, наоборот – в фиксированный момент времени частица может обладать энергией в пределах ∆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C47DD">
        <w:rPr>
          <w:rFonts w:ascii="Times New Roman" w:hAnsi="Times New Roman" w:cs="Times New Roman"/>
          <w:sz w:val="28"/>
          <w:szCs w:val="28"/>
        </w:rPr>
        <w:t xml:space="preserve"> (может быть </w:t>
      </w:r>
      <w:r w:rsidRPr="00BC47DD">
        <w:rPr>
          <w:rFonts w:ascii="Times New Roman" w:hAnsi="Times New Roman" w:cs="Times New Roman"/>
          <w:sz w:val="28"/>
          <w:szCs w:val="28"/>
        </w:rPr>
        <w:lastRenderedPageBreak/>
        <w:t>определена с такой точностью). Это, например, означает, что в течение времени ∆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47DD">
        <w:rPr>
          <w:rFonts w:ascii="Times New Roman" w:hAnsi="Times New Roman" w:cs="Times New Roman"/>
          <w:sz w:val="28"/>
          <w:szCs w:val="28"/>
        </w:rPr>
        <w:t xml:space="preserve"> энергия системы может измениться на ∆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C47DD">
        <w:rPr>
          <w:rFonts w:ascii="Times New Roman" w:hAnsi="Times New Roman" w:cs="Times New Roman"/>
          <w:sz w:val="28"/>
          <w:szCs w:val="28"/>
        </w:rPr>
        <w:t>≈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47DD">
        <w:rPr>
          <w:rFonts w:ascii="Times New Roman" w:hAnsi="Times New Roman" w:cs="Times New Roman"/>
          <w:sz w:val="28"/>
          <w:szCs w:val="28"/>
        </w:rPr>
        <w:t>/∆</w:t>
      </w:r>
      <w:r w:rsidRPr="00BC47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47DD">
        <w:rPr>
          <w:rFonts w:ascii="Times New Roman" w:hAnsi="Times New Roman" w:cs="Times New Roman"/>
          <w:sz w:val="28"/>
          <w:szCs w:val="28"/>
        </w:rPr>
        <w:t>, которая может материализоваться (в виде виртуальных частиц).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Эти формулы отображают корпускулярно-волновую природу частиц. Принцип неопределенности – закон природы, а не следствие несовершенства приборов. Принцип выражает основной смысл квантовой механики, отражает фундаментальную неопределенность явлений природы. Год 1927 считается датой завершения построения квантовой механики (нерелятивистской).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Принцип объясняет явления, невозможные с точки зрения классической механики. Например,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туннельный эффект</w:t>
      </w:r>
      <w:r w:rsidRPr="00BC47DD">
        <w:rPr>
          <w:rFonts w:ascii="Times New Roman" w:hAnsi="Times New Roman" w:cs="Times New Roman"/>
          <w:sz w:val="28"/>
          <w:szCs w:val="28"/>
        </w:rPr>
        <w:t xml:space="preserve"> - отличная от нуля вероятность прохождения квантовым объектом (из-за волновых свойств) энергетического барьера. Аналогия: способность волн огибать препятствия. Благодаря эффекту происходит распад радиоактивных ядер, термоядерные реакции на звездах и др.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Квантовая механика является фундаментом современной физики, обеспечивает фантастическую точность предсказаний. С ее помощью построили теорию твердого тела, сверхтекучести, радиоактивности, эволюции звезд, ядерную физику, электронику и др.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 xml:space="preserve">Анализируя принципы квантово-волнового дуализма и неопределенности Нильс Бор пришел к философскому обобщению, диалектически сформулированному им в виде </w:t>
      </w:r>
      <w:r w:rsidRPr="00BC47DD">
        <w:rPr>
          <w:rFonts w:ascii="Times New Roman" w:hAnsi="Times New Roman" w:cs="Times New Roman"/>
          <w:b/>
          <w:i/>
          <w:sz w:val="28"/>
          <w:szCs w:val="28"/>
        </w:rPr>
        <w:t>принципа дополнительности</w:t>
      </w:r>
      <w:r w:rsidRPr="00BC47DD">
        <w:rPr>
          <w:rFonts w:ascii="Times New Roman" w:hAnsi="Times New Roman" w:cs="Times New Roman"/>
          <w:sz w:val="28"/>
          <w:szCs w:val="28"/>
        </w:rPr>
        <w:t>: любое явление природы требует для своего определения взаимоисключающие понятия.</w:t>
      </w:r>
    </w:p>
    <w:p w:rsidR="00BC47DD" w:rsidRPr="00BC47DD" w:rsidRDefault="00BC47DD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DD">
        <w:rPr>
          <w:rFonts w:ascii="Times New Roman" w:hAnsi="Times New Roman" w:cs="Times New Roman"/>
          <w:sz w:val="28"/>
          <w:szCs w:val="28"/>
        </w:rPr>
        <w:t>Таким образом, квантовая механика обнаружила вероятностный характер законов микромира, неустранимый корпускулярно-волновой дуализм в фундаменте материи.</w:t>
      </w:r>
    </w:p>
    <w:p w:rsidR="003A1D13" w:rsidRPr="00BC47DD" w:rsidRDefault="003A1D13" w:rsidP="00BC47DD">
      <w:pPr>
        <w:pStyle w:val="1"/>
        <w:shd w:val="clear" w:color="auto" w:fill="F3F3F3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aps/>
          <w:color w:val="0070C0"/>
          <w:spacing w:val="19"/>
          <w:sz w:val="28"/>
          <w:szCs w:val="28"/>
        </w:rPr>
      </w:pPr>
      <w:r w:rsidRPr="00BC47DD">
        <w:rPr>
          <w:rFonts w:ascii="Times New Roman" w:hAnsi="Times New Roman" w:cs="Times New Roman"/>
          <w:b/>
          <w:sz w:val="28"/>
          <w:szCs w:val="28"/>
        </w:rPr>
        <w:t>Уважаемые студенты! За выполн</w:t>
      </w:r>
      <w:r w:rsidR="0009215C" w:rsidRPr="00BC47DD">
        <w:rPr>
          <w:rFonts w:ascii="Times New Roman" w:hAnsi="Times New Roman" w:cs="Times New Roman"/>
          <w:b/>
          <w:sz w:val="28"/>
          <w:szCs w:val="28"/>
        </w:rPr>
        <w:t>ение за</w:t>
      </w:r>
      <w:r w:rsidR="00E128E2" w:rsidRPr="00BC47DD">
        <w:rPr>
          <w:rFonts w:ascii="Times New Roman" w:hAnsi="Times New Roman" w:cs="Times New Roman"/>
          <w:b/>
          <w:sz w:val="28"/>
          <w:szCs w:val="28"/>
        </w:rPr>
        <w:t>даний за</w:t>
      </w:r>
      <w:r w:rsidR="00FB2CA7" w:rsidRPr="00BC4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7DD" w:rsidRPr="00BC47DD">
        <w:rPr>
          <w:rFonts w:ascii="Times New Roman" w:hAnsi="Times New Roman" w:cs="Times New Roman"/>
          <w:b/>
          <w:sz w:val="28"/>
          <w:szCs w:val="28"/>
        </w:rPr>
        <w:t>20.10</w:t>
      </w:r>
      <w:r w:rsidRPr="00BC47DD">
        <w:rPr>
          <w:rFonts w:ascii="Times New Roman" w:hAnsi="Times New Roman" w:cs="Times New Roman"/>
          <w:b/>
          <w:sz w:val="28"/>
          <w:szCs w:val="28"/>
        </w:rPr>
        <w:t>.21 вы должны получи</w:t>
      </w:r>
      <w:r w:rsidR="00E128E2" w:rsidRPr="00BC47DD">
        <w:rPr>
          <w:rFonts w:ascii="Times New Roman" w:hAnsi="Times New Roman" w:cs="Times New Roman"/>
          <w:b/>
          <w:sz w:val="28"/>
          <w:szCs w:val="28"/>
        </w:rPr>
        <w:t>ть  оценку за написание конспекта</w:t>
      </w:r>
      <w:r w:rsidR="0009215C" w:rsidRPr="00BC47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28E2" w:rsidRPr="00BC47DD">
        <w:rPr>
          <w:rFonts w:ascii="Times New Roman" w:hAnsi="Times New Roman" w:cs="Times New Roman"/>
          <w:b/>
          <w:sz w:val="28"/>
          <w:szCs w:val="28"/>
        </w:rPr>
        <w:t xml:space="preserve">Работы можно присылать на почту </w:t>
      </w:r>
      <w:hyperlink r:id="rId6" w:history="1">
        <w:r w:rsidR="00E128E2" w:rsidRPr="00BC47D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vflfvkfyf@gmail.com</w:t>
        </w:r>
      </w:hyperlink>
      <w:r w:rsidR="00E128E2" w:rsidRPr="00BC47DD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</w:t>
      </w:r>
      <w:r w:rsidR="00FB2CA7" w:rsidRPr="00BC4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.с</w:t>
      </w:r>
      <w:r w:rsidR="00FB2CA7" w:rsidRPr="00BC47DD">
        <w:rPr>
          <w:rFonts w:ascii="Times New Roman" w:hAnsi="Times New Roman" w:cs="Times New Roman"/>
          <w:caps/>
          <w:color w:val="auto"/>
          <w:spacing w:val="19"/>
          <w:sz w:val="28"/>
          <w:szCs w:val="28"/>
        </w:rPr>
        <w:t xml:space="preserve"> </w:t>
      </w:r>
      <w:r w:rsidR="00FB2CA7" w:rsidRPr="00BC47DD">
        <w:rPr>
          <w:rFonts w:ascii="Times New Roman" w:hAnsi="Times New Roman" w:cs="Times New Roman"/>
          <w:caps/>
          <w:color w:val="0070C0"/>
          <w:spacing w:val="19"/>
          <w:sz w:val="28"/>
          <w:szCs w:val="28"/>
        </w:rPr>
        <w:t xml:space="preserve">WHATSAPP </w:t>
      </w:r>
      <w:r w:rsidR="00FB2CA7" w:rsidRPr="00BC47D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 работаю. Работы можно показать при выходе с карантина на уроке КСЕ</w:t>
      </w:r>
    </w:p>
    <w:p w:rsidR="00A32002" w:rsidRPr="00BC47DD" w:rsidRDefault="00A32002" w:rsidP="00B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2002" w:rsidRPr="00BC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882"/>
    <w:multiLevelType w:val="hybridMultilevel"/>
    <w:tmpl w:val="90163A1A"/>
    <w:lvl w:ilvl="0" w:tplc="FFFFFFFF">
      <w:start w:val="1"/>
      <w:numFmt w:val="decimal"/>
      <w:lvlText w:val="%1."/>
      <w:lvlJc w:val="left"/>
      <w:pPr>
        <w:tabs>
          <w:tab w:val="num" w:pos="2244"/>
        </w:tabs>
        <w:ind w:left="2244" w:hanging="1110"/>
      </w:p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57"/>
        </w:tabs>
        <w:ind w:left="3657" w:hanging="111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B2A1F"/>
    <w:multiLevelType w:val="hybridMultilevel"/>
    <w:tmpl w:val="3C5CE69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143BA"/>
    <w:multiLevelType w:val="hybridMultilevel"/>
    <w:tmpl w:val="E6641A5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5EA1"/>
    <w:multiLevelType w:val="hybridMultilevel"/>
    <w:tmpl w:val="01F2F06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F69D7"/>
    <w:multiLevelType w:val="hybridMultilevel"/>
    <w:tmpl w:val="456A40A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13"/>
    <w:rsid w:val="0000664D"/>
    <w:rsid w:val="0009215C"/>
    <w:rsid w:val="00104736"/>
    <w:rsid w:val="003A1D13"/>
    <w:rsid w:val="00567D9B"/>
    <w:rsid w:val="005D73D3"/>
    <w:rsid w:val="00785A81"/>
    <w:rsid w:val="00912C49"/>
    <w:rsid w:val="00932DA1"/>
    <w:rsid w:val="00A32002"/>
    <w:rsid w:val="00BB2E67"/>
    <w:rsid w:val="00BC47DD"/>
    <w:rsid w:val="00CC204F"/>
    <w:rsid w:val="00DB75A9"/>
    <w:rsid w:val="00E128E2"/>
    <w:rsid w:val="00E9451B"/>
    <w:rsid w:val="00ED1042"/>
    <w:rsid w:val="00F87B1D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B607"/>
  <w15:docId w15:val="{F180459F-08C5-4D84-8AC6-1B21ED4F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1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B2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128E2"/>
    <w:pPr>
      <w:keepNext/>
      <w:spacing w:after="0" w:line="240" w:lineRule="auto"/>
      <w:ind w:firstLine="34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D1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128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B2C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FollowedHyperlink"/>
    <w:basedOn w:val="a0"/>
    <w:uiPriority w:val="99"/>
    <w:semiHidden/>
    <w:unhideWhenUsed/>
    <w:rsid w:val="00932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fvkfyf@gmail.com" TargetMode="External"/><Relationship Id="rId5" Type="http://schemas.openxmlformats.org/officeDocument/2006/relationships/hyperlink" Target="https://www.youtube.com/watch?v=SbzLXHaQs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2021-10-13T05:35:00Z</dcterms:created>
  <dcterms:modified xsi:type="dcterms:W3CDTF">2021-10-13T05:45:00Z</dcterms:modified>
</cp:coreProperties>
</file>