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7D73" w:rsidRPr="00C72331" w:rsidRDefault="00EC7D73" w:rsidP="00EC7D73">
      <w:pPr>
        <w:jc w:val="center"/>
        <w:rPr>
          <w:rFonts w:ascii="Times New Roman" w:hAnsi="Times New Roman" w:cs="Times New Roman"/>
          <w:b/>
          <w:sz w:val="24"/>
          <w:szCs w:val="24"/>
        </w:rPr>
      </w:pPr>
      <w:r w:rsidRPr="00C72331">
        <w:rPr>
          <w:rFonts w:ascii="Times New Roman" w:hAnsi="Times New Roman" w:cs="Times New Roman"/>
          <w:b/>
          <w:sz w:val="36"/>
          <w:szCs w:val="36"/>
        </w:rPr>
        <w:t>Инструкция по выполнению заданий п</w:t>
      </w:r>
      <w:r w:rsidR="006D6650" w:rsidRPr="00C72331">
        <w:rPr>
          <w:rFonts w:ascii="Times New Roman" w:hAnsi="Times New Roman" w:cs="Times New Roman"/>
          <w:b/>
          <w:sz w:val="36"/>
          <w:szCs w:val="36"/>
        </w:rPr>
        <w:t>о учебной дисциплине</w:t>
      </w:r>
      <w:r w:rsidR="005B5B03" w:rsidRPr="00C72331">
        <w:rPr>
          <w:rFonts w:ascii="Times New Roman" w:hAnsi="Times New Roman" w:cs="Times New Roman"/>
          <w:b/>
          <w:sz w:val="36"/>
          <w:szCs w:val="36"/>
        </w:rPr>
        <w:t xml:space="preserve"> ОП.03</w:t>
      </w:r>
      <w:r w:rsidR="006D6650" w:rsidRPr="00C72331">
        <w:rPr>
          <w:rFonts w:ascii="Times New Roman" w:hAnsi="Times New Roman" w:cs="Times New Roman"/>
          <w:b/>
          <w:sz w:val="36"/>
          <w:szCs w:val="36"/>
        </w:rPr>
        <w:t xml:space="preserve"> «</w:t>
      </w:r>
      <w:r w:rsidR="005B5B03" w:rsidRPr="00C72331">
        <w:rPr>
          <w:rFonts w:ascii="Times New Roman" w:hAnsi="Times New Roman" w:cs="Times New Roman"/>
          <w:b/>
          <w:sz w:val="36"/>
          <w:szCs w:val="36"/>
        </w:rPr>
        <w:t>Организация и технология розничной торговли</w:t>
      </w:r>
      <w:r w:rsidRPr="00C72331">
        <w:rPr>
          <w:rFonts w:ascii="Times New Roman" w:hAnsi="Times New Roman" w:cs="Times New Roman"/>
          <w:b/>
          <w:sz w:val="36"/>
          <w:szCs w:val="36"/>
        </w:rPr>
        <w:t xml:space="preserve">» </w:t>
      </w:r>
      <w:r w:rsidRPr="00C72331">
        <w:rPr>
          <w:rFonts w:ascii="Times New Roman" w:hAnsi="Times New Roman" w:cs="Times New Roman"/>
          <w:b/>
          <w:sz w:val="24"/>
          <w:szCs w:val="24"/>
        </w:rPr>
        <w:t xml:space="preserve">                         </w:t>
      </w:r>
    </w:p>
    <w:p w:rsidR="00EC7D73" w:rsidRPr="00EC7D73" w:rsidRDefault="00EC7D73" w:rsidP="00EC7D73">
      <w:pPr>
        <w:jc w:val="center"/>
        <w:rPr>
          <w:rFonts w:ascii="Times New Roman" w:hAnsi="Times New Roman" w:cs="Times New Roman"/>
          <w:b/>
          <w:sz w:val="28"/>
          <w:szCs w:val="28"/>
        </w:rPr>
      </w:pPr>
      <w:r w:rsidRPr="00EC7D73">
        <w:rPr>
          <w:rFonts w:ascii="Times New Roman" w:hAnsi="Times New Roman" w:cs="Times New Roman"/>
          <w:b/>
          <w:sz w:val="28"/>
          <w:szCs w:val="28"/>
        </w:rPr>
        <w:t xml:space="preserve"> </w:t>
      </w:r>
      <w:r w:rsidR="008B0CE5">
        <w:rPr>
          <w:rFonts w:ascii="Times New Roman" w:hAnsi="Times New Roman" w:cs="Times New Roman"/>
          <w:b/>
          <w:sz w:val="28"/>
          <w:szCs w:val="28"/>
        </w:rPr>
        <w:t>18</w:t>
      </w:r>
      <w:r w:rsidR="00385CF2">
        <w:rPr>
          <w:rFonts w:ascii="Times New Roman" w:hAnsi="Times New Roman" w:cs="Times New Roman"/>
          <w:b/>
          <w:sz w:val="28"/>
          <w:szCs w:val="28"/>
        </w:rPr>
        <w:t xml:space="preserve"> октября </w:t>
      </w:r>
      <w:r w:rsidR="009C54D3">
        <w:rPr>
          <w:rFonts w:ascii="Times New Roman" w:hAnsi="Times New Roman" w:cs="Times New Roman"/>
          <w:b/>
          <w:sz w:val="28"/>
          <w:szCs w:val="28"/>
        </w:rPr>
        <w:t>2021</w:t>
      </w:r>
    </w:p>
    <w:p w:rsidR="00111B2B" w:rsidRDefault="00111B2B" w:rsidP="00FC27A1">
      <w:pPr>
        <w:jc w:val="center"/>
        <w:rPr>
          <w:rFonts w:ascii="Times New Roman" w:hAnsi="Times New Roman" w:cs="Times New Roman"/>
          <w:b/>
          <w:sz w:val="28"/>
          <w:szCs w:val="28"/>
        </w:rPr>
      </w:pPr>
      <w:r>
        <w:rPr>
          <w:rFonts w:ascii="Times New Roman" w:hAnsi="Times New Roman" w:cs="Times New Roman"/>
          <w:b/>
          <w:sz w:val="28"/>
          <w:szCs w:val="28"/>
        </w:rPr>
        <w:t>38.01.02 «Продавец, контролер-кассир»</w:t>
      </w:r>
    </w:p>
    <w:p w:rsidR="00111B2B" w:rsidRDefault="00111B2B" w:rsidP="00111B2B">
      <w:pPr>
        <w:jc w:val="center"/>
        <w:rPr>
          <w:rFonts w:ascii="Times New Roman" w:hAnsi="Times New Roman" w:cs="Times New Roman"/>
          <w:b/>
          <w:sz w:val="28"/>
          <w:szCs w:val="28"/>
        </w:rPr>
      </w:pPr>
      <w:r>
        <w:rPr>
          <w:rFonts w:ascii="Times New Roman" w:hAnsi="Times New Roman" w:cs="Times New Roman"/>
          <w:b/>
          <w:sz w:val="28"/>
          <w:szCs w:val="28"/>
        </w:rPr>
        <w:t>14 группа</w:t>
      </w:r>
    </w:p>
    <w:p w:rsidR="0042481D" w:rsidRDefault="0042481D" w:rsidP="0042481D">
      <w:pPr>
        <w:jc w:val="center"/>
        <w:rPr>
          <w:rFonts w:ascii="Times New Roman" w:hAnsi="Times New Roman" w:cs="Times New Roman"/>
          <w:sz w:val="28"/>
          <w:szCs w:val="28"/>
        </w:rPr>
      </w:pPr>
      <w:r>
        <w:rPr>
          <w:rFonts w:ascii="Times New Roman" w:hAnsi="Times New Roman" w:cs="Times New Roman"/>
          <w:sz w:val="28"/>
          <w:szCs w:val="28"/>
        </w:rPr>
        <w:t>Инструкцию для выполнения задания вы можете посмотреть  в расписании дистанционных заданий</w:t>
      </w:r>
      <w:r w:rsidRPr="00FC36AE">
        <w:rPr>
          <w:rFonts w:ascii="Times New Roman" w:hAnsi="Times New Roman" w:cs="Times New Roman"/>
          <w:sz w:val="28"/>
          <w:szCs w:val="28"/>
        </w:rPr>
        <w:t xml:space="preserve"> на сайте тех</w:t>
      </w:r>
      <w:r>
        <w:rPr>
          <w:rFonts w:ascii="Times New Roman" w:hAnsi="Times New Roman" w:cs="Times New Roman"/>
          <w:sz w:val="28"/>
          <w:szCs w:val="28"/>
        </w:rPr>
        <w:t>никума (</w:t>
      </w:r>
      <w:hyperlink r:id="rId6" w:history="1">
        <w:r w:rsidRPr="007D08E0">
          <w:rPr>
            <w:rStyle w:val="a3"/>
            <w:rFonts w:ascii="Times New Roman" w:hAnsi="Times New Roman" w:cs="Times New Roman"/>
            <w:sz w:val="28"/>
            <w:szCs w:val="28"/>
          </w:rPr>
          <w:t>http://aat-arti.ru/</w:t>
        </w:r>
      </w:hyperlink>
      <w:r>
        <w:rPr>
          <w:rFonts w:ascii="Times New Roman" w:hAnsi="Times New Roman" w:cs="Times New Roman"/>
          <w:sz w:val="28"/>
          <w:szCs w:val="28"/>
        </w:rPr>
        <w:t xml:space="preserve">), в своем электронном дневнике или в своей группе в </w:t>
      </w:r>
      <w:proofErr w:type="spellStart"/>
      <w:r w:rsidRPr="00FC36AE">
        <w:rPr>
          <w:rFonts w:ascii="Times New Roman" w:hAnsi="Times New Roman" w:cs="Times New Roman"/>
          <w:sz w:val="28"/>
          <w:szCs w:val="28"/>
        </w:rPr>
        <w:t>WhatsApp</w:t>
      </w:r>
      <w:proofErr w:type="spellEnd"/>
      <w:r w:rsidRPr="00FC36AE">
        <w:rPr>
          <w:rFonts w:ascii="Times New Roman" w:hAnsi="Times New Roman" w:cs="Times New Roman"/>
          <w:sz w:val="28"/>
          <w:szCs w:val="28"/>
        </w:rPr>
        <w:t>, где задание продублировано.</w:t>
      </w:r>
    </w:p>
    <w:p w:rsidR="007103B4" w:rsidRPr="004C1E70" w:rsidRDefault="008D6AE0" w:rsidP="008D6AE0">
      <w:pPr>
        <w:jc w:val="center"/>
        <w:rPr>
          <w:rFonts w:ascii="Times New Roman" w:hAnsi="Times New Roman" w:cs="Times New Roman"/>
          <w:color w:val="FF0000"/>
          <w:sz w:val="28"/>
          <w:szCs w:val="28"/>
        </w:rPr>
      </w:pPr>
      <w:r>
        <w:rPr>
          <w:rFonts w:ascii="Times New Roman" w:hAnsi="Times New Roman" w:cs="Times New Roman"/>
          <w:color w:val="FF0000"/>
          <w:sz w:val="28"/>
          <w:szCs w:val="28"/>
        </w:rPr>
        <w:t>Здравствуйте, ребята!</w:t>
      </w:r>
      <w:r w:rsidR="0052298A" w:rsidRPr="004C1E70">
        <w:rPr>
          <w:rFonts w:ascii="Times New Roman" w:hAnsi="Times New Roman" w:cs="Times New Roman"/>
          <w:color w:val="FF0000"/>
          <w:sz w:val="28"/>
          <w:szCs w:val="28"/>
        </w:rPr>
        <w:t xml:space="preserve">Прочитайте </w:t>
      </w:r>
      <w:r w:rsidR="004C1E70" w:rsidRPr="004C1E70">
        <w:rPr>
          <w:rFonts w:ascii="Times New Roman" w:hAnsi="Times New Roman" w:cs="Times New Roman"/>
          <w:color w:val="FF0000"/>
          <w:sz w:val="28"/>
          <w:szCs w:val="28"/>
        </w:rPr>
        <w:t>материал по теме урока и устно ответьте на вопросы.</w:t>
      </w:r>
    </w:p>
    <w:p w:rsidR="007103B4" w:rsidRPr="007103B4" w:rsidRDefault="007103B4" w:rsidP="004C1E70">
      <w:pPr>
        <w:spacing w:before="100" w:beforeAutospacing="1" w:after="100" w:afterAutospacing="1" w:line="240" w:lineRule="auto"/>
        <w:jc w:val="center"/>
        <w:outlineLvl w:val="0"/>
        <w:rPr>
          <w:rFonts w:ascii="Arial" w:eastAsia="Times New Roman" w:hAnsi="Arial" w:cs="Arial"/>
          <w:b/>
          <w:kern w:val="36"/>
          <w:sz w:val="48"/>
          <w:szCs w:val="48"/>
          <w:lang w:eastAsia="ru-RU"/>
        </w:rPr>
      </w:pPr>
      <w:r w:rsidRPr="007103B4">
        <w:rPr>
          <w:rFonts w:ascii="Arial" w:eastAsia="Times New Roman" w:hAnsi="Arial" w:cs="Arial"/>
          <w:b/>
          <w:kern w:val="36"/>
          <w:sz w:val="48"/>
          <w:szCs w:val="48"/>
          <w:lang w:eastAsia="ru-RU"/>
        </w:rPr>
        <w:t>Размещение и выкладка отдельных видов товаров</w:t>
      </w:r>
    </w:p>
    <w:p w:rsidR="007103B4" w:rsidRPr="007E5176" w:rsidRDefault="007103B4" w:rsidP="007103B4">
      <w:pPr>
        <w:spacing w:before="100" w:beforeAutospacing="1" w:after="100" w:afterAutospacing="1" w:line="240" w:lineRule="auto"/>
        <w:rPr>
          <w:rFonts w:ascii="Times New Roman" w:eastAsia="Times New Roman" w:hAnsi="Times New Roman" w:cs="Times New Roman"/>
          <w:sz w:val="28"/>
          <w:szCs w:val="28"/>
          <w:lang w:eastAsia="ru-RU"/>
        </w:rPr>
      </w:pPr>
      <w:r w:rsidRPr="007103B4">
        <w:rPr>
          <w:rFonts w:ascii="Times New Roman" w:eastAsia="Times New Roman" w:hAnsi="Times New Roman" w:cs="Times New Roman"/>
          <w:sz w:val="28"/>
          <w:szCs w:val="28"/>
          <w:lang w:eastAsia="ru-RU"/>
        </w:rPr>
        <w:t>За каждой товарной группой следует закреплять постоянное место. Товары, требующие длительного ознакомления с ними покупателей, располагают в глубине торгового зала, чтобы не создавались помехи движению покупательских потоков. С соблюдением этого принципа размещают и товары, пользующиеся частым спросом (например, хлебобулочные изделия, молоко и молочные продукты, колбасы и др.).</w:t>
      </w:r>
    </w:p>
    <w:p w:rsidR="007103B4" w:rsidRPr="007103B4" w:rsidRDefault="007103B4" w:rsidP="007103B4">
      <w:pPr>
        <w:spacing w:before="100" w:beforeAutospacing="1" w:after="100" w:afterAutospacing="1" w:line="240" w:lineRule="auto"/>
        <w:rPr>
          <w:rFonts w:ascii="Times New Roman" w:eastAsia="Times New Roman" w:hAnsi="Times New Roman" w:cs="Times New Roman"/>
          <w:sz w:val="28"/>
          <w:szCs w:val="28"/>
          <w:lang w:eastAsia="ru-RU"/>
        </w:rPr>
      </w:pPr>
      <w:r w:rsidRPr="007103B4">
        <w:rPr>
          <w:rFonts w:ascii="Times New Roman" w:eastAsia="Times New Roman" w:hAnsi="Times New Roman" w:cs="Times New Roman"/>
          <w:sz w:val="28"/>
          <w:szCs w:val="28"/>
          <w:lang w:eastAsia="ru-RU"/>
        </w:rPr>
        <w:t>В крупных универсальных магазинах эти товары необходимо размещать в глубине для того, чтобы в торговый зал было втянуто максимальное число покупателей, а в небольших помещениях товары частого спроса размещают при входе.</w:t>
      </w:r>
    </w:p>
    <w:p w:rsidR="007103B4" w:rsidRPr="007E5176" w:rsidRDefault="007103B4" w:rsidP="007103B4">
      <w:pPr>
        <w:spacing w:before="100" w:beforeAutospacing="1" w:after="100" w:afterAutospacing="1" w:line="240" w:lineRule="auto"/>
        <w:rPr>
          <w:rFonts w:ascii="Times New Roman" w:eastAsia="Times New Roman" w:hAnsi="Times New Roman" w:cs="Times New Roman"/>
          <w:sz w:val="28"/>
          <w:szCs w:val="28"/>
          <w:lang w:eastAsia="ru-RU"/>
        </w:rPr>
      </w:pPr>
      <w:r w:rsidRPr="007103B4">
        <w:rPr>
          <w:rFonts w:ascii="Times New Roman" w:eastAsia="Times New Roman" w:hAnsi="Times New Roman" w:cs="Times New Roman"/>
          <w:sz w:val="28"/>
          <w:szCs w:val="28"/>
          <w:lang w:eastAsia="ru-RU"/>
        </w:rPr>
        <w:t xml:space="preserve">Товары с высокой оборачиваемостью нужно располагать ближе к источникам пополнения, а товары более редкого спроса, которым требуется меньшая площадь, как правило, размещают в конце движения потока покупателей. Некоторые мелкие товары можно размещать в зоне расчетного узла. Однородные товары лучше размещать концентрированно. Но если одни и те же товары входят в состав различных комплексов, а также если их концентрация приводит к задержке покупательского потока, то допустимо их размещение в различных местах торгового зала. </w:t>
      </w:r>
    </w:p>
    <w:p w:rsidR="007103B4" w:rsidRPr="007103B4" w:rsidRDefault="007103B4" w:rsidP="007103B4">
      <w:pPr>
        <w:spacing w:before="100" w:beforeAutospacing="1" w:after="100" w:afterAutospacing="1" w:line="240" w:lineRule="auto"/>
        <w:rPr>
          <w:rFonts w:ascii="Times New Roman" w:eastAsia="Times New Roman" w:hAnsi="Times New Roman" w:cs="Times New Roman"/>
          <w:sz w:val="28"/>
          <w:szCs w:val="28"/>
          <w:lang w:eastAsia="ru-RU"/>
        </w:rPr>
      </w:pPr>
      <w:r w:rsidRPr="007103B4">
        <w:rPr>
          <w:rFonts w:ascii="Times New Roman" w:eastAsia="Times New Roman" w:hAnsi="Times New Roman" w:cs="Times New Roman"/>
          <w:sz w:val="28"/>
          <w:szCs w:val="28"/>
          <w:lang w:eastAsia="ru-RU"/>
        </w:rPr>
        <w:t>Реализация принципов и правил размещения товаров в торговом зале имеет свои особенности в зависимости от вида группировки товаров, применяемой при формировании товарного ассортимента магазина.</w:t>
      </w:r>
    </w:p>
    <w:p w:rsidR="007103B4" w:rsidRPr="007103B4" w:rsidRDefault="007103B4" w:rsidP="007103B4">
      <w:pPr>
        <w:spacing w:before="100" w:beforeAutospacing="1" w:after="100" w:afterAutospacing="1" w:line="240" w:lineRule="auto"/>
        <w:rPr>
          <w:rFonts w:ascii="Times New Roman" w:eastAsia="Times New Roman" w:hAnsi="Times New Roman" w:cs="Times New Roman"/>
          <w:sz w:val="28"/>
          <w:szCs w:val="28"/>
          <w:lang w:eastAsia="ru-RU"/>
        </w:rPr>
      </w:pPr>
      <w:r w:rsidRPr="007103B4">
        <w:rPr>
          <w:rFonts w:ascii="Times New Roman" w:eastAsia="Times New Roman" w:hAnsi="Times New Roman" w:cs="Times New Roman"/>
          <w:sz w:val="28"/>
          <w:szCs w:val="28"/>
          <w:lang w:eastAsia="ru-RU"/>
        </w:rPr>
        <w:lastRenderedPageBreak/>
        <w:t>В продовольственном магазине основной группировкой товаров является товарно-отраслевая. Поэтому при размещении продовольственных товаров в торговом зале их следует располагать отдельными группами в определенном соседстве с учетом частоты совместного приобретения и затрат времени на отбор.</w:t>
      </w:r>
    </w:p>
    <w:p w:rsidR="007103B4" w:rsidRPr="007103B4" w:rsidRDefault="007103B4" w:rsidP="007103B4">
      <w:pPr>
        <w:spacing w:before="100" w:beforeAutospacing="1" w:after="100" w:afterAutospacing="1" w:line="240" w:lineRule="auto"/>
        <w:rPr>
          <w:rFonts w:ascii="Times New Roman" w:eastAsia="Times New Roman" w:hAnsi="Times New Roman" w:cs="Times New Roman"/>
          <w:sz w:val="28"/>
          <w:szCs w:val="28"/>
          <w:lang w:eastAsia="ru-RU"/>
        </w:rPr>
      </w:pPr>
      <w:r w:rsidRPr="007103B4">
        <w:rPr>
          <w:rFonts w:ascii="Times New Roman" w:eastAsia="Times New Roman" w:hAnsi="Times New Roman" w:cs="Times New Roman"/>
          <w:sz w:val="28"/>
          <w:szCs w:val="28"/>
          <w:lang w:eastAsia="ru-RU"/>
        </w:rPr>
        <w:t>Молочные и гастрономические продукты, колбасы хранят в непосредственной близости друг от друга и в глубине торгового зала; если магазин многоэтажный, то на первом этаже необходимо располагать товары более частого спроса и не требующие длительного выбора.</w:t>
      </w:r>
    </w:p>
    <w:p w:rsidR="007103B4" w:rsidRPr="007103B4" w:rsidRDefault="007103B4" w:rsidP="007103B4">
      <w:pPr>
        <w:spacing w:before="100" w:beforeAutospacing="1" w:after="100" w:afterAutospacing="1" w:line="240" w:lineRule="auto"/>
        <w:rPr>
          <w:rFonts w:ascii="Times New Roman" w:eastAsia="Times New Roman" w:hAnsi="Times New Roman" w:cs="Times New Roman"/>
          <w:sz w:val="28"/>
          <w:szCs w:val="28"/>
          <w:lang w:eastAsia="ru-RU"/>
        </w:rPr>
      </w:pPr>
      <w:r w:rsidRPr="007103B4">
        <w:rPr>
          <w:rFonts w:ascii="Times New Roman" w:eastAsia="Times New Roman" w:hAnsi="Times New Roman" w:cs="Times New Roman"/>
          <w:sz w:val="28"/>
          <w:szCs w:val="28"/>
          <w:lang w:eastAsia="ru-RU"/>
        </w:rPr>
        <w:t>Площади под отдельные товарные группы выделяют с учетом доли соответствующих групп товаров в продаже и их оборачиваемости.</w:t>
      </w:r>
    </w:p>
    <w:p w:rsidR="007103B4" w:rsidRPr="007103B4" w:rsidRDefault="007103B4" w:rsidP="007103B4">
      <w:pPr>
        <w:spacing w:before="100" w:beforeAutospacing="1" w:after="100" w:afterAutospacing="1" w:line="240" w:lineRule="auto"/>
        <w:rPr>
          <w:rFonts w:ascii="Times New Roman" w:eastAsia="Times New Roman" w:hAnsi="Times New Roman" w:cs="Times New Roman"/>
          <w:sz w:val="28"/>
          <w:szCs w:val="28"/>
          <w:lang w:eastAsia="ru-RU"/>
        </w:rPr>
      </w:pPr>
      <w:r w:rsidRPr="007103B4">
        <w:rPr>
          <w:rFonts w:ascii="Times New Roman" w:eastAsia="Times New Roman" w:hAnsi="Times New Roman" w:cs="Times New Roman"/>
          <w:sz w:val="28"/>
          <w:szCs w:val="28"/>
          <w:lang w:eastAsia="ru-RU"/>
        </w:rPr>
        <w:t>Скоропортящиеся продовольственные товары выкладывают в охлаждаемых прилавках и витринах по видам продуктов.</w:t>
      </w:r>
    </w:p>
    <w:p w:rsidR="007103B4" w:rsidRPr="007103B4" w:rsidRDefault="007103B4" w:rsidP="007103B4">
      <w:pPr>
        <w:spacing w:before="100" w:beforeAutospacing="1" w:after="100" w:afterAutospacing="1" w:line="240" w:lineRule="auto"/>
        <w:rPr>
          <w:rFonts w:ascii="Times New Roman" w:eastAsia="Times New Roman" w:hAnsi="Times New Roman" w:cs="Times New Roman"/>
          <w:sz w:val="28"/>
          <w:szCs w:val="28"/>
          <w:lang w:eastAsia="ru-RU"/>
        </w:rPr>
      </w:pPr>
      <w:r w:rsidRPr="007103B4">
        <w:rPr>
          <w:rFonts w:ascii="Times New Roman" w:eastAsia="Times New Roman" w:hAnsi="Times New Roman" w:cs="Times New Roman"/>
          <w:sz w:val="28"/>
          <w:szCs w:val="28"/>
          <w:lang w:eastAsia="ru-RU"/>
        </w:rPr>
        <w:t>Для выкладки остальных продуктов используют полки горок, навесные корзины, тару-оборудование и др.</w:t>
      </w:r>
    </w:p>
    <w:p w:rsidR="007103B4" w:rsidRPr="007103B4" w:rsidRDefault="007103B4" w:rsidP="007103B4">
      <w:pPr>
        <w:spacing w:before="100" w:beforeAutospacing="1" w:after="100" w:afterAutospacing="1" w:line="240" w:lineRule="auto"/>
        <w:rPr>
          <w:rFonts w:ascii="Times New Roman" w:eastAsia="Times New Roman" w:hAnsi="Times New Roman" w:cs="Times New Roman"/>
          <w:sz w:val="28"/>
          <w:szCs w:val="28"/>
          <w:lang w:eastAsia="ru-RU"/>
        </w:rPr>
      </w:pPr>
      <w:r w:rsidRPr="007103B4">
        <w:rPr>
          <w:rFonts w:ascii="Times New Roman" w:eastAsia="Times New Roman" w:hAnsi="Times New Roman" w:cs="Times New Roman"/>
          <w:sz w:val="28"/>
          <w:szCs w:val="28"/>
          <w:lang w:eastAsia="ru-RU"/>
        </w:rPr>
        <w:t>Хлеб и хлебобулочные изделия</w:t>
      </w:r>
      <w:r w:rsidRPr="007103B4">
        <w:rPr>
          <w:rFonts w:ascii="Times New Roman" w:eastAsia="Times New Roman" w:hAnsi="Times New Roman" w:cs="Times New Roman"/>
          <w:i/>
          <w:iCs/>
          <w:sz w:val="28"/>
          <w:szCs w:val="28"/>
          <w:lang w:eastAsia="ru-RU"/>
        </w:rPr>
        <w:t> </w:t>
      </w:r>
      <w:r w:rsidRPr="007103B4">
        <w:rPr>
          <w:rFonts w:ascii="Times New Roman" w:eastAsia="Times New Roman" w:hAnsi="Times New Roman" w:cs="Times New Roman"/>
          <w:sz w:val="28"/>
          <w:szCs w:val="28"/>
          <w:lang w:eastAsia="ru-RU"/>
        </w:rPr>
        <w:t>выкладываются в шкафах и горках в достаточном количестве. Хлеб размещают так, чтобы покупатели имели возможность отобрать его, не касаясь руками соседних изделий. Отбор хлеба должен производиться только специальными вилками.</w:t>
      </w:r>
    </w:p>
    <w:p w:rsidR="007103B4" w:rsidRPr="007103B4" w:rsidRDefault="007103B4" w:rsidP="007103B4">
      <w:pPr>
        <w:spacing w:before="100" w:beforeAutospacing="1" w:after="100" w:afterAutospacing="1" w:line="240" w:lineRule="auto"/>
        <w:rPr>
          <w:rFonts w:ascii="Times New Roman" w:eastAsia="Times New Roman" w:hAnsi="Times New Roman" w:cs="Times New Roman"/>
          <w:sz w:val="28"/>
          <w:szCs w:val="28"/>
          <w:lang w:eastAsia="ru-RU"/>
        </w:rPr>
      </w:pPr>
      <w:r w:rsidRPr="007103B4">
        <w:rPr>
          <w:rFonts w:ascii="Times New Roman" w:eastAsia="Times New Roman" w:hAnsi="Times New Roman" w:cs="Times New Roman"/>
          <w:sz w:val="28"/>
          <w:szCs w:val="28"/>
          <w:lang w:eastAsia="ru-RU"/>
        </w:rPr>
        <w:t>Ярлыки цен крепятся к оборудованию, на котором размещены хлебобулочные изделия.</w:t>
      </w:r>
    </w:p>
    <w:p w:rsidR="007E5176" w:rsidRPr="007E5176" w:rsidRDefault="007103B4" w:rsidP="007103B4">
      <w:pPr>
        <w:spacing w:before="100" w:beforeAutospacing="1" w:after="100" w:afterAutospacing="1" w:line="240" w:lineRule="auto"/>
        <w:rPr>
          <w:rFonts w:ascii="Times New Roman" w:eastAsia="Times New Roman" w:hAnsi="Times New Roman" w:cs="Times New Roman"/>
          <w:sz w:val="28"/>
          <w:szCs w:val="28"/>
          <w:lang w:eastAsia="ru-RU"/>
        </w:rPr>
      </w:pPr>
      <w:r w:rsidRPr="007103B4">
        <w:rPr>
          <w:rFonts w:ascii="Times New Roman" w:eastAsia="Times New Roman" w:hAnsi="Times New Roman" w:cs="Times New Roman"/>
          <w:sz w:val="28"/>
          <w:szCs w:val="28"/>
          <w:lang w:eastAsia="ru-RU"/>
        </w:rPr>
        <w:t>Кондитерские изделия,</w:t>
      </w:r>
      <w:r w:rsidRPr="007103B4">
        <w:rPr>
          <w:rFonts w:ascii="Times New Roman" w:eastAsia="Times New Roman" w:hAnsi="Times New Roman" w:cs="Times New Roman"/>
          <w:i/>
          <w:iCs/>
          <w:sz w:val="28"/>
          <w:szCs w:val="28"/>
          <w:lang w:eastAsia="ru-RU"/>
        </w:rPr>
        <w:t> </w:t>
      </w:r>
      <w:r w:rsidRPr="007103B4">
        <w:rPr>
          <w:rFonts w:ascii="Times New Roman" w:eastAsia="Times New Roman" w:hAnsi="Times New Roman" w:cs="Times New Roman"/>
          <w:sz w:val="28"/>
          <w:szCs w:val="28"/>
          <w:lang w:eastAsia="ru-RU"/>
        </w:rPr>
        <w:t>продаваемые на вес через прилавок обслуживания, размещают по видам и сортам на рабочем месте продавца. С этой целью используют внутренние полки прилавков (на них размещают печенье, вафли, пряники и другие изделия в таре поставщика), а также ящики и</w:t>
      </w:r>
      <w:r w:rsidR="007E5176" w:rsidRPr="007E5176">
        <w:rPr>
          <w:rFonts w:ascii="Times New Roman" w:eastAsia="Times New Roman" w:hAnsi="Times New Roman" w:cs="Times New Roman"/>
          <w:sz w:val="28"/>
          <w:szCs w:val="28"/>
          <w:lang w:eastAsia="ru-RU"/>
        </w:rPr>
        <w:t xml:space="preserve"> кассеты прилавков и </w:t>
      </w:r>
      <w:proofErr w:type="spellStart"/>
      <w:r w:rsidR="007E5176" w:rsidRPr="007E5176">
        <w:rPr>
          <w:rFonts w:ascii="Times New Roman" w:eastAsia="Times New Roman" w:hAnsi="Times New Roman" w:cs="Times New Roman"/>
          <w:sz w:val="28"/>
          <w:szCs w:val="28"/>
          <w:lang w:eastAsia="ru-RU"/>
        </w:rPr>
        <w:t>пристенных</w:t>
      </w:r>
      <w:proofErr w:type="spellEnd"/>
      <w:r w:rsidR="007E5176" w:rsidRPr="007E5176">
        <w:rPr>
          <w:rFonts w:ascii="Times New Roman" w:eastAsia="Times New Roman" w:hAnsi="Times New Roman" w:cs="Times New Roman"/>
          <w:sz w:val="28"/>
          <w:szCs w:val="28"/>
          <w:lang w:eastAsia="ru-RU"/>
        </w:rPr>
        <w:t xml:space="preserve"> </w:t>
      </w:r>
      <w:r w:rsidRPr="007103B4">
        <w:rPr>
          <w:rFonts w:ascii="Times New Roman" w:eastAsia="Times New Roman" w:hAnsi="Times New Roman" w:cs="Times New Roman"/>
          <w:sz w:val="28"/>
          <w:szCs w:val="28"/>
          <w:lang w:eastAsia="ru-RU"/>
        </w:rPr>
        <w:t xml:space="preserve">шкафов, куда высыпают карамель и конфеты в завертке. </w:t>
      </w:r>
    </w:p>
    <w:p w:rsidR="007103B4" w:rsidRPr="007103B4" w:rsidRDefault="007103B4" w:rsidP="007103B4">
      <w:pPr>
        <w:spacing w:before="100" w:beforeAutospacing="1" w:after="100" w:afterAutospacing="1" w:line="240" w:lineRule="auto"/>
        <w:rPr>
          <w:rFonts w:ascii="Times New Roman" w:eastAsia="Times New Roman" w:hAnsi="Times New Roman" w:cs="Times New Roman"/>
          <w:sz w:val="28"/>
          <w:szCs w:val="28"/>
          <w:lang w:eastAsia="ru-RU"/>
        </w:rPr>
      </w:pPr>
      <w:r w:rsidRPr="007103B4">
        <w:rPr>
          <w:rFonts w:ascii="Times New Roman" w:eastAsia="Times New Roman" w:hAnsi="Times New Roman" w:cs="Times New Roman"/>
          <w:sz w:val="28"/>
          <w:szCs w:val="28"/>
          <w:lang w:eastAsia="ru-RU"/>
        </w:rPr>
        <w:t>Образцы всех кондитерских изделий, имеющихся в продаже, выставляются в витринах. Для этого применяют корзины, вазы, блюда и другой инвентарь.</w:t>
      </w:r>
    </w:p>
    <w:p w:rsidR="007103B4" w:rsidRPr="007103B4" w:rsidRDefault="007103B4" w:rsidP="007103B4">
      <w:pPr>
        <w:spacing w:before="100" w:beforeAutospacing="1" w:after="100" w:afterAutospacing="1" w:line="240" w:lineRule="auto"/>
        <w:rPr>
          <w:rFonts w:ascii="Times New Roman" w:eastAsia="Times New Roman" w:hAnsi="Times New Roman" w:cs="Times New Roman"/>
          <w:sz w:val="28"/>
          <w:szCs w:val="28"/>
          <w:lang w:eastAsia="ru-RU"/>
        </w:rPr>
      </w:pPr>
      <w:r w:rsidRPr="007103B4">
        <w:rPr>
          <w:rFonts w:ascii="Times New Roman" w:eastAsia="Times New Roman" w:hAnsi="Times New Roman" w:cs="Times New Roman"/>
          <w:sz w:val="28"/>
          <w:szCs w:val="28"/>
          <w:lang w:eastAsia="ru-RU"/>
        </w:rPr>
        <w:t>Расфасованные кондитерские изделия выкладывают на прилавках, горках и др.</w:t>
      </w:r>
    </w:p>
    <w:p w:rsidR="007103B4" w:rsidRPr="007103B4" w:rsidRDefault="007103B4" w:rsidP="007103B4">
      <w:pPr>
        <w:spacing w:before="100" w:beforeAutospacing="1" w:after="100" w:afterAutospacing="1" w:line="240" w:lineRule="auto"/>
        <w:rPr>
          <w:rFonts w:ascii="Times New Roman" w:eastAsia="Times New Roman" w:hAnsi="Times New Roman" w:cs="Times New Roman"/>
          <w:sz w:val="28"/>
          <w:szCs w:val="28"/>
          <w:lang w:eastAsia="ru-RU"/>
        </w:rPr>
      </w:pPr>
      <w:r w:rsidRPr="007103B4">
        <w:rPr>
          <w:rFonts w:ascii="Times New Roman" w:eastAsia="Times New Roman" w:hAnsi="Times New Roman" w:cs="Times New Roman"/>
          <w:sz w:val="28"/>
          <w:szCs w:val="28"/>
          <w:lang w:eastAsia="ru-RU"/>
        </w:rPr>
        <w:t>Торты и пирожные с кремовой и фруктовой отделкой размещают в охлаждаемых витринах и шкафах. Пирожные, рулеты, кексы выставляют в фабричных лотках, снабжая их специальными щипцами или лопатками.</w:t>
      </w:r>
    </w:p>
    <w:p w:rsidR="007103B4" w:rsidRPr="007103B4" w:rsidRDefault="007103B4" w:rsidP="007103B4">
      <w:pPr>
        <w:spacing w:before="100" w:beforeAutospacing="1" w:after="100" w:afterAutospacing="1" w:line="240" w:lineRule="auto"/>
        <w:rPr>
          <w:rFonts w:ascii="Times New Roman" w:eastAsia="Times New Roman" w:hAnsi="Times New Roman" w:cs="Times New Roman"/>
          <w:sz w:val="28"/>
          <w:szCs w:val="28"/>
          <w:lang w:eastAsia="ru-RU"/>
        </w:rPr>
      </w:pPr>
      <w:r w:rsidRPr="007103B4">
        <w:rPr>
          <w:rFonts w:ascii="Times New Roman" w:eastAsia="Times New Roman" w:hAnsi="Times New Roman" w:cs="Times New Roman"/>
          <w:sz w:val="28"/>
          <w:szCs w:val="28"/>
          <w:lang w:eastAsia="ru-RU"/>
        </w:rPr>
        <w:lastRenderedPageBreak/>
        <w:t>Картофель и плодоовощные товары</w:t>
      </w:r>
      <w:r w:rsidRPr="007103B4">
        <w:rPr>
          <w:rFonts w:ascii="Times New Roman" w:eastAsia="Times New Roman" w:hAnsi="Times New Roman" w:cs="Times New Roman"/>
          <w:i/>
          <w:iCs/>
          <w:sz w:val="28"/>
          <w:szCs w:val="28"/>
          <w:lang w:eastAsia="ru-RU"/>
        </w:rPr>
        <w:t> </w:t>
      </w:r>
      <w:r w:rsidRPr="007103B4">
        <w:rPr>
          <w:rFonts w:ascii="Times New Roman" w:eastAsia="Times New Roman" w:hAnsi="Times New Roman" w:cs="Times New Roman"/>
          <w:sz w:val="28"/>
          <w:szCs w:val="28"/>
          <w:lang w:eastAsia="ru-RU"/>
        </w:rPr>
        <w:t>выставляются на горках и прилавках, в лотках, кассетах, корз</w:t>
      </w:r>
      <w:r w:rsidR="007E5176" w:rsidRPr="007E5176">
        <w:rPr>
          <w:rFonts w:ascii="Times New Roman" w:eastAsia="Times New Roman" w:hAnsi="Times New Roman" w:cs="Times New Roman"/>
          <w:sz w:val="28"/>
          <w:szCs w:val="28"/>
          <w:lang w:eastAsia="ru-RU"/>
        </w:rPr>
        <w:t xml:space="preserve">инах, тележках, и </w:t>
      </w:r>
      <w:proofErr w:type="gramStart"/>
      <w:r w:rsidR="007E5176" w:rsidRPr="007E5176">
        <w:rPr>
          <w:rFonts w:ascii="Times New Roman" w:eastAsia="Times New Roman" w:hAnsi="Times New Roman" w:cs="Times New Roman"/>
          <w:sz w:val="28"/>
          <w:szCs w:val="28"/>
          <w:lang w:eastAsia="ru-RU"/>
        </w:rPr>
        <w:t xml:space="preserve">другом </w:t>
      </w:r>
      <w:r w:rsidRPr="007103B4">
        <w:rPr>
          <w:rFonts w:ascii="Times New Roman" w:eastAsia="Times New Roman" w:hAnsi="Times New Roman" w:cs="Times New Roman"/>
          <w:sz w:val="28"/>
          <w:szCs w:val="28"/>
          <w:lang w:eastAsia="ru-RU"/>
        </w:rPr>
        <w:t>оборудовании</w:t>
      </w:r>
      <w:proofErr w:type="gramEnd"/>
      <w:r w:rsidRPr="007103B4">
        <w:rPr>
          <w:rFonts w:ascii="Times New Roman" w:eastAsia="Times New Roman" w:hAnsi="Times New Roman" w:cs="Times New Roman"/>
          <w:sz w:val="28"/>
          <w:szCs w:val="28"/>
          <w:lang w:eastAsia="ru-RU"/>
        </w:rPr>
        <w:t xml:space="preserve"> и инвентаре.</w:t>
      </w:r>
    </w:p>
    <w:p w:rsidR="007103B4" w:rsidRPr="007103B4" w:rsidRDefault="007103B4" w:rsidP="007103B4">
      <w:pPr>
        <w:spacing w:before="100" w:beforeAutospacing="1" w:after="100" w:afterAutospacing="1" w:line="240" w:lineRule="auto"/>
        <w:rPr>
          <w:rFonts w:ascii="Times New Roman" w:eastAsia="Times New Roman" w:hAnsi="Times New Roman" w:cs="Times New Roman"/>
          <w:sz w:val="28"/>
          <w:szCs w:val="28"/>
          <w:lang w:eastAsia="ru-RU"/>
        </w:rPr>
      </w:pPr>
      <w:r w:rsidRPr="007103B4">
        <w:rPr>
          <w:rFonts w:ascii="Times New Roman" w:eastAsia="Times New Roman" w:hAnsi="Times New Roman" w:cs="Times New Roman"/>
          <w:sz w:val="28"/>
          <w:szCs w:val="28"/>
          <w:lang w:eastAsia="ru-RU"/>
        </w:rPr>
        <w:t>В магазинах самообслуживания эти товары продают фасованными и упакованными в бумажные и полимерные пакеты, хлопчатобумажные и полимерные сетки, а также связанными в пучки (редис, салат, лук зеленый и другая зелень).</w:t>
      </w:r>
    </w:p>
    <w:p w:rsidR="007103B4" w:rsidRPr="007103B4" w:rsidRDefault="007103B4" w:rsidP="007103B4">
      <w:pPr>
        <w:spacing w:before="100" w:beforeAutospacing="1" w:after="100" w:afterAutospacing="1" w:line="240" w:lineRule="auto"/>
        <w:rPr>
          <w:rFonts w:ascii="Times New Roman" w:eastAsia="Times New Roman" w:hAnsi="Times New Roman" w:cs="Times New Roman"/>
          <w:sz w:val="28"/>
          <w:szCs w:val="28"/>
          <w:lang w:eastAsia="ru-RU"/>
        </w:rPr>
      </w:pPr>
      <w:r w:rsidRPr="007103B4">
        <w:rPr>
          <w:rFonts w:ascii="Times New Roman" w:eastAsia="Times New Roman" w:hAnsi="Times New Roman" w:cs="Times New Roman"/>
          <w:sz w:val="28"/>
          <w:szCs w:val="28"/>
          <w:lang w:eastAsia="ru-RU"/>
        </w:rPr>
        <w:t>Товары в бутылках выставляют в несколько рядов по ширине полок, иногда в ящиках.</w:t>
      </w:r>
    </w:p>
    <w:p w:rsidR="007103B4" w:rsidRPr="007103B4" w:rsidRDefault="007103B4" w:rsidP="007103B4">
      <w:pPr>
        <w:spacing w:before="100" w:beforeAutospacing="1" w:after="100" w:afterAutospacing="1" w:line="240" w:lineRule="auto"/>
        <w:rPr>
          <w:rFonts w:ascii="Times New Roman" w:eastAsia="Times New Roman" w:hAnsi="Times New Roman" w:cs="Times New Roman"/>
          <w:sz w:val="28"/>
          <w:szCs w:val="28"/>
          <w:lang w:eastAsia="ru-RU"/>
        </w:rPr>
      </w:pPr>
      <w:r w:rsidRPr="007103B4">
        <w:rPr>
          <w:rFonts w:ascii="Times New Roman" w:eastAsia="Times New Roman" w:hAnsi="Times New Roman" w:cs="Times New Roman"/>
          <w:sz w:val="28"/>
          <w:szCs w:val="28"/>
          <w:lang w:eastAsia="ru-RU"/>
        </w:rPr>
        <w:t>Колбасу и копчености - в охлаждаемых витринах в несколько рядов, при этом верхний батон разрезают и кладут срезом в сторону покупателя.</w:t>
      </w:r>
    </w:p>
    <w:p w:rsidR="007103B4" w:rsidRPr="007103B4" w:rsidRDefault="007103B4" w:rsidP="007103B4">
      <w:pPr>
        <w:spacing w:before="100" w:beforeAutospacing="1" w:after="100" w:afterAutospacing="1" w:line="240" w:lineRule="auto"/>
        <w:rPr>
          <w:rFonts w:ascii="Times New Roman" w:eastAsia="Times New Roman" w:hAnsi="Times New Roman" w:cs="Times New Roman"/>
          <w:sz w:val="28"/>
          <w:szCs w:val="28"/>
          <w:lang w:eastAsia="ru-RU"/>
        </w:rPr>
      </w:pPr>
      <w:r w:rsidRPr="007103B4">
        <w:rPr>
          <w:rFonts w:ascii="Times New Roman" w:eastAsia="Times New Roman" w:hAnsi="Times New Roman" w:cs="Times New Roman"/>
          <w:sz w:val="28"/>
          <w:szCs w:val="28"/>
          <w:lang w:eastAsia="ru-RU"/>
        </w:rPr>
        <w:t>Фасованные колбасные изделия, упакованные в целлофановую пленку, раскладывают по видам и сортам.</w:t>
      </w:r>
    </w:p>
    <w:p w:rsidR="007103B4" w:rsidRPr="007103B4" w:rsidRDefault="007103B4" w:rsidP="007103B4">
      <w:pPr>
        <w:spacing w:before="100" w:beforeAutospacing="1" w:after="100" w:afterAutospacing="1" w:line="240" w:lineRule="auto"/>
        <w:rPr>
          <w:rFonts w:ascii="Times New Roman" w:eastAsia="Times New Roman" w:hAnsi="Times New Roman" w:cs="Times New Roman"/>
          <w:sz w:val="28"/>
          <w:szCs w:val="28"/>
          <w:lang w:eastAsia="ru-RU"/>
        </w:rPr>
      </w:pPr>
      <w:r w:rsidRPr="007103B4">
        <w:rPr>
          <w:rFonts w:ascii="Times New Roman" w:eastAsia="Times New Roman" w:hAnsi="Times New Roman" w:cs="Times New Roman"/>
          <w:sz w:val="28"/>
          <w:szCs w:val="28"/>
          <w:lang w:eastAsia="ru-RU"/>
        </w:rPr>
        <w:t>Товары в пакетах и пачках размещают на полках рядами или штабелями.</w:t>
      </w:r>
    </w:p>
    <w:p w:rsidR="007103B4" w:rsidRPr="007103B4" w:rsidRDefault="007103B4" w:rsidP="007103B4">
      <w:pPr>
        <w:spacing w:before="100" w:beforeAutospacing="1" w:after="100" w:afterAutospacing="1" w:line="240" w:lineRule="auto"/>
        <w:rPr>
          <w:rFonts w:ascii="Times New Roman" w:eastAsia="Times New Roman" w:hAnsi="Times New Roman" w:cs="Times New Roman"/>
          <w:sz w:val="28"/>
          <w:szCs w:val="28"/>
          <w:lang w:eastAsia="ru-RU"/>
        </w:rPr>
      </w:pPr>
      <w:r w:rsidRPr="007103B4">
        <w:rPr>
          <w:rFonts w:ascii="Times New Roman" w:eastAsia="Times New Roman" w:hAnsi="Times New Roman" w:cs="Times New Roman"/>
          <w:sz w:val="28"/>
          <w:szCs w:val="28"/>
          <w:lang w:eastAsia="ru-RU"/>
        </w:rPr>
        <w:t xml:space="preserve">Ткани группируют по видам, назначению и артикулам и выкладывают рулонами на наклонных полках </w:t>
      </w:r>
      <w:proofErr w:type="spellStart"/>
      <w:r w:rsidRPr="007103B4">
        <w:rPr>
          <w:rFonts w:ascii="Times New Roman" w:eastAsia="Times New Roman" w:hAnsi="Times New Roman" w:cs="Times New Roman"/>
          <w:sz w:val="28"/>
          <w:szCs w:val="28"/>
          <w:lang w:eastAsia="ru-RU"/>
        </w:rPr>
        <w:t>пристенных</w:t>
      </w:r>
      <w:proofErr w:type="spellEnd"/>
      <w:r w:rsidRPr="007103B4">
        <w:rPr>
          <w:rFonts w:ascii="Times New Roman" w:eastAsia="Times New Roman" w:hAnsi="Times New Roman" w:cs="Times New Roman"/>
          <w:sz w:val="28"/>
          <w:szCs w:val="28"/>
          <w:lang w:eastAsia="ru-RU"/>
        </w:rPr>
        <w:t xml:space="preserve"> и островных горок; образцы тканей вывешивают на специальных консолях горок.</w:t>
      </w:r>
    </w:p>
    <w:p w:rsidR="007103B4" w:rsidRPr="007103B4" w:rsidRDefault="007103B4" w:rsidP="007103B4">
      <w:pPr>
        <w:spacing w:before="100" w:beforeAutospacing="1" w:after="100" w:afterAutospacing="1" w:line="240" w:lineRule="auto"/>
        <w:rPr>
          <w:rFonts w:ascii="Times New Roman" w:eastAsia="Times New Roman" w:hAnsi="Times New Roman" w:cs="Times New Roman"/>
          <w:sz w:val="28"/>
          <w:szCs w:val="28"/>
          <w:lang w:eastAsia="ru-RU"/>
        </w:rPr>
      </w:pPr>
      <w:r w:rsidRPr="007103B4">
        <w:rPr>
          <w:rFonts w:ascii="Times New Roman" w:eastAsia="Times New Roman" w:hAnsi="Times New Roman" w:cs="Times New Roman"/>
          <w:sz w:val="28"/>
          <w:szCs w:val="28"/>
          <w:lang w:eastAsia="ru-RU"/>
        </w:rPr>
        <w:t>Готовую одежду на плечиках размещают на вешалках или других видах оборудования по половозрастному признаку, группам и видам.</w:t>
      </w:r>
    </w:p>
    <w:p w:rsidR="007103B4" w:rsidRPr="007103B4" w:rsidRDefault="007103B4" w:rsidP="007103B4">
      <w:pPr>
        <w:spacing w:before="100" w:beforeAutospacing="1" w:after="100" w:afterAutospacing="1" w:line="240" w:lineRule="auto"/>
        <w:rPr>
          <w:rFonts w:ascii="Times New Roman" w:eastAsia="Times New Roman" w:hAnsi="Times New Roman" w:cs="Times New Roman"/>
          <w:sz w:val="28"/>
          <w:szCs w:val="28"/>
          <w:lang w:eastAsia="ru-RU"/>
        </w:rPr>
      </w:pPr>
      <w:r w:rsidRPr="007103B4">
        <w:rPr>
          <w:rFonts w:ascii="Times New Roman" w:eastAsia="Times New Roman" w:hAnsi="Times New Roman" w:cs="Times New Roman"/>
          <w:sz w:val="28"/>
          <w:szCs w:val="28"/>
          <w:lang w:eastAsia="ru-RU"/>
        </w:rPr>
        <w:t xml:space="preserve">Для выкладки образцов головных уборов применяют специальные консоли </w:t>
      </w:r>
      <w:proofErr w:type="spellStart"/>
      <w:r w:rsidRPr="007103B4">
        <w:rPr>
          <w:rFonts w:ascii="Times New Roman" w:eastAsia="Times New Roman" w:hAnsi="Times New Roman" w:cs="Times New Roman"/>
          <w:sz w:val="28"/>
          <w:szCs w:val="28"/>
          <w:lang w:eastAsia="ru-RU"/>
        </w:rPr>
        <w:t>пристенных</w:t>
      </w:r>
      <w:proofErr w:type="spellEnd"/>
      <w:r w:rsidRPr="007103B4">
        <w:rPr>
          <w:rFonts w:ascii="Times New Roman" w:eastAsia="Times New Roman" w:hAnsi="Times New Roman" w:cs="Times New Roman"/>
          <w:sz w:val="28"/>
          <w:szCs w:val="28"/>
          <w:lang w:eastAsia="ru-RU"/>
        </w:rPr>
        <w:t xml:space="preserve"> и островных горок или полки этого оборудования.</w:t>
      </w:r>
    </w:p>
    <w:p w:rsidR="007103B4" w:rsidRPr="007103B4" w:rsidRDefault="007103B4" w:rsidP="007103B4">
      <w:pPr>
        <w:spacing w:before="100" w:beforeAutospacing="1" w:after="100" w:afterAutospacing="1" w:line="240" w:lineRule="auto"/>
        <w:rPr>
          <w:rFonts w:ascii="Times New Roman" w:eastAsia="Times New Roman" w:hAnsi="Times New Roman" w:cs="Times New Roman"/>
          <w:sz w:val="28"/>
          <w:szCs w:val="28"/>
          <w:lang w:eastAsia="ru-RU"/>
        </w:rPr>
      </w:pPr>
      <w:r w:rsidRPr="007103B4">
        <w:rPr>
          <w:rFonts w:ascii="Times New Roman" w:eastAsia="Times New Roman" w:hAnsi="Times New Roman" w:cs="Times New Roman"/>
          <w:sz w:val="28"/>
          <w:szCs w:val="28"/>
          <w:lang w:eastAsia="ru-RU"/>
        </w:rPr>
        <w:t xml:space="preserve">Белье и трикотажные изделия укладывают на полки или подвешивают на штанги </w:t>
      </w:r>
      <w:proofErr w:type="spellStart"/>
      <w:r w:rsidRPr="007103B4">
        <w:rPr>
          <w:rFonts w:ascii="Times New Roman" w:eastAsia="Times New Roman" w:hAnsi="Times New Roman" w:cs="Times New Roman"/>
          <w:sz w:val="28"/>
          <w:szCs w:val="28"/>
          <w:lang w:eastAsia="ru-RU"/>
        </w:rPr>
        <w:t>пристенных</w:t>
      </w:r>
      <w:proofErr w:type="spellEnd"/>
      <w:r w:rsidRPr="007103B4">
        <w:rPr>
          <w:rFonts w:ascii="Times New Roman" w:eastAsia="Times New Roman" w:hAnsi="Times New Roman" w:cs="Times New Roman"/>
          <w:sz w:val="28"/>
          <w:szCs w:val="28"/>
          <w:lang w:eastAsia="ru-RU"/>
        </w:rPr>
        <w:t xml:space="preserve"> и островных горок.</w:t>
      </w:r>
    </w:p>
    <w:p w:rsidR="007103B4" w:rsidRPr="007103B4" w:rsidRDefault="007103B4" w:rsidP="007103B4">
      <w:pPr>
        <w:spacing w:before="100" w:beforeAutospacing="1" w:after="100" w:afterAutospacing="1" w:line="240" w:lineRule="auto"/>
        <w:rPr>
          <w:rFonts w:ascii="Times New Roman" w:eastAsia="Times New Roman" w:hAnsi="Times New Roman" w:cs="Times New Roman"/>
          <w:sz w:val="28"/>
          <w:szCs w:val="28"/>
          <w:lang w:eastAsia="ru-RU"/>
        </w:rPr>
      </w:pPr>
      <w:r w:rsidRPr="007103B4">
        <w:rPr>
          <w:rFonts w:ascii="Times New Roman" w:eastAsia="Times New Roman" w:hAnsi="Times New Roman" w:cs="Times New Roman"/>
          <w:sz w:val="28"/>
          <w:szCs w:val="28"/>
          <w:lang w:eastAsia="ru-RU"/>
        </w:rPr>
        <w:t>Игрушки, сгруппированные по возрастному признаку, видам материалов, педагогическому назначению, выкладывают на полках или в кассетах горок. Некоторые игрушки (резиновые) удобно размещать навалом в специальных контейнерах; коляски, санки, велосипеды - на подиумах.</w:t>
      </w:r>
    </w:p>
    <w:p w:rsidR="007103B4" w:rsidRPr="007103B4" w:rsidRDefault="007103B4" w:rsidP="007103B4">
      <w:pPr>
        <w:spacing w:before="100" w:beforeAutospacing="1" w:after="100" w:afterAutospacing="1" w:line="240" w:lineRule="auto"/>
        <w:rPr>
          <w:rFonts w:ascii="Times New Roman" w:eastAsia="Times New Roman" w:hAnsi="Times New Roman" w:cs="Times New Roman"/>
          <w:sz w:val="28"/>
          <w:szCs w:val="28"/>
          <w:lang w:eastAsia="ru-RU"/>
        </w:rPr>
      </w:pPr>
      <w:r w:rsidRPr="007103B4">
        <w:rPr>
          <w:rFonts w:ascii="Times New Roman" w:eastAsia="Times New Roman" w:hAnsi="Times New Roman" w:cs="Times New Roman"/>
          <w:sz w:val="28"/>
          <w:szCs w:val="28"/>
          <w:lang w:eastAsia="ru-RU"/>
        </w:rPr>
        <w:t>При размещении хозяйственных товаров рекомендуется группировать их по потребительским комплексам, внутри которых их следует делить на отдельные группы; люстры подвешивают на специальных приспособлениях.</w:t>
      </w:r>
    </w:p>
    <w:p w:rsidR="007103B4" w:rsidRDefault="007103B4" w:rsidP="007103B4">
      <w:pPr>
        <w:spacing w:before="100" w:beforeAutospacing="1" w:after="100" w:afterAutospacing="1" w:line="240" w:lineRule="auto"/>
        <w:rPr>
          <w:rFonts w:ascii="Times New Roman" w:eastAsia="Times New Roman" w:hAnsi="Times New Roman" w:cs="Times New Roman"/>
          <w:sz w:val="28"/>
          <w:szCs w:val="28"/>
          <w:lang w:eastAsia="ru-RU"/>
        </w:rPr>
      </w:pPr>
      <w:r w:rsidRPr="007103B4">
        <w:rPr>
          <w:rFonts w:ascii="Times New Roman" w:eastAsia="Times New Roman" w:hAnsi="Times New Roman" w:cs="Times New Roman"/>
          <w:sz w:val="28"/>
          <w:szCs w:val="28"/>
          <w:lang w:eastAsia="ru-RU"/>
        </w:rPr>
        <w:t>Парфюмерные и косметические товары выкладывают на полках горок или прилавках-витринах.</w:t>
      </w:r>
      <w:r w:rsidR="00306F67">
        <w:rPr>
          <w:rFonts w:ascii="Times New Roman" w:eastAsia="Times New Roman" w:hAnsi="Times New Roman" w:cs="Times New Roman"/>
          <w:sz w:val="28"/>
          <w:szCs w:val="28"/>
          <w:lang w:eastAsia="ru-RU"/>
        </w:rPr>
        <w:t xml:space="preserve"> </w:t>
      </w:r>
      <w:r w:rsidRPr="007103B4">
        <w:rPr>
          <w:rFonts w:ascii="Times New Roman" w:eastAsia="Times New Roman" w:hAnsi="Times New Roman" w:cs="Times New Roman"/>
          <w:sz w:val="28"/>
          <w:szCs w:val="28"/>
          <w:lang w:eastAsia="ru-RU"/>
        </w:rPr>
        <w:t>Ковры и ковровые изделия можно показывать с помощью вращающегося приспособления, подвешивая их на вешалках-штангах, а также в развернутом виде в штабелях.</w:t>
      </w:r>
    </w:p>
    <w:p w:rsidR="007E5176" w:rsidRPr="00703076" w:rsidRDefault="007E5176" w:rsidP="00703076">
      <w:pPr>
        <w:spacing w:before="100" w:beforeAutospacing="1" w:after="100" w:afterAutospacing="1" w:line="240" w:lineRule="auto"/>
        <w:jc w:val="center"/>
        <w:rPr>
          <w:rFonts w:ascii="Times New Roman" w:eastAsia="Times New Roman" w:hAnsi="Times New Roman" w:cs="Times New Roman"/>
          <w:color w:val="FF0000"/>
          <w:sz w:val="28"/>
          <w:szCs w:val="28"/>
          <w:lang w:eastAsia="ru-RU"/>
        </w:rPr>
      </w:pPr>
      <w:r w:rsidRPr="002204B5">
        <w:rPr>
          <w:rFonts w:ascii="Times New Roman" w:eastAsia="Times New Roman" w:hAnsi="Times New Roman" w:cs="Times New Roman"/>
          <w:b/>
          <w:bCs/>
          <w:color w:val="FF0000"/>
          <w:sz w:val="28"/>
          <w:szCs w:val="28"/>
          <w:lang w:eastAsia="ru-RU"/>
        </w:rPr>
        <w:lastRenderedPageBreak/>
        <w:t>ПРИМЕРЫ ВЫКЛАДКИ РАЗЛИЧНЫХ ГРУПП ТОВАРОВ (ПЛАНОГРАММЫ ВЫКЛАДКИ)</w:t>
      </w:r>
    </w:p>
    <w:p w:rsidR="007E5176" w:rsidRPr="007E5176" w:rsidRDefault="007E5176" w:rsidP="007E5176">
      <w:pPr>
        <w:spacing w:before="100" w:beforeAutospacing="1" w:after="100" w:afterAutospacing="1" w:line="240" w:lineRule="auto"/>
        <w:jc w:val="center"/>
        <w:rPr>
          <w:rFonts w:ascii="Times New Roman" w:eastAsia="Times New Roman" w:hAnsi="Times New Roman" w:cs="Times New Roman"/>
          <w:color w:val="00B0F0"/>
          <w:sz w:val="28"/>
          <w:szCs w:val="28"/>
          <w:lang w:eastAsia="ru-RU"/>
        </w:rPr>
      </w:pPr>
      <w:r w:rsidRPr="007E5176">
        <w:rPr>
          <w:rFonts w:ascii="Times New Roman" w:eastAsia="Times New Roman" w:hAnsi="Times New Roman" w:cs="Times New Roman"/>
          <w:b/>
          <w:bCs/>
          <w:color w:val="00B0F0"/>
          <w:sz w:val="28"/>
          <w:szCs w:val="28"/>
          <w:lang w:eastAsia="ru-RU"/>
        </w:rPr>
        <w:t>ПЛАНОГРАММА ВЫКЛАДКИ МОЛОЧНЫХ ТОВАРОВ</w:t>
      </w:r>
    </w:p>
    <w:p w:rsidR="007E5176" w:rsidRPr="00703076" w:rsidRDefault="007E5176" w:rsidP="00703076">
      <w:pPr>
        <w:spacing w:before="100" w:beforeAutospacing="1" w:after="100" w:afterAutospacing="1" w:line="240" w:lineRule="auto"/>
        <w:rPr>
          <w:rFonts w:ascii="Times New Roman" w:eastAsia="Times New Roman" w:hAnsi="Times New Roman" w:cs="Times New Roman"/>
          <w:sz w:val="28"/>
          <w:szCs w:val="28"/>
          <w:lang w:eastAsia="ru-RU"/>
        </w:rPr>
      </w:pPr>
      <w:r w:rsidRPr="007E5176">
        <w:rPr>
          <w:rFonts w:ascii="Times New Roman" w:eastAsia="Times New Roman" w:hAnsi="Times New Roman" w:cs="Times New Roman"/>
          <w:noProof/>
          <w:sz w:val="28"/>
          <w:szCs w:val="28"/>
          <w:lang w:eastAsia="ru-RU"/>
        </w:rPr>
        <w:drawing>
          <wp:inline distT="0" distB="0" distL="0" distR="0">
            <wp:extent cx="5991225" cy="2876550"/>
            <wp:effectExtent l="0" t="0" r="9525" b="0"/>
            <wp:docPr id="8" name="Рисунок 8" descr="hello_html_39bf7f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39bf7fb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91225" cy="2876550"/>
                    </a:xfrm>
                    <a:prstGeom prst="rect">
                      <a:avLst/>
                    </a:prstGeom>
                    <a:noFill/>
                    <a:ln>
                      <a:noFill/>
                    </a:ln>
                  </pic:spPr>
                </pic:pic>
              </a:graphicData>
            </a:graphic>
          </wp:inline>
        </w:drawing>
      </w:r>
    </w:p>
    <w:p w:rsidR="00703076" w:rsidRDefault="00703076" w:rsidP="004C1187">
      <w:pPr>
        <w:spacing w:before="100" w:beforeAutospacing="1" w:after="100" w:afterAutospacing="1" w:line="240" w:lineRule="auto"/>
        <w:jc w:val="center"/>
        <w:rPr>
          <w:rFonts w:ascii="Times New Roman" w:eastAsia="Times New Roman" w:hAnsi="Times New Roman" w:cs="Times New Roman"/>
          <w:b/>
          <w:bCs/>
          <w:color w:val="00B0F0"/>
          <w:sz w:val="28"/>
          <w:szCs w:val="28"/>
          <w:lang w:eastAsia="ru-RU"/>
        </w:rPr>
      </w:pPr>
    </w:p>
    <w:p w:rsidR="00703076" w:rsidRDefault="00703076" w:rsidP="004C1187">
      <w:pPr>
        <w:spacing w:before="100" w:beforeAutospacing="1" w:after="100" w:afterAutospacing="1" w:line="240" w:lineRule="auto"/>
        <w:jc w:val="center"/>
        <w:rPr>
          <w:rFonts w:ascii="Times New Roman" w:eastAsia="Times New Roman" w:hAnsi="Times New Roman" w:cs="Times New Roman"/>
          <w:b/>
          <w:bCs/>
          <w:color w:val="00B0F0"/>
          <w:sz w:val="28"/>
          <w:szCs w:val="28"/>
          <w:lang w:eastAsia="ru-RU"/>
        </w:rPr>
      </w:pPr>
      <w:r>
        <w:rPr>
          <w:rFonts w:ascii="Times New Roman" w:eastAsia="Times New Roman" w:hAnsi="Times New Roman" w:cs="Times New Roman"/>
          <w:b/>
          <w:bCs/>
          <w:noProof/>
          <w:color w:val="00B0F0"/>
          <w:sz w:val="28"/>
          <w:szCs w:val="28"/>
          <w:lang w:eastAsia="ru-RU"/>
        </w:rPr>
        <w:drawing>
          <wp:inline distT="0" distB="0" distL="0" distR="0" wp14:anchorId="3E59845D">
            <wp:extent cx="5937885" cy="3487420"/>
            <wp:effectExtent l="0" t="0" r="571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7885" cy="3487420"/>
                    </a:xfrm>
                    <a:prstGeom prst="rect">
                      <a:avLst/>
                    </a:prstGeom>
                    <a:noFill/>
                  </pic:spPr>
                </pic:pic>
              </a:graphicData>
            </a:graphic>
          </wp:inline>
        </w:drawing>
      </w:r>
    </w:p>
    <w:p w:rsidR="00703076" w:rsidRDefault="00703076" w:rsidP="00703076">
      <w:pPr>
        <w:spacing w:before="100" w:beforeAutospacing="1" w:after="100" w:afterAutospacing="1" w:line="240" w:lineRule="auto"/>
        <w:rPr>
          <w:rFonts w:ascii="Times New Roman" w:eastAsia="Times New Roman" w:hAnsi="Times New Roman" w:cs="Times New Roman"/>
          <w:b/>
          <w:bCs/>
          <w:color w:val="00B0F0"/>
          <w:sz w:val="28"/>
          <w:szCs w:val="28"/>
          <w:lang w:eastAsia="ru-RU"/>
        </w:rPr>
      </w:pPr>
    </w:p>
    <w:p w:rsidR="00306F67" w:rsidRDefault="00306F67" w:rsidP="00703076">
      <w:pPr>
        <w:spacing w:before="100" w:beforeAutospacing="1" w:after="100" w:afterAutospacing="1" w:line="240" w:lineRule="auto"/>
        <w:jc w:val="center"/>
        <w:rPr>
          <w:rFonts w:ascii="Times New Roman" w:eastAsia="Times New Roman" w:hAnsi="Times New Roman" w:cs="Times New Roman"/>
          <w:b/>
          <w:bCs/>
          <w:color w:val="00B0F0"/>
          <w:sz w:val="28"/>
          <w:szCs w:val="28"/>
          <w:lang w:eastAsia="ru-RU"/>
        </w:rPr>
      </w:pPr>
    </w:p>
    <w:p w:rsidR="00306F67" w:rsidRDefault="00306F67" w:rsidP="00703076">
      <w:pPr>
        <w:spacing w:before="100" w:beforeAutospacing="1" w:after="100" w:afterAutospacing="1" w:line="240" w:lineRule="auto"/>
        <w:jc w:val="center"/>
        <w:rPr>
          <w:rFonts w:ascii="Times New Roman" w:eastAsia="Times New Roman" w:hAnsi="Times New Roman" w:cs="Times New Roman"/>
          <w:b/>
          <w:bCs/>
          <w:color w:val="00B0F0"/>
          <w:sz w:val="28"/>
          <w:szCs w:val="28"/>
          <w:lang w:eastAsia="ru-RU"/>
        </w:rPr>
      </w:pPr>
    </w:p>
    <w:p w:rsidR="007E5176" w:rsidRPr="004C1187" w:rsidRDefault="004C1187" w:rsidP="00703076">
      <w:pPr>
        <w:spacing w:before="100" w:beforeAutospacing="1" w:after="100" w:afterAutospacing="1" w:line="240" w:lineRule="auto"/>
        <w:jc w:val="center"/>
        <w:rPr>
          <w:rFonts w:ascii="Times New Roman" w:eastAsia="Times New Roman" w:hAnsi="Times New Roman" w:cs="Times New Roman"/>
          <w:b/>
          <w:bCs/>
          <w:color w:val="00B0F0"/>
          <w:sz w:val="28"/>
          <w:szCs w:val="28"/>
          <w:lang w:eastAsia="ru-RU"/>
        </w:rPr>
      </w:pPr>
      <w:r w:rsidRPr="004C1187">
        <w:rPr>
          <w:rFonts w:ascii="Times New Roman" w:eastAsia="Times New Roman" w:hAnsi="Times New Roman" w:cs="Times New Roman"/>
          <w:b/>
          <w:bCs/>
          <w:color w:val="00B0F0"/>
          <w:sz w:val="28"/>
          <w:szCs w:val="28"/>
          <w:lang w:eastAsia="ru-RU"/>
        </w:rPr>
        <w:lastRenderedPageBreak/>
        <w:t>ПЛАНОГРАММА ВЫКЛАДКИ КОФЕ</w:t>
      </w:r>
    </w:p>
    <w:p w:rsidR="007E5176" w:rsidRPr="007E5176" w:rsidRDefault="007E5176" w:rsidP="004C1187">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E5176">
        <w:rPr>
          <w:rFonts w:ascii="Times New Roman" w:eastAsia="Times New Roman" w:hAnsi="Times New Roman" w:cs="Times New Roman"/>
          <w:noProof/>
          <w:sz w:val="28"/>
          <w:szCs w:val="28"/>
          <w:lang w:eastAsia="ru-RU"/>
        </w:rPr>
        <w:drawing>
          <wp:inline distT="0" distB="0" distL="0" distR="0" wp14:anchorId="71E0E85A" wp14:editId="5C3EA8CC">
            <wp:extent cx="4790440" cy="8475262"/>
            <wp:effectExtent l="0" t="0" r="0" b="2540"/>
            <wp:docPr id="6" name="Рисунок 6" descr="hello_html_m3a15e2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m3a15e2b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2737" cy="8497018"/>
                    </a:xfrm>
                    <a:prstGeom prst="rect">
                      <a:avLst/>
                    </a:prstGeom>
                    <a:noFill/>
                    <a:ln>
                      <a:noFill/>
                    </a:ln>
                  </pic:spPr>
                </pic:pic>
              </a:graphicData>
            </a:graphic>
          </wp:inline>
        </w:drawing>
      </w:r>
    </w:p>
    <w:p w:rsidR="008C1C01" w:rsidRDefault="008C1C01" w:rsidP="008C1C01">
      <w:pPr>
        <w:spacing w:before="100" w:beforeAutospacing="1" w:after="100" w:afterAutospacing="1" w:line="240" w:lineRule="auto"/>
        <w:rPr>
          <w:rFonts w:ascii="Times New Roman" w:eastAsia="Times New Roman" w:hAnsi="Times New Roman" w:cs="Times New Roman"/>
          <w:sz w:val="28"/>
          <w:szCs w:val="28"/>
          <w:lang w:eastAsia="ru-RU"/>
        </w:rPr>
      </w:pPr>
    </w:p>
    <w:p w:rsidR="004C1187" w:rsidRPr="004C1187" w:rsidRDefault="004C1187" w:rsidP="008C1C01">
      <w:pPr>
        <w:spacing w:before="100" w:beforeAutospacing="1" w:after="100" w:afterAutospacing="1" w:line="240" w:lineRule="auto"/>
        <w:jc w:val="center"/>
        <w:rPr>
          <w:rFonts w:ascii="Times New Roman" w:eastAsia="Times New Roman" w:hAnsi="Times New Roman" w:cs="Times New Roman"/>
          <w:color w:val="00B0F0"/>
          <w:sz w:val="28"/>
          <w:szCs w:val="28"/>
          <w:lang w:eastAsia="ru-RU"/>
        </w:rPr>
      </w:pPr>
      <w:r w:rsidRPr="004C1187">
        <w:rPr>
          <w:rFonts w:ascii="Times New Roman" w:eastAsia="Times New Roman" w:hAnsi="Times New Roman" w:cs="Times New Roman"/>
          <w:b/>
          <w:bCs/>
          <w:color w:val="00B0F0"/>
          <w:sz w:val="28"/>
          <w:szCs w:val="28"/>
          <w:lang w:eastAsia="ru-RU"/>
        </w:rPr>
        <w:lastRenderedPageBreak/>
        <w:t>ПЛАНОГРАММА ВЫКЛАДКИ СЕМЕЧЕК</w:t>
      </w:r>
    </w:p>
    <w:p w:rsidR="007E5176" w:rsidRPr="007E5176" w:rsidRDefault="004C1187" w:rsidP="00703076">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4C1187">
        <w:rPr>
          <w:rFonts w:ascii="Times New Roman" w:eastAsia="Times New Roman" w:hAnsi="Times New Roman" w:cs="Times New Roman"/>
          <w:sz w:val="28"/>
          <w:szCs w:val="28"/>
          <w:lang w:eastAsia="ru-RU"/>
        </w:rPr>
        <w:br/>
      </w:r>
      <w:r w:rsidRPr="004C1187">
        <w:rPr>
          <w:rFonts w:ascii="Times New Roman" w:eastAsia="Times New Roman" w:hAnsi="Times New Roman" w:cs="Times New Roman"/>
          <w:noProof/>
          <w:sz w:val="28"/>
          <w:szCs w:val="28"/>
          <w:lang w:eastAsia="ru-RU"/>
        </w:rPr>
        <w:drawing>
          <wp:inline distT="0" distB="0" distL="0" distR="0">
            <wp:extent cx="4705350" cy="3559522"/>
            <wp:effectExtent l="0" t="0" r="0" b="3175"/>
            <wp:docPr id="9" name="Рисунок 9" descr="hello_html_m31b588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m31b588a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9648" cy="3570338"/>
                    </a:xfrm>
                    <a:prstGeom prst="rect">
                      <a:avLst/>
                    </a:prstGeom>
                    <a:noFill/>
                    <a:ln>
                      <a:noFill/>
                    </a:ln>
                  </pic:spPr>
                </pic:pic>
              </a:graphicData>
            </a:graphic>
          </wp:inline>
        </w:drawing>
      </w:r>
    </w:p>
    <w:p w:rsidR="004C1187" w:rsidRDefault="004C1187" w:rsidP="007D6DAD">
      <w:pPr>
        <w:spacing w:before="100" w:beforeAutospacing="1" w:after="100" w:afterAutospacing="1" w:line="240" w:lineRule="auto"/>
        <w:jc w:val="center"/>
        <w:rPr>
          <w:rFonts w:ascii="Times New Roman" w:eastAsia="Times New Roman" w:hAnsi="Times New Roman" w:cs="Times New Roman"/>
          <w:b/>
          <w:bCs/>
          <w:color w:val="00B0F0"/>
          <w:sz w:val="28"/>
          <w:szCs w:val="28"/>
          <w:lang w:eastAsia="ru-RU"/>
        </w:rPr>
      </w:pPr>
      <w:r>
        <w:rPr>
          <w:rFonts w:ascii="Times New Roman" w:eastAsia="Times New Roman" w:hAnsi="Times New Roman" w:cs="Times New Roman"/>
          <w:b/>
          <w:bCs/>
          <w:color w:val="00B0F0"/>
          <w:sz w:val="28"/>
          <w:szCs w:val="28"/>
          <w:lang w:eastAsia="ru-RU"/>
        </w:rPr>
        <w:t>ПЛАНОГРАММА ВЫКЛАДКИ СОКА</w:t>
      </w:r>
    </w:p>
    <w:p w:rsidR="00703076" w:rsidRDefault="00703076" w:rsidP="00703076">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4C1187">
        <w:rPr>
          <w:rFonts w:ascii="Times New Roman" w:eastAsia="Times New Roman" w:hAnsi="Times New Roman" w:cs="Times New Roman"/>
          <w:noProof/>
          <w:sz w:val="28"/>
          <w:szCs w:val="28"/>
          <w:lang w:eastAsia="ru-RU"/>
        </w:rPr>
        <w:drawing>
          <wp:inline distT="0" distB="0" distL="0" distR="0" wp14:anchorId="3A97A596" wp14:editId="66B83897">
            <wp:extent cx="5940425" cy="4455160"/>
            <wp:effectExtent l="0" t="0" r="3175" b="2540"/>
            <wp:docPr id="11" name="Рисунок 11" descr="http://www.merchandising.ru/sites/default/files/imagediz/6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merchandising.ru/sites/default/files/imagediz/6b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rsidR="002204B5" w:rsidRPr="00703076" w:rsidRDefault="002204B5" w:rsidP="00703076">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D6DAD">
        <w:rPr>
          <w:rFonts w:ascii="Times New Roman" w:eastAsia="Times New Roman" w:hAnsi="Times New Roman" w:cs="Times New Roman"/>
          <w:b/>
          <w:color w:val="FF0000"/>
          <w:sz w:val="28"/>
          <w:szCs w:val="28"/>
          <w:lang w:eastAsia="ru-RU"/>
        </w:rPr>
        <w:lastRenderedPageBreak/>
        <w:t>Устно ответ</w:t>
      </w:r>
      <w:r w:rsidR="007D6DAD" w:rsidRPr="007D6DAD">
        <w:rPr>
          <w:rFonts w:ascii="Times New Roman" w:eastAsia="Times New Roman" w:hAnsi="Times New Roman" w:cs="Times New Roman"/>
          <w:b/>
          <w:color w:val="FF0000"/>
          <w:sz w:val="28"/>
          <w:szCs w:val="28"/>
          <w:lang w:eastAsia="ru-RU"/>
        </w:rPr>
        <w:t>ьте на вопросы для самоконтроля.</w:t>
      </w:r>
    </w:p>
    <w:p w:rsidR="007D6DAD" w:rsidRPr="007D6DAD" w:rsidRDefault="007D6DAD" w:rsidP="007D6DAD">
      <w:pPr>
        <w:spacing w:before="100" w:beforeAutospacing="1" w:after="100" w:afterAutospacing="1" w:line="240" w:lineRule="auto"/>
        <w:rPr>
          <w:rFonts w:ascii="Times New Roman" w:eastAsia="Times New Roman" w:hAnsi="Times New Roman" w:cs="Times New Roman"/>
          <w:sz w:val="28"/>
          <w:szCs w:val="28"/>
          <w:lang w:eastAsia="ru-RU"/>
        </w:rPr>
      </w:pPr>
      <w:r w:rsidRPr="007D6DAD">
        <w:rPr>
          <w:rFonts w:ascii="Times New Roman" w:eastAsia="Times New Roman" w:hAnsi="Times New Roman" w:cs="Times New Roman"/>
          <w:sz w:val="28"/>
          <w:szCs w:val="28"/>
          <w:lang w:eastAsia="ru-RU"/>
        </w:rPr>
        <w:t>1. Что понимают под раз</w:t>
      </w:r>
      <w:r>
        <w:rPr>
          <w:rFonts w:ascii="Times New Roman" w:eastAsia="Times New Roman" w:hAnsi="Times New Roman" w:cs="Times New Roman"/>
          <w:sz w:val="28"/>
          <w:szCs w:val="28"/>
          <w:lang w:eastAsia="ru-RU"/>
        </w:rPr>
        <w:t xml:space="preserve">мещением и выкладкой товаров в </w:t>
      </w:r>
      <w:r w:rsidRPr="007D6DAD">
        <w:rPr>
          <w:rFonts w:ascii="Times New Roman" w:eastAsia="Times New Roman" w:hAnsi="Times New Roman" w:cs="Times New Roman"/>
          <w:sz w:val="28"/>
          <w:szCs w:val="28"/>
          <w:lang w:eastAsia="ru-RU"/>
        </w:rPr>
        <w:t>торговом зале?</w:t>
      </w:r>
    </w:p>
    <w:p w:rsidR="007D6DAD" w:rsidRPr="007D6DAD" w:rsidRDefault="007D6DAD" w:rsidP="007D6DAD">
      <w:pPr>
        <w:spacing w:before="100" w:beforeAutospacing="1" w:after="100" w:afterAutospacing="1" w:line="240" w:lineRule="auto"/>
        <w:rPr>
          <w:rFonts w:ascii="Times New Roman" w:eastAsia="Times New Roman" w:hAnsi="Times New Roman" w:cs="Times New Roman"/>
          <w:sz w:val="28"/>
          <w:szCs w:val="28"/>
          <w:lang w:eastAsia="ru-RU"/>
        </w:rPr>
      </w:pPr>
      <w:r w:rsidRPr="007D6DAD">
        <w:rPr>
          <w:rFonts w:ascii="Times New Roman" w:eastAsia="Times New Roman" w:hAnsi="Times New Roman" w:cs="Times New Roman"/>
          <w:sz w:val="28"/>
          <w:szCs w:val="28"/>
          <w:lang w:eastAsia="ru-RU"/>
        </w:rPr>
        <w:t>2. Какие требования уч</w:t>
      </w:r>
      <w:r>
        <w:rPr>
          <w:rFonts w:ascii="Times New Roman" w:eastAsia="Times New Roman" w:hAnsi="Times New Roman" w:cs="Times New Roman"/>
          <w:sz w:val="28"/>
          <w:szCs w:val="28"/>
          <w:lang w:eastAsia="ru-RU"/>
        </w:rPr>
        <w:t>итываются при закреплении за то</w:t>
      </w:r>
      <w:r w:rsidRPr="007D6DAD">
        <w:rPr>
          <w:rFonts w:ascii="Times New Roman" w:eastAsia="Times New Roman" w:hAnsi="Times New Roman" w:cs="Times New Roman"/>
          <w:sz w:val="28"/>
          <w:szCs w:val="28"/>
          <w:lang w:eastAsia="ru-RU"/>
        </w:rPr>
        <w:t>варными группами постоянных зон размещения?</w:t>
      </w:r>
    </w:p>
    <w:p w:rsidR="007D6DAD" w:rsidRPr="007D6DAD" w:rsidRDefault="007D6DAD" w:rsidP="007D6DAD">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7D6DAD">
        <w:rPr>
          <w:rFonts w:ascii="Times New Roman" w:eastAsia="Times New Roman" w:hAnsi="Times New Roman" w:cs="Times New Roman"/>
          <w:sz w:val="28"/>
          <w:szCs w:val="28"/>
          <w:lang w:eastAsia="ru-RU"/>
        </w:rPr>
        <w:t>. Какие правила должн</w:t>
      </w:r>
      <w:r>
        <w:rPr>
          <w:rFonts w:ascii="Times New Roman" w:eastAsia="Times New Roman" w:hAnsi="Times New Roman" w:cs="Times New Roman"/>
          <w:sz w:val="28"/>
          <w:szCs w:val="28"/>
          <w:lang w:eastAsia="ru-RU"/>
        </w:rPr>
        <w:t>ы соблюдаться при выкладке това</w:t>
      </w:r>
      <w:r w:rsidRPr="007D6DAD">
        <w:rPr>
          <w:rFonts w:ascii="Times New Roman" w:eastAsia="Times New Roman" w:hAnsi="Times New Roman" w:cs="Times New Roman"/>
          <w:sz w:val="28"/>
          <w:szCs w:val="28"/>
          <w:lang w:eastAsia="ru-RU"/>
        </w:rPr>
        <w:t>ров в торговом зале?</w:t>
      </w:r>
    </w:p>
    <w:p w:rsidR="007D6DAD" w:rsidRPr="007D6DAD" w:rsidRDefault="007D6DAD" w:rsidP="007D6DAD">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7D6DAD">
        <w:rPr>
          <w:rFonts w:ascii="Times New Roman" w:eastAsia="Times New Roman" w:hAnsi="Times New Roman" w:cs="Times New Roman"/>
          <w:sz w:val="28"/>
          <w:szCs w:val="28"/>
          <w:lang w:eastAsia="ru-RU"/>
        </w:rPr>
        <w:t>. Какими способами производят</w:t>
      </w:r>
      <w:r>
        <w:rPr>
          <w:rFonts w:ascii="Times New Roman" w:eastAsia="Times New Roman" w:hAnsi="Times New Roman" w:cs="Times New Roman"/>
          <w:sz w:val="28"/>
          <w:szCs w:val="28"/>
          <w:lang w:eastAsia="ru-RU"/>
        </w:rPr>
        <w:t xml:space="preserve"> выкладку товаров на тор</w:t>
      </w:r>
      <w:r w:rsidRPr="007D6DAD">
        <w:rPr>
          <w:rFonts w:ascii="Times New Roman" w:eastAsia="Times New Roman" w:hAnsi="Times New Roman" w:cs="Times New Roman"/>
          <w:sz w:val="28"/>
          <w:szCs w:val="28"/>
          <w:lang w:eastAsia="ru-RU"/>
        </w:rPr>
        <w:t>говом оборудовании?</w:t>
      </w:r>
    </w:p>
    <w:p w:rsidR="007D6DAD" w:rsidRPr="007D6DAD" w:rsidRDefault="007D6DAD" w:rsidP="007D6DAD">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7D6DAD">
        <w:rPr>
          <w:rFonts w:ascii="Times New Roman" w:eastAsia="Times New Roman" w:hAnsi="Times New Roman" w:cs="Times New Roman"/>
          <w:sz w:val="28"/>
          <w:szCs w:val="28"/>
          <w:lang w:eastAsia="ru-RU"/>
        </w:rPr>
        <w:t xml:space="preserve">. Каким образом выкладка позволяет привлечь внимание </w:t>
      </w:r>
    </w:p>
    <w:p w:rsidR="007D6DAD" w:rsidRPr="007D6DAD" w:rsidRDefault="007D6DAD" w:rsidP="007D6DAD">
      <w:pPr>
        <w:spacing w:before="100" w:beforeAutospacing="1" w:after="100" w:afterAutospacing="1" w:line="240" w:lineRule="auto"/>
        <w:rPr>
          <w:rFonts w:ascii="Times New Roman" w:eastAsia="Times New Roman" w:hAnsi="Times New Roman" w:cs="Times New Roman"/>
          <w:sz w:val="28"/>
          <w:szCs w:val="28"/>
          <w:lang w:eastAsia="ru-RU"/>
        </w:rPr>
      </w:pPr>
      <w:r w:rsidRPr="007D6DAD">
        <w:rPr>
          <w:rFonts w:ascii="Times New Roman" w:eastAsia="Times New Roman" w:hAnsi="Times New Roman" w:cs="Times New Roman"/>
          <w:sz w:val="28"/>
          <w:szCs w:val="28"/>
          <w:lang w:eastAsia="ru-RU"/>
        </w:rPr>
        <w:t>покупателей к товарам?</w:t>
      </w:r>
    </w:p>
    <w:p w:rsidR="007D6DAD" w:rsidRPr="007D6DAD" w:rsidRDefault="007D6DAD" w:rsidP="007D6DAD">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Pr="007D6DAD">
        <w:rPr>
          <w:rFonts w:ascii="Times New Roman" w:eastAsia="Times New Roman" w:hAnsi="Times New Roman" w:cs="Times New Roman"/>
          <w:sz w:val="28"/>
          <w:szCs w:val="28"/>
          <w:lang w:eastAsia="ru-RU"/>
        </w:rPr>
        <w:t>. Какие особенности по</w:t>
      </w:r>
      <w:r>
        <w:rPr>
          <w:rFonts w:ascii="Times New Roman" w:eastAsia="Times New Roman" w:hAnsi="Times New Roman" w:cs="Times New Roman"/>
          <w:sz w:val="28"/>
          <w:szCs w:val="28"/>
          <w:lang w:eastAsia="ru-RU"/>
        </w:rPr>
        <w:t>ведения покупателей следует учи</w:t>
      </w:r>
      <w:r w:rsidRPr="007D6DAD">
        <w:rPr>
          <w:rFonts w:ascii="Times New Roman" w:eastAsia="Times New Roman" w:hAnsi="Times New Roman" w:cs="Times New Roman"/>
          <w:sz w:val="28"/>
          <w:szCs w:val="28"/>
          <w:lang w:eastAsia="ru-RU"/>
        </w:rPr>
        <w:t>тывать при размещении и выкладке товаров?</w:t>
      </w:r>
    </w:p>
    <w:p w:rsidR="00C72331" w:rsidRDefault="007D6DAD" w:rsidP="007D6DAD">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Pr="007D6DAD">
        <w:rPr>
          <w:rFonts w:ascii="Times New Roman" w:eastAsia="Times New Roman" w:hAnsi="Times New Roman" w:cs="Times New Roman"/>
          <w:sz w:val="28"/>
          <w:szCs w:val="28"/>
          <w:lang w:eastAsia="ru-RU"/>
        </w:rPr>
        <w:t>. Приведите пример</w:t>
      </w:r>
      <w:r>
        <w:rPr>
          <w:rFonts w:ascii="Times New Roman" w:eastAsia="Times New Roman" w:hAnsi="Times New Roman" w:cs="Times New Roman"/>
          <w:sz w:val="28"/>
          <w:szCs w:val="28"/>
          <w:lang w:eastAsia="ru-RU"/>
        </w:rPr>
        <w:t>ы выкладки отдельных видов товаров в торговом зале?</w:t>
      </w:r>
    </w:p>
    <w:p w:rsidR="00FF55EF" w:rsidRDefault="00FF55EF" w:rsidP="007D6DAD">
      <w:pPr>
        <w:spacing w:before="100" w:beforeAutospacing="1" w:after="100" w:afterAutospacing="1" w:line="240" w:lineRule="auto"/>
        <w:rPr>
          <w:rFonts w:ascii="Times New Roman" w:eastAsia="Times New Roman" w:hAnsi="Times New Roman" w:cs="Times New Roman"/>
          <w:sz w:val="28"/>
          <w:szCs w:val="28"/>
          <w:lang w:eastAsia="ru-RU"/>
        </w:rPr>
      </w:pPr>
    </w:p>
    <w:p w:rsidR="00FF55EF" w:rsidRPr="00FF55EF" w:rsidRDefault="00FF55EF" w:rsidP="00FF55EF">
      <w:pPr>
        <w:spacing w:before="100" w:beforeAutospacing="1" w:after="100" w:afterAutospacing="1" w:line="240" w:lineRule="auto"/>
        <w:jc w:val="center"/>
        <w:rPr>
          <w:rFonts w:ascii="Times New Roman" w:eastAsia="Times New Roman" w:hAnsi="Times New Roman" w:cs="Times New Roman"/>
          <w:b/>
          <w:color w:val="FF0000"/>
          <w:sz w:val="28"/>
          <w:szCs w:val="28"/>
          <w:lang w:eastAsia="ru-RU"/>
        </w:rPr>
      </w:pPr>
      <w:r w:rsidRPr="00FF55EF">
        <w:rPr>
          <w:rFonts w:ascii="Times New Roman" w:eastAsia="Times New Roman" w:hAnsi="Times New Roman" w:cs="Times New Roman"/>
          <w:b/>
          <w:color w:val="FF0000"/>
          <w:sz w:val="28"/>
          <w:szCs w:val="28"/>
          <w:lang w:eastAsia="ru-RU"/>
        </w:rPr>
        <w:t>ТЕХНОЛОГИЯ ПРОДАЖИ ТОВАРОВ</w:t>
      </w:r>
      <w:r>
        <w:rPr>
          <w:rFonts w:ascii="Times New Roman" w:eastAsia="Times New Roman" w:hAnsi="Times New Roman" w:cs="Times New Roman"/>
          <w:b/>
          <w:color w:val="FF0000"/>
          <w:sz w:val="28"/>
          <w:szCs w:val="28"/>
          <w:lang w:eastAsia="ru-RU"/>
        </w:rPr>
        <w:t>.</w:t>
      </w:r>
    </w:p>
    <w:p w:rsidR="00FF55EF" w:rsidRPr="00FF55EF" w:rsidRDefault="00FF55EF" w:rsidP="00FF55EF">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FF55EF">
        <w:rPr>
          <w:rFonts w:ascii="Times New Roman" w:eastAsia="Times New Roman" w:hAnsi="Times New Roman" w:cs="Times New Roman"/>
          <w:b/>
          <w:sz w:val="28"/>
          <w:szCs w:val="28"/>
          <w:lang w:eastAsia="ru-RU"/>
        </w:rPr>
        <w:t>Основные правила работы магазина</w:t>
      </w:r>
    </w:p>
    <w:p w:rsidR="00FF55EF" w:rsidRPr="00FF55EF" w:rsidRDefault="00FF55EF" w:rsidP="00FF55EF">
      <w:pPr>
        <w:spacing w:before="100" w:beforeAutospacing="1" w:after="100" w:afterAutospacing="1" w:line="240" w:lineRule="auto"/>
        <w:rPr>
          <w:rFonts w:ascii="Times New Roman" w:eastAsia="Times New Roman" w:hAnsi="Times New Roman" w:cs="Times New Roman"/>
          <w:sz w:val="28"/>
          <w:szCs w:val="28"/>
          <w:lang w:eastAsia="ru-RU"/>
        </w:rPr>
      </w:pPr>
      <w:r w:rsidRPr="00FF55EF">
        <w:rPr>
          <w:rFonts w:ascii="Times New Roman" w:eastAsia="Times New Roman" w:hAnsi="Times New Roman" w:cs="Times New Roman"/>
          <w:sz w:val="28"/>
          <w:szCs w:val="28"/>
          <w:lang w:eastAsia="ru-RU"/>
        </w:rPr>
        <w:t>Все торговые предприятия обязаны соблюдать установленный режим работы и товарный профиль, санитарные требования. Магазины должны быть оборудованы с соблюдением правил охраны труда, здоровья, защиты окружающей среды, хранения и продажи товаров, противопожарной безопасности. На входных дверях должна быть вывеска с указанием его названия, принадлежности, режима работы. Внутри магазина на видном месте располагают извлечения из правил и других нормативных актов, регламентирующих ведение розничной торговли.</w:t>
      </w:r>
    </w:p>
    <w:p w:rsidR="00FF55EF" w:rsidRPr="00FF55EF" w:rsidRDefault="00FF55EF" w:rsidP="00FF55EF">
      <w:pPr>
        <w:spacing w:before="100" w:beforeAutospacing="1" w:after="100" w:afterAutospacing="1" w:line="240" w:lineRule="auto"/>
        <w:rPr>
          <w:rFonts w:ascii="Times New Roman" w:eastAsia="Times New Roman" w:hAnsi="Times New Roman" w:cs="Times New Roman"/>
          <w:sz w:val="28"/>
          <w:szCs w:val="28"/>
          <w:lang w:eastAsia="ru-RU"/>
        </w:rPr>
      </w:pPr>
      <w:r w:rsidRPr="00FF55EF">
        <w:rPr>
          <w:rFonts w:ascii="Times New Roman" w:eastAsia="Times New Roman" w:hAnsi="Times New Roman" w:cs="Times New Roman"/>
          <w:sz w:val="28"/>
          <w:szCs w:val="28"/>
          <w:lang w:eastAsia="ru-RU"/>
        </w:rPr>
        <w:t>Доступ покупателей в магазин может быть прекращен только с наступлением перерыва или окончанием работы. Все покупатели, имеющие на руках чеки, должны быть обязательно обслужены. В магазинах с индивидуальным обслуживанием покупателей кассиры прекращают работу в точном соответствии с установленными часами работы магазина. В магазинах самообслуживания должны быть обслужены все покупатели, находящиеся в торговом зале.</w:t>
      </w:r>
    </w:p>
    <w:p w:rsidR="00FF55EF" w:rsidRPr="00FF55EF" w:rsidRDefault="00FF55EF" w:rsidP="00FF55EF">
      <w:pPr>
        <w:spacing w:before="100" w:beforeAutospacing="1" w:after="100" w:afterAutospacing="1" w:line="240" w:lineRule="auto"/>
        <w:rPr>
          <w:rFonts w:ascii="Times New Roman" w:eastAsia="Times New Roman" w:hAnsi="Times New Roman" w:cs="Times New Roman"/>
          <w:sz w:val="28"/>
          <w:szCs w:val="28"/>
          <w:lang w:eastAsia="ru-RU"/>
        </w:rPr>
      </w:pPr>
      <w:r w:rsidRPr="00FF55EF">
        <w:rPr>
          <w:rFonts w:ascii="Times New Roman" w:eastAsia="Times New Roman" w:hAnsi="Times New Roman" w:cs="Times New Roman"/>
          <w:sz w:val="28"/>
          <w:szCs w:val="28"/>
          <w:lang w:eastAsia="ru-RU"/>
        </w:rPr>
        <w:lastRenderedPageBreak/>
        <w:t>О закрытии магазина на ремонт или переоборудование покупатели извещаются заблаговременно. В объявлении об этом указывается адрес ближайшего магазина того же профиля.</w:t>
      </w:r>
    </w:p>
    <w:p w:rsidR="00FF55EF" w:rsidRPr="00FF55EF" w:rsidRDefault="00FF55EF" w:rsidP="00FF55EF">
      <w:pPr>
        <w:spacing w:before="100" w:beforeAutospacing="1" w:after="100" w:afterAutospacing="1" w:line="240" w:lineRule="auto"/>
        <w:rPr>
          <w:rFonts w:ascii="Times New Roman" w:eastAsia="Times New Roman" w:hAnsi="Times New Roman" w:cs="Times New Roman"/>
          <w:sz w:val="28"/>
          <w:szCs w:val="28"/>
          <w:lang w:eastAsia="ru-RU"/>
        </w:rPr>
      </w:pPr>
      <w:r w:rsidRPr="00FF55EF">
        <w:rPr>
          <w:rFonts w:ascii="Times New Roman" w:eastAsia="Times New Roman" w:hAnsi="Times New Roman" w:cs="Times New Roman"/>
          <w:sz w:val="28"/>
          <w:szCs w:val="28"/>
          <w:lang w:eastAsia="ru-RU"/>
        </w:rPr>
        <w:t>В витринах магазина выставляются образцы только тех товаров, которые имеются в продаже. По требованию покупателя они должны быть ему проданы после проверки их качества. Продаже не подлежат образцы, являющиеся рекламным инвентарем.</w:t>
      </w:r>
    </w:p>
    <w:p w:rsidR="00FF55EF" w:rsidRPr="00FF55EF" w:rsidRDefault="00FF55EF" w:rsidP="00FF55EF">
      <w:pPr>
        <w:spacing w:before="100" w:beforeAutospacing="1" w:after="100" w:afterAutospacing="1" w:line="240" w:lineRule="auto"/>
        <w:rPr>
          <w:rFonts w:ascii="Times New Roman" w:eastAsia="Times New Roman" w:hAnsi="Times New Roman" w:cs="Times New Roman"/>
          <w:sz w:val="28"/>
          <w:szCs w:val="28"/>
          <w:lang w:eastAsia="ru-RU"/>
        </w:rPr>
      </w:pPr>
      <w:r w:rsidRPr="00FF55EF">
        <w:rPr>
          <w:rFonts w:ascii="Times New Roman" w:eastAsia="Times New Roman" w:hAnsi="Times New Roman" w:cs="Times New Roman"/>
          <w:sz w:val="28"/>
          <w:szCs w:val="28"/>
          <w:lang w:eastAsia="ru-RU"/>
        </w:rPr>
        <w:t>Торговое предприятие самостоятельно изыскивает товарные ресурсы, заключает договоры на приобретение товаров, организует оказание услуг.</w:t>
      </w:r>
    </w:p>
    <w:p w:rsidR="00FF55EF" w:rsidRPr="00FF55EF" w:rsidRDefault="00FF55EF" w:rsidP="00FF55EF">
      <w:pPr>
        <w:spacing w:before="100" w:beforeAutospacing="1" w:after="100" w:afterAutospacing="1" w:line="240" w:lineRule="auto"/>
        <w:rPr>
          <w:rFonts w:ascii="Times New Roman" w:eastAsia="Times New Roman" w:hAnsi="Times New Roman" w:cs="Times New Roman"/>
          <w:sz w:val="28"/>
          <w:szCs w:val="28"/>
          <w:lang w:eastAsia="ru-RU"/>
        </w:rPr>
      </w:pPr>
      <w:r w:rsidRPr="00FF55EF">
        <w:rPr>
          <w:rFonts w:ascii="Times New Roman" w:eastAsia="Times New Roman" w:hAnsi="Times New Roman" w:cs="Times New Roman"/>
          <w:sz w:val="28"/>
          <w:szCs w:val="28"/>
          <w:lang w:eastAsia="ru-RU"/>
        </w:rPr>
        <w:t xml:space="preserve">Приемка товара по количеству и качеству осуществляется в соответствии с нормативными актами и сопроводительными документами, принятые товары </w:t>
      </w:r>
      <w:proofErr w:type="spellStart"/>
      <w:r w:rsidRPr="00FF55EF">
        <w:rPr>
          <w:rFonts w:ascii="Times New Roman" w:eastAsia="Times New Roman" w:hAnsi="Times New Roman" w:cs="Times New Roman"/>
          <w:sz w:val="28"/>
          <w:szCs w:val="28"/>
          <w:lang w:eastAsia="ru-RU"/>
        </w:rPr>
        <w:t>оприходуются</w:t>
      </w:r>
      <w:proofErr w:type="spellEnd"/>
      <w:r w:rsidRPr="00FF55EF">
        <w:rPr>
          <w:rFonts w:ascii="Times New Roman" w:eastAsia="Times New Roman" w:hAnsi="Times New Roman" w:cs="Times New Roman"/>
          <w:sz w:val="28"/>
          <w:szCs w:val="28"/>
          <w:lang w:eastAsia="ru-RU"/>
        </w:rPr>
        <w:t xml:space="preserve"> в тот же день.</w:t>
      </w:r>
    </w:p>
    <w:p w:rsidR="00FF55EF" w:rsidRPr="00FF55EF" w:rsidRDefault="00FF55EF" w:rsidP="00FF55EF">
      <w:pPr>
        <w:spacing w:before="100" w:beforeAutospacing="1" w:after="100" w:afterAutospacing="1" w:line="240" w:lineRule="auto"/>
        <w:rPr>
          <w:rFonts w:ascii="Times New Roman" w:eastAsia="Times New Roman" w:hAnsi="Times New Roman" w:cs="Times New Roman"/>
          <w:sz w:val="28"/>
          <w:szCs w:val="28"/>
          <w:lang w:eastAsia="ru-RU"/>
        </w:rPr>
      </w:pPr>
      <w:r w:rsidRPr="00FF55EF">
        <w:rPr>
          <w:rFonts w:ascii="Times New Roman" w:eastAsia="Times New Roman" w:hAnsi="Times New Roman" w:cs="Times New Roman"/>
          <w:sz w:val="28"/>
          <w:szCs w:val="28"/>
          <w:lang w:eastAsia="ru-RU"/>
        </w:rPr>
        <w:t>Запрещается хранить в магазине не оформленный надлежащим образом товар, а также товар, не принадлежащий ему. Принятые товары направляются в продажу не позднее 2 дней с момента поступления — для продовольственных товаров, 3 дней — непродовольственных, 1 дня — для плодоовощной продукции.</w:t>
      </w:r>
    </w:p>
    <w:p w:rsidR="00FF55EF" w:rsidRPr="00FF55EF" w:rsidRDefault="00FF55EF" w:rsidP="00FF55EF">
      <w:pPr>
        <w:spacing w:before="100" w:beforeAutospacing="1" w:after="100" w:afterAutospacing="1" w:line="240" w:lineRule="auto"/>
        <w:rPr>
          <w:rFonts w:ascii="Times New Roman" w:eastAsia="Times New Roman" w:hAnsi="Times New Roman" w:cs="Times New Roman"/>
          <w:sz w:val="28"/>
          <w:szCs w:val="28"/>
          <w:lang w:eastAsia="ru-RU"/>
        </w:rPr>
      </w:pPr>
      <w:r w:rsidRPr="00FF55EF">
        <w:rPr>
          <w:rFonts w:ascii="Times New Roman" w:eastAsia="Times New Roman" w:hAnsi="Times New Roman" w:cs="Times New Roman"/>
          <w:sz w:val="28"/>
          <w:szCs w:val="28"/>
          <w:lang w:eastAsia="ru-RU"/>
        </w:rPr>
        <w:t>Не допускаются к продаже товары без сертификации соответствия, если они подлежат сертификации.</w:t>
      </w:r>
    </w:p>
    <w:p w:rsidR="00FF55EF" w:rsidRPr="00FF55EF" w:rsidRDefault="00FF55EF" w:rsidP="00FF55EF">
      <w:pPr>
        <w:spacing w:before="100" w:beforeAutospacing="1" w:after="100" w:afterAutospacing="1" w:line="240" w:lineRule="auto"/>
        <w:rPr>
          <w:rFonts w:ascii="Times New Roman" w:eastAsia="Times New Roman" w:hAnsi="Times New Roman" w:cs="Times New Roman"/>
          <w:sz w:val="28"/>
          <w:szCs w:val="28"/>
          <w:lang w:eastAsia="ru-RU"/>
        </w:rPr>
      </w:pPr>
      <w:r w:rsidRPr="00FF55EF">
        <w:rPr>
          <w:rFonts w:ascii="Times New Roman" w:eastAsia="Times New Roman" w:hAnsi="Times New Roman" w:cs="Times New Roman"/>
          <w:sz w:val="28"/>
          <w:szCs w:val="28"/>
          <w:lang w:eastAsia="ru-RU"/>
        </w:rPr>
        <w:t>Перед открытием магазина должна быть выполнена вся работа по подготовке к обслуживанию покупателей. На все реализуемые товары должны быть документы с указанием реквизитов поставщика, количества, цены, общей суммы.</w:t>
      </w:r>
    </w:p>
    <w:p w:rsidR="00FF55EF" w:rsidRPr="00FF55EF" w:rsidRDefault="00FF55EF" w:rsidP="00FF55EF">
      <w:pPr>
        <w:spacing w:before="100" w:beforeAutospacing="1" w:after="100" w:afterAutospacing="1" w:line="240" w:lineRule="auto"/>
        <w:rPr>
          <w:rFonts w:ascii="Times New Roman" w:eastAsia="Times New Roman" w:hAnsi="Times New Roman" w:cs="Times New Roman"/>
          <w:sz w:val="28"/>
          <w:szCs w:val="28"/>
          <w:lang w:eastAsia="ru-RU"/>
        </w:rPr>
      </w:pPr>
      <w:r w:rsidRPr="00FF55EF">
        <w:rPr>
          <w:rFonts w:ascii="Times New Roman" w:eastAsia="Times New Roman" w:hAnsi="Times New Roman" w:cs="Times New Roman"/>
          <w:sz w:val="28"/>
          <w:szCs w:val="28"/>
          <w:lang w:eastAsia="ru-RU"/>
        </w:rPr>
        <w:t>Торговое предприятие несет ответственность за ненадлежащее качество товара. Не допускается продажа товаров, запрещенных к свободной реализации.</w:t>
      </w:r>
    </w:p>
    <w:p w:rsidR="00FF55EF" w:rsidRPr="00FF55EF" w:rsidRDefault="00FF55EF" w:rsidP="00FF55EF">
      <w:pPr>
        <w:spacing w:before="100" w:beforeAutospacing="1" w:after="100" w:afterAutospacing="1" w:line="240" w:lineRule="auto"/>
        <w:rPr>
          <w:rFonts w:ascii="Times New Roman" w:eastAsia="Times New Roman" w:hAnsi="Times New Roman" w:cs="Times New Roman"/>
          <w:sz w:val="28"/>
          <w:szCs w:val="28"/>
          <w:lang w:eastAsia="ru-RU"/>
        </w:rPr>
      </w:pPr>
      <w:r w:rsidRPr="00FF55EF">
        <w:rPr>
          <w:rFonts w:ascii="Times New Roman" w:eastAsia="Times New Roman" w:hAnsi="Times New Roman" w:cs="Times New Roman"/>
          <w:sz w:val="28"/>
          <w:szCs w:val="28"/>
          <w:lang w:eastAsia="ru-RU"/>
        </w:rPr>
        <w:t>В магазинах самообслуживания отбор товаров покупатели производят в инвентарную тару: корзины, лотки, тележки.</w:t>
      </w:r>
    </w:p>
    <w:p w:rsidR="00FF55EF" w:rsidRPr="00FF55EF" w:rsidRDefault="00FF55EF" w:rsidP="00FF55EF">
      <w:pPr>
        <w:spacing w:before="100" w:beforeAutospacing="1" w:after="100" w:afterAutospacing="1" w:line="240" w:lineRule="auto"/>
        <w:rPr>
          <w:rFonts w:ascii="Times New Roman" w:eastAsia="Times New Roman" w:hAnsi="Times New Roman" w:cs="Times New Roman"/>
          <w:sz w:val="28"/>
          <w:szCs w:val="28"/>
          <w:lang w:eastAsia="ru-RU"/>
        </w:rPr>
      </w:pPr>
      <w:r w:rsidRPr="00FF55EF">
        <w:rPr>
          <w:rFonts w:ascii="Times New Roman" w:eastAsia="Times New Roman" w:hAnsi="Times New Roman" w:cs="Times New Roman"/>
          <w:sz w:val="28"/>
          <w:szCs w:val="28"/>
          <w:lang w:eastAsia="ru-RU"/>
        </w:rPr>
        <w:t>Алкогольные напитки, табачные изделия, игральные карты продавать несовершеннолетним до 18 лет запрещается, а детям до 15 лет запрещается также продавать спички, зажигалки, горючие жидкости и ядохимикаты.</w:t>
      </w:r>
    </w:p>
    <w:p w:rsidR="00FF55EF" w:rsidRPr="00FF55EF" w:rsidRDefault="00FF55EF" w:rsidP="00FF55EF">
      <w:pPr>
        <w:spacing w:before="100" w:beforeAutospacing="1" w:after="100" w:afterAutospacing="1" w:line="240" w:lineRule="auto"/>
        <w:rPr>
          <w:rFonts w:ascii="Times New Roman" w:eastAsia="Times New Roman" w:hAnsi="Times New Roman" w:cs="Times New Roman"/>
          <w:sz w:val="28"/>
          <w:szCs w:val="28"/>
          <w:lang w:eastAsia="ru-RU"/>
        </w:rPr>
      </w:pPr>
      <w:r w:rsidRPr="00FF55EF">
        <w:rPr>
          <w:rFonts w:ascii="Times New Roman" w:eastAsia="Times New Roman" w:hAnsi="Times New Roman" w:cs="Times New Roman"/>
          <w:sz w:val="28"/>
          <w:szCs w:val="28"/>
          <w:lang w:eastAsia="ru-RU"/>
        </w:rPr>
        <w:t>При оплате товара покупателю выдается кассовый чек. Если товар сопровождается паспортом, в нем должна быть сделана отметка о дате продажи.</w:t>
      </w:r>
    </w:p>
    <w:p w:rsidR="00FF55EF" w:rsidRDefault="00FF55EF" w:rsidP="00FF55EF">
      <w:pPr>
        <w:spacing w:before="100" w:beforeAutospacing="1" w:after="100" w:afterAutospacing="1" w:line="240" w:lineRule="auto"/>
        <w:rPr>
          <w:rFonts w:ascii="Times New Roman" w:eastAsia="Times New Roman" w:hAnsi="Times New Roman" w:cs="Times New Roman"/>
          <w:sz w:val="28"/>
          <w:szCs w:val="28"/>
          <w:lang w:eastAsia="ru-RU"/>
        </w:rPr>
      </w:pPr>
      <w:r w:rsidRPr="00FF55EF">
        <w:rPr>
          <w:rFonts w:ascii="Times New Roman" w:eastAsia="Times New Roman" w:hAnsi="Times New Roman" w:cs="Times New Roman"/>
          <w:sz w:val="28"/>
          <w:szCs w:val="28"/>
          <w:lang w:eastAsia="ru-RU"/>
        </w:rPr>
        <w:lastRenderedPageBreak/>
        <w:t>Выбранные покупателем непродовольственные товары могут сохраняться в магазине 2 ч с отметкой времени оплаты на выписанном чеке. Купленные крупногабаритные товары могут храниться в торговом предприятии не более суток. Срок хранения может быть продлен за определенную плату.</w:t>
      </w:r>
    </w:p>
    <w:p w:rsidR="00FF55EF" w:rsidRDefault="00FF55EF" w:rsidP="00FF55EF">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FF55EF">
        <w:rPr>
          <w:rFonts w:ascii="Times New Roman" w:eastAsia="Times New Roman" w:hAnsi="Times New Roman" w:cs="Times New Roman"/>
          <w:b/>
          <w:sz w:val="28"/>
          <w:szCs w:val="28"/>
          <w:lang w:eastAsia="ru-RU"/>
        </w:rPr>
        <w:t>Правила обмена и возврата товаров.</w:t>
      </w:r>
    </w:p>
    <w:p w:rsidR="00397496" w:rsidRDefault="00FF55EF" w:rsidP="00FF55EF">
      <w:pPr>
        <w:spacing w:before="100" w:beforeAutospacing="1" w:after="100" w:afterAutospacing="1" w:line="240" w:lineRule="auto"/>
        <w:jc w:val="both"/>
        <w:rPr>
          <w:rFonts w:ascii="Times New Roman" w:hAnsi="Times New Roman" w:cs="Times New Roman"/>
          <w:color w:val="000000"/>
          <w:sz w:val="28"/>
          <w:szCs w:val="28"/>
          <w:shd w:val="clear" w:color="auto" w:fill="FFFFFF"/>
        </w:rPr>
      </w:pPr>
      <w:r w:rsidRPr="00397496">
        <w:rPr>
          <w:rFonts w:ascii="Times New Roman" w:hAnsi="Times New Roman" w:cs="Times New Roman"/>
          <w:b/>
          <w:color w:val="000000"/>
          <w:sz w:val="28"/>
          <w:szCs w:val="28"/>
          <w:shd w:val="clear" w:color="auto" w:fill="FFFFFF"/>
        </w:rPr>
        <w:t>Что можно вернуть в магазин</w:t>
      </w:r>
      <w:r w:rsidRPr="00FF55EF">
        <w:rPr>
          <w:rFonts w:ascii="Times New Roman" w:hAnsi="Times New Roman" w:cs="Times New Roman"/>
          <w:color w:val="000000"/>
          <w:sz w:val="28"/>
          <w:szCs w:val="28"/>
          <w:shd w:val="clear" w:color="auto" w:fill="FFFFFF"/>
        </w:rPr>
        <w:t>-п</w:t>
      </w:r>
      <w:r w:rsidRPr="00FF55EF">
        <w:rPr>
          <w:rFonts w:ascii="Times New Roman" w:hAnsi="Times New Roman" w:cs="Times New Roman"/>
          <w:color w:val="000000"/>
          <w:sz w:val="28"/>
          <w:szCs w:val="28"/>
          <w:shd w:val="clear" w:color="auto" w:fill="FFFFFF"/>
        </w:rPr>
        <w:t xml:space="preserve">раво покупателя на обмен товаров или возврат денег предусмотрен статьей 25 Закона о защите прав потребителя. По общим правилам вернуть можно только непродовольственные изделия надлежащего качества в течение 14 дней с момента оформления покупки или в течение гарантийного срока при обнаружении брака. Так как продукты относятся к продовольственной группе, сдать в супермаркет можно только товары ненадлежащего качества: если была продана продукция с истекшим сроком годности; при вскрытии упаковки есть неприятный запах; внешний вид и консистенция не соответствуют установленным стандартам (плесень, серый цвет среза на колбасных изделиях); из-за повреждения тары была нарушена герметизация упаковки; вес не соответствует указанному на этикетке; при вскрытии обнаружены посторонние предметы (стекло, кусочки металла, личинки насекомых и т. д.). Сдать можно и продукты, если на упаковке нет: перевода информации на русский язык (для импортных продуктов); данных о калорийности; наименования изготовителя; даты фасовки, производства; указаний по условиям хранения до и после вскрытия; информации о добавках, которые противопоказаны при некоторых заболеваниях (эмульгаторы, консерванты, стабилизаторы); срока годности. Еще одной причиной для возврата может стать аллергическая реакция или пищевое отравление. В этом случае можно рассчитывать не только на возврат потраченных средств, но и на компенсацию расходов на лечение, медикаменты, морального и материального ущерба. Нельзя сдать качественную молочную, колбасную продукцию и другие продовольственные товары, купленные по ошибке или в случае, когда покупатель передумал. </w:t>
      </w:r>
    </w:p>
    <w:p w:rsidR="00397496" w:rsidRDefault="00397496" w:rsidP="00FF55EF">
      <w:pPr>
        <w:spacing w:before="100" w:beforeAutospacing="1" w:after="100" w:afterAutospacing="1" w:line="240" w:lineRule="auto"/>
        <w:jc w:val="both"/>
        <w:rPr>
          <w:rFonts w:ascii="Times New Roman" w:hAnsi="Times New Roman" w:cs="Times New Roman"/>
          <w:color w:val="000000"/>
          <w:sz w:val="28"/>
          <w:szCs w:val="28"/>
          <w:shd w:val="clear" w:color="auto" w:fill="FFFFFF"/>
        </w:rPr>
      </w:pPr>
      <w:r w:rsidRPr="00397496">
        <w:rPr>
          <w:rFonts w:ascii="Times New Roman" w:hAnsi="Times New Roman" w:cs="Times New Roman"/>
          <w:b/>
          <w:color w:val="000000"/>
          <w:sz w:val="28"/>
          <w:szCs w:val="28"/>
          <w:shd w:val="clear" w:color="auto" w:fill="FFFFFF"/>
        </w:rPr>
        <w:t>Что можно требовать</w:t>
      </w:r>
      <w:r>
        <w:rPr>
          <w:rFonts w:ascii="Times New Roman" w:hAnsi="Times New Roman" w:cs="Times New Roman"/>
          <w:color w:val="000000"/>
          <w:sz w:val="28"/>
          <w:szCs w:val="28"/>
          <w:shd w:val="clear" w:color="auto" w:fill="FFFFFF"/>
        </w:rPr>
        <w:t>-с</w:t>
      </w:r>
      <w:r w:rsidR="00FF55EF" w:rsidRPr="00FF55EF">
        <w:rPr>
          <w:rFonts w:ascii="Times New Roman" w:hAnsi="Times New Roman" w:cs="Times New Roman"/>
          <w:color w:val="000000"/>
          <w:sz w:val="28"/>
          <w:szCs w:val="28"/>
          <w:shd w:val="clear" w:color="auto" w:fill="FFFFFF"/>
        </w:rPr>
        <w:t xml:space="preserve">огласно статье 18 ЗОЗПП, покупатель может потребовать вернуть деньги, обменять на аналогичную, но качественную продукцию того же или другого производителя с пересчетом цены, доплатой или получением разницы в стоимости. Сколько есть дней на возврат покупки </w:t>
      </w:r>
      <w:proofErr w:type="gramStart"/>
      <w:r w:rsidR="00FF55EF" w:rsidRPr="00FF55EF">
        <w:rPr>
          <w:rFonts w:ascii="Times New Roman" w:hAnsi="Times New Roman" w:cs="Times New Roman"/>
          <w:color w:val="000000"/>
          <w:sz w:val="28"/>
          <w:szCs w:val="28"/>
          <w:shd w:val="clear" w:color="auto" w:fill="FFFFFF"/>
        </w:rPr>
        <w:t>Отнести</w:t>
      </w:r>
      <w:proofErr w:type="gramEnd"/>
      <w:r w:rsidR="00FF55EF" w:rsidRPr="00FF55EF">
        <w:rPr>
          <w:rFonts w:ascii="Times New Roman" w:hAnsi="Times New Roman" w:cs="Times New Roman"/>
          <w:color w:val="000000"/>
          <w:sz w:val="28"/>
          <w:szCs w:val="28"/>
          <w:shd w:val="clear" w:color="auto" w:fill="FFFFFF"/>
        </w:rPr>
        <w:t xml:space="preserve"> испорченные колбасы, мясо, рыбу можно сразу или в течение срока годности. При этом нужно учитывать, что шансы забрать деньги или обменять на другую продукцию выше при обращении в день покупки. Если товар оказался некачественным, отказать магазин не сможет и через неделю. Но доказать нарушение условий хранения продавцом, разгерметизацию упаковки до передачи покупателю или вину производителя будет сложнее. Если сдать прокисшее молоко, испорченную колбасу в тот же день не получается (нет времени, магазин уже закрылся), можно обратиться на следующий или в другой день. Учитывайте сроки годности и соблюдайте условия хранения до </w:t>
      </w:r>
      <w:r w:rsidR="00FF55EF" w:rsidRPr="00FF55EF">
        <w:rPr>
          <w:rFonts w:ascii="Times New Roman" w:hAnsi="Times New Roman" w:cs="Times New Roman"/>
          <w:color w:val="000000"/>
          <w:sz w:val="28"/>
          <w:szCs w:val="28"/>
          <w:shd w:val="clear" w:color="auto" w:fill="FFFFFF"/>
        </w:rPr>
        <w:lastRenderedPageBreak/>
        <w:t>возврата продавцу. Например, охлажденный свежий фарш, мясные полуфабрикаты, субпродукты можно хранить от 12 до 48 часов в герметичной упаковке. Копченые колбасы, тушки птиц при нарушении упаковки – до 72 часов. Более долгий срок хранения – до 7 суток – у колбас, сосисок в паро</w:t>
      </w:r>
      <w:r w:rsidR="001E1A32">
        <w:rPr>
          <w:rFonts w:ascii="Times New Roman" w:hAnsi="Times New Roman" w:cs="Times New Roman"/>
          <w:color w:val="000000"/>
          <w:sz w:val="28"/>
          <w:szCs w:val="28"/>
          <w:shd w:val="clear" w:color="auto" w:fill="FFFFFF"/>
        </w:rPr>
        <w:t>-</w:t>
      </w:r>
      <w:r w:rsidR="00FF55EF" w:rsidRPr="00FF55EF">
        <w:rPr>
          <w:rFonts w:ascii="Times New Roman" w:hAnsi="Times New Roman" w:cs="Times New Roman"/>
          <w:color w:val="000000"/>
          <w:sz w:val="28"/>
          <w:szCs w:val="28"/>
          <w:shd w:val="clear" w:color="auto" w:fill="FFFFFF"/>
        </w:rPr>
        <w:t>газонепроницаемых оболочках. Охлажденную рыбу лучше отнести в течение 48 часов.</w:t>
      </w:r>
      <w:bookmarkStart w:id="0" w:name="_GoBack"/>
      <w:bookmarkEnd w:id="0"/>
      <w:r w:rsidR="00FF55EF" w:rsidRPr="00FF55EF">
        <w:rPr>
          <w:rFonts w:ascii="Times New Roman" w:hAnsi="Times New Roman" w:cs="Times New Roman"/>
          <w:color w:val="000000"/>
          <w:sz w:val="28"/>
          <w:szCs w:val="28"/>
          <w:shd w:val="clear" w:color="auto" w:fill="FFFFFF"/>
        </w:rPr>
        <w:t xml:space="preserve"> Молоко, творог, сметану и другую молочную продукцию в зависимости от типа упаковки и термической обработки можно попытаться обменять в ближайшие 24–48 часов. Сроки и условия хранения конкретных наименований продовольственных товаров утверждены санитарными нормами и правилами СанПиН 2.3.2.1324-03. </w:t>
      </w:r>
    </w:p>
    <w:p w:rsidR="00397496" w:rsidRDefault="00397496" w:rsidP="00FF55EF">
      <w:pPr>
        <w:spacing w:before="100" w:beforeAutospacing="1" w:after="100" w:afterAutospacing="1" w:line="240" w:lineRule="auto"/>
        <w:jc w:val="both"/>
        <w:rPr>
          <w:rFonts w:ascii="Times New Roman" w:hAnsi="Times New Roman" w:cs="Times New Roman"/>
          <w:color w:val="000000"/>
          <w:sz w:val="28"/>
          <w:szCs w:val="28"/>
          <w:shd w:val="clear" w:color="auto" w:fill="FFFFFF"/>
        </w:rPr>
      </w:pPr>
      <w:r w:rsidRPr="00397496">
        <w:rPr>
          <w:rFonts w:ascii="Times New Roman" w:hAnsi="Times New Roman" w:cs="Times New Roman"/>
          <w:b/>
          <w:color w:val="000000"/>
          <w:sz w:val="28"/>
          <w:szCs w:val="28"/>
          <w:shd w:val="clear" w:color="auto" w:fill="FFFFFF"/>
        </w:rPr>
        <w:t>Если чек потерялся</w:t>
      </w:r>
      <w:r>
        <w:rPr>
          <w:rFonts w:ascii="Times New Roman" w:hAnsi="Times New Roman" w:cs="Times New Roman"/>
          <w:color w:val="000000"/>
          <w:sz w:val="28"/>
          <w:szCs w:val="28"/>
          <w:shd w:val="clear" w:color="auto" w:fill="FFFFFF"/>
        </w:rPr>
        <w:t>-с</w:t>
      </w:r>
      <w:r w:rsidR="00FF55EF" w:rsidRPr="00FF55EF">
        <w:rPr>
          <w:rFonts w:ascii="Times New Roman" w:hAnsi="Times New Roman" w:cs="Times New Roman"/>
          <w:color w:val="000000"/>
          <w:sz w:val="28"/>
          <w:szCs w:val="28"/>
          <w:shd w:val="clear" w:color="auto" w:fill="FFFFFF"/>
        </w:rPr>
        <w:t xml:space="preserve">дать испорченные продукты можно и без чека. Такая возможность предусмотрена ЗОЗПП. При оформлении возврата покупатель должен подтвердить покупку в конкретном супермаркете или отделе. Для этого можно предъявить: </w:t>
      </w:r>
      <w:proofErr w:type="spellStart"/>
      <w:r w:rsidR="00FF55EF" w:rsidRPr="00FF55EF">
        <w:rPr>
          <w:rFonts w:ascii="Times New Roman" w:hAnsi="Times New Roman" w:cs="Times New Roman"/>
          <w:color w:val="000000"/>
          <w:sz w:val="28"/>
          <w:szCs w:val="28"/>
          <w:shd w:val="clear" w:color="auto" w:fill="FFFFFF"/>
        </w:rPr>
        <w:t>штрихкод</w:t>
      </w:r>
      <w:proofErr w:type="spellEnd"/>
      <w:r w:rsidR="00FF55EF" w:rsidRPr="00FF55EF">
        <w:rPr>
          <w:rFonts w:ascii="Times New Roman" w:hAnsi="Times New Roman" w:cs="Times New Roman"/>
          <w:color w:val="000000"/>
          <w:sz w:val="28"/>
          <w:szCs w:val="28"/>
          <w:shd w:val="clear" w:color="auto" w:fill="FFFFFF"/>
        </w:rPr>
        <w:t xml:space="preserve">, который супермаркеты обычно наклеивают на расфасованную продукцию; СМС о списании денег с карты; электронный чек, который должны высылать продавцы на телефон при оформлении продажи. Подтвердить слова могут и два свидетеля или запись с видеокамер, установленных в торговом зале. </w:t>
      </w:r>
    </w:p>
    <w:p w:rsidR="00397496" w:rsidRDefault="00397496" w:rsidP="00FF55EF">
      <w:pPr>
        <w:spacing w:before="100" w:beforeAutospacing="1" w:after="100" w:afterAutospacing="1" w:line="240" w:lineRule="auto"/>
        <w:jc w:val="both"/>
        <w:rPr>
          <w:rFonts w:ascii="Times New Roman" w:hAnsi="Times New Roman" w:cs="Times New Roman"/>
          <w:color w:val="000000"/>
          <w:sz w:val="28"/>
          <w:szCs w:val="28"/>
          <w:shd w:val="clear" w:color="auto" w:fill="FFFFFF"/>
        </w:rPr>
      </w:pPr>
      <w:r w:rsidRPr="00397496">
        <w:rPr>
          <w:rFonts w:ascii="Times New Roman" w:hAnsi="Times New Roman" w:cs="Times New Roman"/>
          <w:b/>
          <w:color w:val="000000"/>
          <w:sz w:val="28"/>
          <w:szCs w:val="28"/>
          <w:shd w:val="clear" w:color="auto" w:fill="FFFFFF"/>
        </w:rPr>
        <w:t>Как оформить претензию</w:t>
      </w:r>
      <w:r>
        <w:rPr>
          <w:rFonts w:ascii="Times New Roman" w:hAnsi="Times New Roman" w:cs="Times New Roman"/>
          <w:color w:val="000000"/>
          <w:sz w:val="28"/>
          <w:szCs w:val="28"/>
          <w:shd w:val="clear" w:color="auto" w:fill="FFFFFF"/>
        </w:rPr>
        <w:t>-д</w:t>
      </w:r>
      <w:r w:rsidR="00FF55EF" w:rsidRPr="00FF55EF">
        <w:rPr>
          <w:rFonts w:ascii="Times New Roman" w:hAnsi="Times New Roman" w:cs="Times New Roman"/>
          <w:color w:val="000000"/>
          <w:sz w:val="28"/>
          <w:szCs w:val="28"/>
          <w:shd w:val="clear" w:color="auto" w:fill="FFFFFF"/>
        </w:rPr>
        <w:t xml:space="preserve">ля оформления претензии придется повторно посетить магазин. При себе необходимо иметь: Товар, который нужно вернуть. Чек или документ, подтверждающий покупку. Паспорт (нужен для получения денег). В магазине нужно объяснить кассиру ситуацию или попросить пригласить администратора. В большинстве случаев ситуацию удается решить мирным путем, предъявив испорченные продукты. Если продавец отказывается обменять сразу товар, можно попросить выдать бланк для заполнения претензии, приложить кассовый, товарный чек, указать контактные, паспортные данные, требования. Рекламация составляется в двух экземплярах – по одному для продавца и клиента. С момента получения претензии у администрации магазина есть 7 дней на рассмотрение жалобы, проведение экспертизы, принятие решения и выполнение требований покупателя. </w:t>
      </w:r>
    </w:p>
    <w:p w:rsidR="00397496" w:rsidRDefault="00FF55EF" w:rsidP="00FF55EF">
      <w:pPr>
        <w:spacing w:before="100" w:beforeAutospacing="1" w:after="100" w:afterAutospacing="1" w:line="240" w:lineRule="auto"/>
        <w:jc w:val="both"/>
        <w:rPr>
          <w:rFonts w:ascii="Times New Roman" w:hAnsi="Times New Roman" w:cs="Times New Roman"/>
          <w:color w:val="000000"/>
          <w:sz w:val="28"/>
          <w:szCs w:val="28"/>
          <w:shd w:val="clear" w:color="auto" w:fill="FFFFFF"/>
        </w:rPr>
      </w:pPr>
      <w:r w:rsidRPr="00397496">
        <w:rPr>
          <w:rFonts w:ascii="Times New Roman" w:hAnsi="Times New Roman" w:cs="Times New Roman"/>
          <w:b/>
          <w:color w:val="000000"/>
          <w:sz w:val="28"/>
          <w:szCs w:val="28"/>
          <w:shd w:val="clear" w:color="auto" w:fill="FFFFFF"/>
        </w:rPr>
        <w:t>Если некачественные продукты питания стали причиной отравления</w:t>
      </w:r>
      <w:r w:rsidR="00397496">
        <w:rPr>
          <w:rFonts w:ascii="Times New Roman" w:hAnsi="Times New Roman" w:cs="Times New Roman"/>
          <w:color w:val="000000"/>
          <w:sz w:val="28"/>
          <w:szCs w:val="28"/>
          <w:shd w:val="clear" w:color="auto" w:fill="FFFFFF"/>
        </w:rPr>
        <w:t>-в</w:t>
      </w:r>
      <w:r w:rsidRPr="00FF55EF">
        <w:rPr>
          <w:rFonts w:ascii="Times New Roman" w:hAnsi="Times New Roman" w:cs="Times New Roman"/>
          <w:color w:val="000000"/>
          <w:sz w:val="28"/>
          <w:szCs w:val="28"/>
          <w:shd w:val="clear" w:color="auto" w:fill="FFFFFF"/>
        </w:rPr>
        <w:t xml:space="preserve"> этом случае порядок действий немного отличается. Доказать вину производителя, продавца помогут: справка из лечебного учреждения; результаты исследования продукции независимым экспертом, лабораторией. При подаче претензии необходимо приложить эти документы, чеки на лекарства, квитанции об оплате экспертизы, обследований. Если администрация торговой точки отказывается вернуть деньги и компенсировать расходы на лечение, можно отправить жалобу в </w:t>
      </w:r>
      <w:proofErr w:type="spellStart"/>
      <w:r w:rsidRPr="00FF55EF">
        <w:rPr>
          <w:rFonts w:ascii="Times New Roman" w:hAnsi="Times New Roman" w:cs="Times New Roman"/>
          <w:color w:val="000000"/>
          <w:sz w:val="28"/>
          <w:szCs w:val="28"/>
          <w:shd w:val="clear" w:color="auto" w:fill="FFFFFF"/>
        </w:rPr>
        <w:t>Роспотребнадзор</w:t>
      </w:r>
      <w:proofErr w:type="spellEnd"/>
      <w:r w:rsidRPr="00FF55EF">
        <w:rPr>
          <w:rFonts w:ascii="Times New Roman" w:hAnsi="Times New Roman" w:cs="Times New Roman"/>
          <w:color w:val="000000"/>
          <w:sz w:val="28"/>
          <w:szCs w:val="28"/>
          <w:shd w:val="clear" w:color="auto" w:fill="FFFFFF"/>
        </w:rPr>
        <w:t>, санитарно-эпидемиологическую службу или подать в суд.</w:t>
      </w:r>
    </w:p>
    <w:p w:rsidR="00397496" w:rsidRDefault="00FF55EF" w:rsidP="00FF55EF">
      <w:pPr>
        <w:spacing w:before="100" w:beforeAutospacing="1" w:after="100" w:afterAutospacing="1" w:line="240" w:lineRule="auto"/>
        <w:jc w:val="both"/>
        <w:rPr>
          <w:rFonts w:ascii="Times New Roman" w:hAnsi="Times New Roman" w:cs="Times New Roman"/>
          <w:color w:val="000000"/>
          <w:sz w:val="28"/>
          <w:szCs w:val="28"/>
          <w:shd w:val="clear" w:color="auto" w:fill="FFFFFF"/>
        </w:rPr>
      </w:pPr>
      <w:r w:rsidRPr="00FF55EF">
        <w:rPr>
          <w:rFonts w:ascii="Times New Roman" w:hAnsi="Times New Roman" w:cs="Times New Roman"/>
          <w:color w:val="000000"/>
          <w:sz w:val="28"/>
          <w:szCs w:val="28"/>
          <w:shd w:val="clear" w:color="auto" w:fill="FFFFFF"/>
        </w:rPr>
        <w:lastRenderedPageBreak/>
        <w:t xml:space="preserve"> </w:t>
      </w:r>
      <w:r w:rsidRPr="00397496">
        <w:rPr>
          <w:rFonts w:ascii="Times New Roman" w:hAnsi="Times New Roman" w:cs="Times New Roman"/>
          <w:b/>
          <w:color w:val="000000"/>
          <w:sz w:val="28"/>
          <w:szCs w:val="28"/>
          <w:shd w:val="clear" w:color="auto" w:fill="FFFFFF"/>
        </w:rPr>
        <w:t>Когда вернут деньги</w:t>
      </w:r>
      <w:r w:rsidR="00397496">
        <w:rPr>
          <w:rFonts w:ascii="Times New Roman" w:hAnsi="Times New Roman" w:cs="Times New Roman"/>
          <w:color w:val="000000"/>
          <w:sz w:val="28"/>
          <w:szCs w:val="28"/>
          <w:shd w:val="clear" w:color="auto" w:fill="FFFFFF"/>
        </w:rPr>
        <w:t>-е</w:t>
      </w:r>
      <w:r w:rsidRPr="00FF55EF">
        <w:rPr>
          <w:rFonts w:ascii="Times New Roman" w:hAnsi="Times New Roman" w:cs="Times New Roman"/>
          <w:color w:val="000000"/>
          <w:sz w:val="28"/>
          <w:szCs w:val="28"/>
          <w:shd w:val="clear" w:color="auto" w:fill="FFFFFF"/>
        </w:rPr>
        <w:t xml:space="preserve">сли клиент решил забрать деньги, стоимость покупки вернут сразу или в течение 10 дней с момента оформления жалобы и заявления на возврат. При этом администрация торговой точки будет учитывать способ оплаты: Если покупка была оплачена наличными, придется снова вернуться в супермаркет и получить деньги после оформления кассиром акта о выдаче денежных средств. Обратиться может лично покупатель или его представитель при наличии доверенности, заверенной нотариусом. За оплаченные товары банковской картой магазин вернет деньги переводом на карточный счет. В этом случае придется ждать до 30 дней – срок зачисления зависит от банка-эмитента, скорости обработки платежей и правил проведения операций. Поменять способ получения можно только в нескольких случаях: карта была утеряна; у кредитки закончился срок действия. В подобных ситуациях в заявлении нужно указать удобный способ получения, просьбу о выплате наличными или переводе на другие реквизиты карты. </w:t>
      </w:r>
    </w:p>
    <w:p w:rsidR="00FF55EF" w:rsidRPr="00FF55EF" w:rsidRDefault="00FF55EF" w:rsidP="00FF55EF">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397496">
        <w:rPr>
          <w:rFonts w:ascii="Times New Roman" w:hAnsi="Times New Roman" w:cs="Times New Roman"/>
          <w:b/>
          <w:color w:val="000000"/>
          <w:sz w:val="28"/>
          <w:szCs w:val="28"/>
          <w:shd w:val="clear" w:color="auto" w:fill="FFFFFF"/>
        </w:rPr>
        <w:t>Если сохранился чек, но поторопился и выбросил продукты</w:t>
      </w:r>
      <w:r w:rsidR="00397496">
        <w:rPr>
          <w:rFonts w:ascii="Times New Roman" w:hAnsi="Times New Roman" w:cs="Times New Roman"/>
          <w:color w:val="000000"/>
          <w:sz w:val="28"/>
          <w:szCs w:val="28"/>
          <w:shd w:val="clear" w:color="auto" w:fill="FFFFFF"/>
        </w:rPr>
        <w:t>-в</w:t>
      </w:r>
      <w:r w:rsidRPr="00FF55EF">
        <w:rPr>
          <w:rFonts w:ascii="Times New Roman" w:hAnsi="Times New Roman" w:cs="Times New Roman"/>
          <w:color w:val="000000"/>
          <w:sz w:val="28"/>
          <w:szCs w:val="28"/>
          <w:shd w:val="clear" w:color="auto" w:fill="FFFFFF"/>
        </w:rPr>
        <w:t xml:space="preserve"> этой ситуации забрать деньги нельзя. Претензии принимаются только при выполнении двух условий: можно доказать вину магазина, продавшего некачественную или испорченную молочную, мясную продукцию, хлеб и кондитерские изделия; можно подтвердить факт покупки в конкретном отделе или супермаркете. В остальных случаях организация вправе отказать покупателю и закон будет на стороне продавца.</w:t>
      </w:r>
    </w:p>
    <w:p w:rsidR="00FF55EF" w:rsidRPr="00FF55EF" w:rsidRDefault="00FF55EF" w:rsidP="00FF55EF">
      <w:pPr>
        <w:spacing w:before="100" w:beforeAutospacing="1" w:after="100" w:afterAutospacing="1" w:line="240" w:lineRule="auto"/>
        <w:jc w:val="both"/>
        <w:rPr>
          <w:rFonts w:ascii="Times New Roman" w:eastAsia="Times New Roman" w:hAnsi="Times New Roman" w:cs="Times New Roman"/>
          <w:sz w:val="28"/>
          <w:szCs w:val="28"/>
          <w:lang w:eastAsia="ru-RU"/>
        </w:rPr>
      </w:pPr>
    </w:p>
    <w:sectPr w:rsidR="00FF55EF" w:rsidRPr="00FF55E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76696"/>
    <w:multiLevelType w:val="hybridMultilevel"/>
    <w:tmpl w:val="922895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E5A47EB"/>
    <w:multiLevelType w:val="multilevel"/>
    <w:tmpl w:val="85CEB3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AB6B6F"/>
    <w:multiLevelType w:val="multilevel"/>
    <w:tmpl w:val="BE8CB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262E9E"/>
    <w:multiLevelType w:val="hybridMultilevel"/>
    <w:tmpl w:val="A0BCD7F8"/>
    <w:lvl w:ilvl="0" w:tplc="81007BC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15:restartNumberingAfterBreak="0">
    <w:nsid w:val="14332A71"/>
    <w:multiLevelType w:val="multilevel"/>
    <w:tmpl w:val="B40E34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AD46C50"/>
    <w:multiLevelType w:val="multilevel"/>
    <w:tmpl w:val="081C9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7E70EE"/>
    <w:multiLevelType w:val="multilevel"/>
    <w:tmpl w:val="6B88D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5182884"/>
    <w:multiLevelType w:val="multilevel"/>
    <w:tmpl w:val="34343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0026F5"/>
    <w:multiLevelType w:val="multilevel"/>
    <w:tmpl w:val="798EB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F1F3C8A"/>
    <w:multiLevelType w:val="multilevel"/>
    <w:tmpl w:val="79728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1E33EB"/>
    <w:multiLevelType w:val="multilevel"/>
    <w:tmpl w:val="FC7A9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15E430F"/>
    <w:multiLevelType w:val="multilevel"/>
    <w:tmpl w:val="CA56B8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11"/>
  </w:num>
  <w:num w:numId="3">
    <w:abstractNumId w:val="3"/>
  </w:num>
  <w:num w:numId="4">
    <w:abstractNumId w:val="9"/>
  </w:num>
  <w:num w:numId="5">
    <w:abstractNumId w:val="8"/>
  </w:num>
  <w:num w:numId="6">
    <w:abstractNumId w:val="0"/>
  </w:num>
  <w:num w:numId="7">
    <w:abstractNumId w:val="4"/>
  </w:num>
  <w:num w:numId="8">
    <w:abstractNumId w:val="7"/>
  </w:num>
  <w:num w:numId="9">
    <w:abstractNumId w:val="5"/>
  </w:num>
  <w:num w:numId="10">
    <w:abstractNumId w:val="2"/>
  </w:num>
  <w:num w:numId="11">
    <w:abstractNumId w:val="6"/>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7D73"/>
    <w:rsid w:val="000251BB"/>
    <w:rsid w:val="0003185F"/>
    <w:rsid w:val="00093339"/>
    <w:rsid w:val="000F2CD8"/>
    <w:rsid w:val="00111B2B"/>
    <w:rsid w:val="001B2C41"/>
    <w:rsid w:val="001B5496"/>
    <w:rsid w:val="001D47CA"/>
    <w:rsid w:val="001E1A32"/>
    <w:rsid w:val="001E6CD3"/>
    <w:rsid w:val="001E7D00"/>
    <w:rsid w:val="002204B5"/>
    <w:rsid w:val="00306F67"/>
    <w:rsid w:val="00312053"/>
    <w:rsid w:val="00322F2F"/>
    <w:rsid w:val="00342579"/>
    <w:rsid w:val="00376D9E"/>
    <w:rsid w:val="00385CF2"/>
    <w:rsid w:val="00397496"/>
    <w:rsid w:val="003F5FB7"/>
    <w:rsid w:val="00405194"/>
    <w:rsid w:val="0042481D"/>
    <w:rsid w:val="00434AAA"/>
    <w:rsid w:val="00461DF5"/>
    <w:rsid w:val="004A2C58"/>
    <w:rsid w:val="004C1187"/>
    <w:rsid w:val="004C1E70"/>
    <w:rsid w:val="004C5115"/>
    <w:rsid w:val="0052298A"/>
    <w:rsid w:val="005B5B03"/>
    <w:rsid w:val="005B63DB"/>
    <w:rsid w:val="005C3A1F"/>
    <w:rsid w:val="005E4BD1"/>
    <w:rsid w:val="006007A2"/>
    <w:rsid w:val="006116F1"/>
    <w:rsid w:val="00680020"/>
    <w:rsid w:val="006D6650"/>
    <w:rsid w:val="006F25FB"/>
    <w:rsid w:val="00703076"/>
    <w:rsid w:val="007103B4"/>
    <w:rsid w:val="00716F4A"/>
    <w:rsid w:val="00723555"/>
    <w:rsid w:val="0073178F"/>
    <w:rsid w:val="00731A77"/>
    <w:rsid w:val="00751020"/>
    <w:rsid w:val="007D106E"/>
    <w:rsid w:val="007D6DAD"/>
    <w:rsid w:val="007E5176"/>
    <w:rsid w:val="007F6F74"/>
    <w:rsid w:val="008A1671"/>
    <w:rsid w:val="008B0CE5"/>
    <w:rsid w:val="008C1C01"/>
    <w:rsid w:val="008D6AE0"/>
    <w:rsid w:val="008E01F2"/>
    <w:rsid w:val="009830E4"/>
    <w:rsid w:val="009C3269"/>
    <w:rsid w:val="009C54D3"/>
    <w:rsid w:val="00A24C04"/>
    <w:rsid w:val="00AD421D"/>
    <w:rsid w:val="00AE0757"/>
    <w:rsid w:val="00B9381C"/>
    <w:rsid w:val="00BB1800"/>
    <w:rsid w:val="00C003D0"/>
    <w:rsid w:val="00C20E37"/>
    <w:rsid w:val="00C27728"/>
    <w:rsid w:val="00C431EB"/>
    <w:rsid w:val="00C54070"/>
    <w:rsid w:val="00C72331"/>
    <w:rsid w:val="00CA5A36"/>
    <w:rsid w:val="00CF1EEF"/>
    <w:rsid w:val="00DE4CCA"/>
    <w:rsid w:val="00EC7D73"/>
    <w:rsid w:val="00F41BA9"/>
    <w:rsid w:val="00F7535B"/>
    <w:rsid w:val="00F7760B"/>
    <w:rsid w:val="00FC27A1"/>
    <w:rsid w:val="00FC36AE"/>
    <w:rsid w:val="00FF55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0F8DB6"/>
  <w15:docId w15:val="{1EB4C51A-E41A-44BE-AB97-9A1334ECE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7D73"/>
    <w:pPr>
      <w:spacing w:line="256" w:lineRule="auto"/>
    </w:pPr>
  </w:style>
  <w:style w:type="paragraph" w:styleId="1">
    <w:name w:val="heading 1"/>
    <w:basedOn w:val="a"/>
    <w:next w:val="a"/>
    <w:link w:val="10"/>
    <w:uiPriority w:val="9"/>
    <w:qFormat/>
    <w:rsid w:val="008B0CE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40519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C7D73"/>
    <w:rPr>
      <w:color w:val="0000FF"/>
      <w:u w:val="single"/>
    </w:rPr>
  </w:style>
  <w:style w:type="paragraph" w:styleId="a4">
    <w:name w:val="Balloon Text"/>
    <w:basedOn w:val="a"/>
    <w:link w:val="a5"/>
    <w:uiPriority w:val="99"/>
    <w:semiHidden/>
    <w:unhideWhenUsed/>
    <w:rsid w:val="00DE4CC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E4CCA"/>
    <w:rPr>
      <w:rFonts w:ascii="Tahoma" w:hAnsi="Tahoma" w:cs="Tahoma"/>
      <w:sz w:val="16"/>
      <w:szCs w:val="16"/>
    </w:rPr>
  </w:style>
  <w:style w:type="table" w:styleId="a6">
    <w:name w:val="Table Grid"/>
    <w:basedOn w:val="a1"/>
    <w:uiPriority w:val="59"/>
    <w:rsid w:val="009830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CF1EEF"/>
    <w:pPr>
      <w:ind w:left="720"/>
      <w:contextualSpacing/>
    </w:pPr>
  </w:style>
  <w:style w:type="character" w:customStyle="1" w:styleId="20">
    <w:name w:val="Заголовок 2 Знак"/>
    <w:basedOn w:val="a0"/>
    <w:link w:val="2"/>
    <w:uiPriority w:val="9"/>
    <w:rsid w:val="00405194"/>
    <w:rPr>
      <w:rFonts w:ascii="Times New Roman" w:eastAsia="Times New Roman" w:hAnsi="Times New Roman" w:cs="Times New Roman"/>
      <w:b/>
      <w:bCs/>
      <w:sz w:val="36"/>
      <w:szCs w:val="36"/>
      <w:lang w:eastAsia="ru-RU"/>
    </w:rPr>
  </w:style>
  <w:style w:type="character" w:customStyle="1" w:styleId="extended-textshort">
    <w:name w:val="extended-text__short"/>
    <w:basedOn w:val="a0"/>
    <w:rsid w:val="00405194"/>
  </w:style>
  <w:style w:type="paragraph" w:styleId="a8">
    <w:name w:val="Normal (Web)"/>
    <w:basedOn w:val="a"/>
    <w:uiPriority w:val="99"/>
    <w:semiHidden/>
    <w:unhideWhenUsed/>
    <w:rsid w:val="0031205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8B0CE5"/>
    <w:rPr>
      <w:rFonts w:asciiTheme="majorHAnsi" w:eastAsiaTheme="majorEastAsia" w:hAnsiTheme="majorHAnsi" w:cstheme="majorBidi"/>
      <w:color w:val="2E74B5" w:themeColor="accent1" w:themeShade="BF"/>
      <w:sz w:val="32"/>
      <w:szCs w:val="32"/>
    </w:rPr>
  </w:style>
  <w:style w:type="character" w:styleId="a9">
    <w:name w:val="Strong"/>
    <w:basedOn w:val="a0"/>
    <w:uiPriority w:val="22"/>
    <w:qFormat/>
    <w:rsid w:val="008B0CE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940901">
      <w:bodyDiv w:val="1"/>
      <w:marLeft w:val="0"/>
      <w:marRight w:val="0"/>
      <w:marTop w:val="0"/>
      <w:marBottom w:val="0"/>
      <w:divBdr>
        <w:top w:val="none" w:sz="0" w:space="0" w:color="auto"/>
        <w:left w:val="none" w:sz="0" w:space="0" w:color="auto"/>
        <w:bottom w:val="none" w:sz="0" w:space="0" w:color="auto"/>
        <w:right w:val="none" w:sz="0" w:space="0" w:color="auto"/>
      </w:divBdr>
    </w:div>
    <w:div w:id="579758470">
      <w:bodyDiv w:val="1"/>
      <w:marLeft w:val="0"/>
      <w:marRight w:val="0"/>
      <w:marTop w:val="0"/>
      <w:marBottom w:val="0"/>
      <w:divBdr>
        <w:top w:val="none" w:sz="0" w:space="0" w:color="auto"/>
        <w:left w:val="none" w:sz="0" w:space="0" w:color="auto"/>
        <w:bottom w:val="none" w:sz="0" w:space="0" w:color="auto"/>
        <w:right w:val="none" w:sz="0" w:space="0" w:color="auto"/>
      </w:divBdr>
    </w:div>
    <w:div w:id="616529708">
      <w:bodyDiv w:val="1"/>
      <w:marLeft w:val="0"/>
      <w:marRight w:val="0"/>
      <w:marTop w:val="0"/>
      <w:marBottom w:val="0"/>
      <w:divBdr>
        <w:top w:val="none" w:sz="0" w:space="0" w:color="auto"/>
        <w:left w:val="none" w:sz="0" w:space="0" w:color="auto"/>
        <w:bottom w:val="none" w:sz="0" w:space="0" w:color="auto"/>
        <w:right w:val="none" w:sz="0" w:space="0" w:color="auto"/>
      </w:divBdr>
      <w:divsChild>
        <w:div w:id="1095251799">
          <w:marLeft w:val="0"/>
          <w:marRight w:val="0"/>
          <w:marTop w:val="375"/>
          <w:marBottom w:val="0"/>
          <w:divBdr>
            <w:top w:val="none" w:sz="0" w:space="0" w:color="auto"/>
            <w:left w:val="none" w:sz="0" w:space="0" w:color="auto"/>
            <w:bottom w:val="none" w:sz="0" w:space="0" w:color="auto"/>
            <w:right w:val="none" w:sz="0" w:space="0" w:color="auto"/>
          </w:divBdr>
        </w:div>
      </w:divsChild>
    </w:div>
    <w:div w:id="636883572">
      <w:bodyDiv w:val="1"/>
      <w:marLeft w:val="0"/>
      <w:marRight w:val="0"/>
      <w:marTop w:val="0"/>
      <w:marBottom w:val="0"/>
      <w:divBdr>
        <w:top w:val="none" w:sz="0" w:space="0" w:color="auto"/>
        <w:left w:val="none" w:sz="0" w:space="0" w:color="auto"/>
        <w:bottom w:val="none" w:sz="0" w:space="0" w:color="auto"/>
        <w:right w:val="none" w:sz="0" w:space="0" w:color="auto"/>
      </w:divBdr>
    </w:div>
    <w:div w:id="778914763">
      <w:bodyDiv w:val="1"/>
      <w:marLeft w:val="0"/>
      <w:marRight w:val="0"/>
      <w:marTop w:val="0"/>
      <w:marBottom w:val="0"/>
      <w:divBdr>
        <w:top w:val="none" w:sz="0" w:space="0" w:color="auto"/>
        <w:left w:val="none" w:sz="0" w:space="0" w:color="auto"/>
        <w:bottom w:val="none" w:sz="0" w:space="0" w:color="auto"/>
        <w:right w:val="none" w:sz="0" w:space="0" w:color="auto"/>
      </w:divBdr>
    </w:div>
    <w:div w:id="955134373">
      <w:bodyDiv w:val="1"/>
      <w:marLeft w:val="0"/>
      <w:marRight w:val="0"/>
      <w:marTop w:val="0"/>
      <w:marBottom w:val="0"/>
      <w:divBdr>
        <w:top w:val="none" w:sz="0" w:space="0" w:color="auto"/>
        <w:left w:val="none" w:sz="0" w:space="0" w:color="auto"/>
        <w:bottom w:val="none" w:sz="0" w:space="0" w:color="auto"/>
        <w:right w:val="none" w:sz="0" w:space="0" w:color="auto"/>
      </w:divBdr>
    </w:div>
    <w:div w:id="979463542">
      <w:bodyDiv w:val="1"/>
      <w:marLeft w:val="0"/>
      <w:marRight w:val="0"/>
      <w:marTop w:val="0"/>
      <w:marBottom w:val="0"/>
      <w:divBdr>
        <w:top w:val="none" w:sz="0" w:space="0" w:color="auto"/>
        <w:left w:val="none" w:sz="0" w:space="0" w:color="auto"/>
        <w:bottom w:val="none" w:sz="0" w:space="0" w:color="auto"/>
        <w:right w:val="none" w:sz="0" w:space="0" w:color="auto"/>
      </w:divBdr>
    </w:div>
    <w:div w:id="1061900283">
      <w:bodyDiv w:val="1"/>
      <w:marLeft w:val="0"/>
      <w:marRight w:val="0"/>
      <w:marTop w:val="0"/>
      <w:marBottom w:val="0"/>
      <w:divBdr>
        <w:top w:val="none" w:sz="0" w:space="0" w:color="auto"/>
        <w:left w:val="none" w:sz="0" w:space="0" w:color="auto"/>
        <w:bottom w:val="none" w:sz="0" w:space="0" w:color="auto"/>
        <w:right w:val="none" w:sz="0" w:space="0" w:color="auto"/>
      </w:divBdr>
    </w:div>
    <w:div w:id="1150562032">
      <w:bodyDiv w:val="1"/>
      <w:marLeft w:val="0"/>
      <w:marRight w:val="0"/>
      <w:marTop w:val="0"/>
      <w:marBottom w:val="0"/>
      <w:divBdr>
        <w:top w:val="none" w:sz="0" w:space="0" w:color="auto"/>
        <w:left w:val="none" w:sz="0" w:space="0" w:color="auto"/>
        <w:bottom w:val="none" w:sz="0" w:space="0" w:color="auto"/>
        <w:right w:val="none" w:sz="0" w:space="0" w:color="auto"/>
      </w:divBdr>
    </w:div>
    <w:div w:id="1216891777">
      <w:bodyDiv w:val="1"/>
      <w:marLeft w:val="0"/>
      <w:marRight w:val="0"/>
      <w:marTop w:val="0"/>
      <w:marBottom w:val="0"/>
      <w:divBdr>
        <w:top w:val="none" w:sz="0" w:space="0" w:color="auto"/>
        <w:left w:val="none" w:sz="0" w:space="0" w:color="auto"/>
        <w:bottom w:val="none" w:sz="0" w:space="0" w:color="auto"/>
        <w:right w:val="none" w:sz="0" w:space="0" w:color="auto"/>
      </w:divBdr>
    </w:div>
    <w:div w:id="1269237679">
      <w:bodyDiv w:val="1"/>
      <w:marLeft w:val="0"/>
      <w:marRight w:val="0"/>
      <w:marTop w:val="0"/>
      <w:marBottom w:val="0"/>
      <w:divBdr>
        <w:top w:val="none" w:sz="0" w:space="0" w:color="auto"/>
        <w:left w:val="none" w:sz="0" w:space="0" w:color="auto"/>
        <w:bottom w:val="none" w:sz="0" w:space="0" w:color="auto"/>
        <w:right w:val="none" w:sz="0" w:space="0" w:color="auto"/>
      </w:divBdr>
    </w:div>
    <w:div w:id="1414471609">
      <w:bodyDiv w:val="1"/>
      <w:marLeft w:val="0"/>
      <w:marRight w:val="0"/>
      <w:marTop w:val="0"/>
      <w:marBottom w:val="0"/>
      <w:divBdr>
        <w:top w:val="none" w:sz="0" w:space="0" w:color="auto"/>
        <w:left w:val="none" w:sz="0" w:space="0" w:color="auto"/>
        <w:bottom w:val="none" w:sz="0" w:space="0" w:color="auto"/>
        <w:right w:val="none" w:sz="0" w:space="0" w:color="auto"/>
      </w:divBdr>
    </w:div>
    <w:div w:id="1535187699">
      <w:bodyDiv w:val="1"/>
      <w:marLeft w:val="0"/>
      <w:marRight w:val="0"/>
      <w:marTop w:val="0"/>
      <w:marBottom w:val="0"/>
      <w:divBdr>
        <w:top w:val="none" w:sz="0" w:space="0" w:color="auto"/>
        <w:left w:val="none" w:sz="0" w:space="0" w:color="auto"/>
        <w:bottom w:val="none" w:sz="0" w:space="0" w:color="auto"/>
        <w:right w:val="none" w:sz="0" w:space="0" w:color="auto"/>
      </w:divBdr>
    </w:div>
    <w:div w:id="1721320822">
      <w:bodyDiv w:val="1"/>
      <w:marLeft w:val="0"/>
      <w:marRight w:val="0"/>
      <w:marTop w:val="0"/>
      <w:marBottom w:val="0"/>
      <w:divBdr>
        <w:top w:val="none" w:sz="0" w:space="0" w:color="auto"/>
        <w:left w:val="none" w:sz="0" w:space="0" w:color="auto"/>
        <w:bottom w:val="none" w:sz="0" w:space="0" w:color="auto"/>
        <w:right w:val="none" w:sz="0" w:space="0" w:color="auto"/>
      </w:divBdr>
      <w:divsChild>
        <w:div w:id="1506243541">
          <w:marLeft w:val="0"/>
          <w:marRight w:val="0"/>
          <w:marTop w:val="0"/>
          <w:marBottom w:val="0"/>
          <w:divBdr>
            <w:top w:val="none" w:sz="0" w:space="0" w:color="auto"/>
            <w:left w:val="none" w:sz="0" w:space="0" w:color="auto"/>
            <w:bottom w:val="none" w:sz="0" w:space="0" w:color="auto"/>
            <w:right w:val="none" w:sz="0" w:space="0" w:color="auto"/>
          </w:divBdr>
        </w:div>
      </w:divsChild>
    </w:div>
    <w:div w:id="1830439620">
      <w:bodyDiv w:val="1"/>
      <w:marLeft w:val="0"/>
      <w:marRight w:val="0"/>
      <w:marTop w:val="0"/>
      <w:marBottom w:val="0"/>
      <w:divBdr>
        <w:top w:val="none" w:sz="0" w:space="0" w:color="auto"/>
        <w:left w:val="none" w:sz="0" w:space="0" w:color="auto"/>
        <w:bottom w:val="none" w:sz="0" w:space="0" w:color="auto"/>
        <w:right w:val="none" w:sz="0" w:space="0" w:color="auto"/>
      </w:divBdr>
      <w:divsChild>
        <w:div w:id="1226338269">
          <w:marLeft w:val="0"/>
          <w:marRight w:val="0"/>
          <w:marTop w:val="0"/>
          <w:marBottom w:val="0"/>
          <w:divBdr>
            <w:top w:val="none" w:sz="0" w:space="0" w:color="auto"/>
            <w:left w:val="none" w:sz="0" w:space="0" w:color="auto"/>
            <w:bottom w:val="none" w:sz="0" w:space="0" w:color="auto"/>
            <w:right w:val="none" w:sz="0" w:space="0" w:color="auto"/>
          </w:divBdr>
          <w:divsChild>
            <w:div w:id="935747203">
              <w:marLeft w:val="0"/>
              <w:marRight w:val="0"/>
              <w:marTop w:val="0"/>
              <w:marBottom w:val="0"/>
              <w:divBdr>
                <w:top w:val="none" w:sz="0" w:space="0" w:color="auto"/>
                <w:left w:val="none" w:sz="0" w:space="0" w:color="auto"/>
                <w:bottom w:val="none" w:sz="0" w:space="0" w:color="auto"/>
                <w:right w:val="none" w:sz="0" w:space="0" w:color="auto"/>
              </w:divBdr>
            </w:div>
            <w:div w:id="1843079878">
              <w:marLeft w:val="0"/>
              <w:marRight w:val="0"/>
              <w:marTop w:val="0"/>
              <w:marBottom w:val="0"/>
              <w:divBdr>
                <w:top w:val="none" w:sz="0" w:space="0" w:color="auto"/>
                <w:left w:val="none" w:sz="0" w:space="0" w:color="auto"/>
                <w:bottom w:val="none" w:sz="0" w:space="0" w:color="auto"/>
                <w:right w:val="none" w:sz="0" w:space="0" w:color="auto"/>
              </w:divBdr>
              <w:divsChild>
                <w:div w:id="1616398737">
                  <w:marLeft w:val="0"/>
                  <w:marRight w:val="0"/>
                  <w:marTop w:val="0"/>
                  <w:marBottom w:val="0"/>
                  <w:divBdr>
                    <w:top w:val="none" w:sz="0" w:space="0" w:color="auto"/>
                    <w:left w:val="none" w:sz="0" w:space="0" w:color="auto"/>
                    <w:bottom w:val="none" w:sz="0" w:space="0" w:color="auto"/>
                    <w:right w:val="none" w:sz="0" w:space="0" w:color="auto"/>
                  </w:divBdr>
                </w:div>
              </w:divsChild>
            </w:div>
            <w:div w:id="397871920">
              <w:marLeft w:val="0"/>
              <w:marRight w:val="0"/>
              <w:marTop w:val="30"/>
              <w:marBottom w:val="0"/>
              <w:divBdr>
                <w:top w:val="none" w:sz="0" w:space="0" w:color="auto"/>
                <w:left w:val="none" w:sz="0" w:space="0" w:color="auto"/>
                <w:bottom w:val="none" w:sz="0" w:space="0" w:color="auto"/>
                <w:right w:val="none" w:sz="0" w:space="0" w:color="auto"/>
              </w:divBdr>
              <w:divsChild>
                <w:div w:id="64887821">
                  <w:marLeft w:val="0"/>
                  <w:marRight w:val="60"/>
                  <w:marTop w:val="0"/>
                  <w:marBottom w:val="0"/>
                  <w:divBdr>
                    <w:top w:val="none" w:sz="0" w:space="0" w:color="auto"/>
                    <w:left w:val="none" w:sz="0" w:space="0" w:color="auto"/>
                    <w:bottom w:val="none" w:sz="0" w:space="0" w:color="auto"/>
                    <w:right w:val="none" w:sz="0" w:space="0" w:color="auto"/>
                  </w:divBdr>
                </w:div>
                <w:div w:id="97583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422438">
          <w:marLeft w:val="0"/>
          <w:marRight w:val="0"/>
          <w:marTop w:val="0"/>
          <w:marBottom w:val="0"/>
          <w:divBdr>
            <w:top w:val="none" w:sz="0" w:space="0" w:color="auto"/>
            <w:left w:val="none" w:sz="0" w:space="0" w:color="auto"/>
            <w:bottom w:val="none" w:sz="0" w:space="0" w:color="auto"/>
            <w:right w:val="none" w:sz="0" w:space="0" w:color="auto"/>
          </w:divBdr>
          <w:divsChild>
            <w:div w:id="315915659">
              <w:marLeft w:val="0"/>
              <w:marRight w:val="0"/>
              <w:marTop w:val="0"/>
              <w:marBottom w:val="0"/>
              <w:divBdr>
                <w:top w:val="none" w:sz="0" w:space="0" w:color="auto"/>
                <w:left w:val="none" w:sz="0" w:space="0" w:color="auto"/>
                <w:bottom w:val="none" w:sz="0" w:space="0" w:color="auto"/>
                <w:right w:val="none" w:sz="0" w:space="0" w:color="auto"/>
              </w:divBdr>
            </w:div>
            <w:div w:id="320162718">
              <w:marLeft w:val="0"/>
              <w:marRight w:val="0"/>
              <w:marTop w:val="0"/>
              <w:marBottom w:val="0"/>
              <w:divBdr>
                <w:top w:val="none" w:sz="0" w:space="0" w:color="auto"/>
                <w:left w:val="none" w:sz="0" w:space="0" w:color="auto"/>
                <w:bottom w:val="none" w:sz="0" w:space="0" w:color="auto"/>
                <w:right w:val="none" w:sz="0" w:space="0" w:color="auto"/>
              </w:divBdr>
            </w:div>
            <w:div w:id="2117169145">
              <w:marLeft w:val="0"/>
              <w:marRight w:val="0"/>
              <w:marTop w:val="0"/>
              <w:marBottom w:val="0"/>
              <w:divBdr>
                <w:top w:val="none" w:sz="0" w:space="0" w:color="auto"/>
                <w:left w:val="none" w:sz="0" w:space="0" w:color="auto"/>
                <w:bottom w:val="none" w:sz="0" w:space="0" w:color="auto"/>
                <w:right w:val="none" w:sz="0" w:space="0" w:color="auto"/>
              </w:divBdr>
              <w:divsChild>
                <w:div w:id="503127786">
                  <w:marLeft w:val="0"/>
                  <w:marRight w:val="0"/>
                  <w:marTop w:val="0"/>
                  <w:marBottom w:val="0"/>
                  <w:divBdr>
                    <w:top w:val="none" w:sz="0" w:space="0" w:color="auto"/>
                    <w:left w:val="none" w:sz="0" w:space="0" w:color="auto"/>
                    <w:bottom w:val="none" w:sz="0" w:space="0" w:color="auto"/>
                    <w:right w:val="none" w:sz="0" w:space="0" w:color="auto"/>
                  </w:divBdr>
                </w:div>
              </w:divsChild>
            </w:div>
            <w:div w:id="2008820109">
              <w:marLeft w:val="0"/>
              <w:marRight w:val="0"/>
              <w:marTop w:val="30"/>
              <w:marBottom w:val="0"/>
              <w:divBdr>
                <w:top w:val="none" w:sz="0" w:space="0" w:color="auto"/>
                <w:left w:val="none" w:sz="0" w:space="0" w:color="auto"/>
                <w:bottom w:val="none" w:sz="0" w:space="0" w:color="auto"/>
                <w:right w:val="none" w:sz="0" w:space="0" w:color="auto"/>
              </w:divBdr>
              <w:divsChild>
                <w:div w:id="99726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410485">
      <w:bodyDiv w:val="1"/>
      <w:marLeft w:val="0"/>
      <w:marRight w:val="0"/>
      <w:marTop w:val="0"/>
      <w:marBottom w:val="0"/>
      <w:divBdr>
        <w:top w:val="none" w:sz="0" w:space="0" w:color="auto"/>
        <w:left w:val="none" w:sz="0" w:space="0" w:color="auto"/>
        <w:bottom w:val="none" w:sz="0" w:space="0" w:color="auto"/>
        <w:right w:val="none" w:sz="0" w:space="0" w:color="auto"/>
      </w:divBdr>
    </w:div>
    <w:div w:id="2085907549">
      <w:bodyDiv w:val="1"/>
      <w:marLeft w:val="0"/>
      <w:marRight w:val="0"/>
      <w:marTop w:val="0"/>
      <w:marBottom w:val="0"/>
      <w:divBdr>
        <w:top w:val="none" w:sz="0" w:space="0" w:color="auto"/>
        <w:left w:val="none" w:sz="0" w:space="0" w:color="auto"/>
        <w:bottom w:val="none" w:sz="0" w:space="0" w:color="auto"/>
        <w:right w:val="none" w:sz="0" w:space="0" w:color="auto"/>
      </w:divBdr>
    </w:div>
    <w:div w:id="2090956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aat-arti.ru/" TargetMode="External"/><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B039D3-AEA3-4C27-BA00-D5353ACF8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11</Pages>
  <Words>2454</Words>
  <Characters>13990</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codemane</cp:lastModifiedBy>
  <cp:revision>12</cp:revision>
  <dcterms:created xsi:type="dcterms:W3CDTF">2021-10-14T13:38:00Z</dcterms:created>
  <dcterms:modified xsi:type="dcterms:W3CDTF">2021-10-15T13:10:00Z</dcterms:modified>
</cp:coreProperties>
</file>