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4C3" w:rsidRDefault="002254C3" w:rsidP="002254C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Инструкция по выполнению заданий по учебной дисциплине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ПМ.02 </w:t>
      </w:r>
    </w:p>
    <w:p w:rsidR="002254C3" w:rsidRDefault="002254C3" w:rsidP="002254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18.09.2021. (3</w:t>
      </w:r>
      <w:r>
        <w:rPr>
          <w:rFonts w:ascii="Times New Roman" w:hAnsi="Times New Roman"/>
          <w:b/>
          <w:sz w:val="28"/>
          <w:szCs w:val="28"/>
        </w:rPr>
        <w:t xml:space="preserve"> час)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254C3" w:rsidRDefault="002254C3" w:rsidP="002254C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 группа ОПОП «Повар, кондитер»</w:t>
      </w:r>
      <w:r>
        <w:rPr>
          <w:rFonts w:ascii="Times New Roman" w:eastAsia="MS Mincho" w:hAnsi="Times New Roman"/>
          <w:b/>
          <w:sz w:val="28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Приготовление, оформление и подготовка к реализации горячих блюд, кулинарных изделий, закусок разнообразного ассортимента</w:t>
      </w:r>
    </w:p>
    <w:p w:rsidR="002254C3" w:rsidRDefault="002254C3" w:rsidP="002254C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Тема </w:t>
      </w:r>
      <w:r w:rsidRPr="006562C2">
        <w:rPr>
          <w:rFonts w:ascii="Times New Roman" w:hAnsi="Times New Roman"/>
          <w:b/>
          <w:bCs/>
          <w:i/>
          <w:sz w:val="28"/>
          <w:szCs w:val="28"/>
        </w:rPr>
        <w:t>2.2. Приготовление, подготовка к реализации заправочных супов разнообразного ассортимента</w:t>
      </w:r>
    </w:p>
    <w:p w:rsidR="002254C3" w:rsidRPr="006562C2" w:rsidRDefault="002254C3" w:rsidP="002254C3">
      <w:pPr>
        <w:pStyle w:val="a5"/>
        <w:numPr>
          <w:ilvl w:val="0"/>
          <w:numId w:val="2"/>
        </w:numPr>
        <w:spacing w:before="0" w:after="0"/>
        <w:ind w:left="0" w:firstLine="1049"/>
        <w:jc w:val="both"/>
        <w:rPr>
          <w:b/>
          <w:sz w:val="28"/>
          <w:szCs w:val="28"/>
        </w:rPr>
      </w:pPr>
      <w:r w:rsidRPr="006562C2">
        <w:rPr>
          <w:b/>
          <w:bCs/>
          <w:sz w:val="28"/>
          <w:szCs w:val="28"/>
        </w:rPr>
        <w:t>Правила выбора, характеристика и т</w:t>
      </w:r>
      <w:r w:rsidRPr="006562C2">
        <w:rPr>
          <w:b/>
          <w:sz w:val="28"/>
          <w:szCs w:val="28"/>
        </w:rPr>
        <w:t xml:space="preserve">ребования к качеству </w:t>
      </w:r>
      <w:r w:rsidRPr="006562C2">
        <w:rPr>
          <w:b/>
          <w:bCs/>
          <w:sz w:val="28"/>
          <w:szCs w:val="28"/>
        </w:rPr>
        <w:t xml:space="preserve">основных продуктов и дополнительных ингредиентов (специй, приправ, пищевых концентратов, полуфабрикатов высокой степени готовности, выпускаемых пищевой промышленностью) </w:t>
      </w:r>
      <w:r w:rsidRPr="006562C2">
        <w:rPr>
          <w:b/>
          <w:sz w:val="28"/>
          <w:szCs w:val="28"/>
        </w:rPr>
        <w:t>нужного типа, качества и количества в соответствии с технологическими требованиями к супам</w:t>
      </w:r>
    </w:p>
    <w:p w:rsidR="002254C3" w:rsidRDefault="002254C3" w:rsidP="002254C3">
      <w:pPr>
        <w:spacing w:after="0" w:line="240" w:lineRule="auto"/>
        <w:ind w:firstLine="709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Литература</w:t>
      </w:r>
    </w:p>
    <w:p w:rsidR="002254C3" w:rsidRDefault="002254C3" w:rsidP="002254C3">
      <w:pPr>
        <w:pStyle w:val="a5"/>
        <w:numPr>
          <w:ilvl w:val="0"/>
          <w:numId w:val="1"/>
        </w:numPr>
        <w:spacing w:before="0" w:after="0"/>
        <w:ind w:left="0"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ГОСТ 31984-2012 Услуги общественного питания. Общие требования.- </w:t>
      </w:r>
      <w:proofErr w:type="spellStart"/>
      <w:r>
        <w:rPr>
          <w:sz w:val="28"/>
          <w:szCs w:val="28"/>
        </w:rPr>
        <w:t>Введ</w:t>
      </w:r>
      <w:proofErr w:type="spellEnd"/>
      <w:r>
        <w:rPr>
          <w:sz w:val="28"/>
          <w:szCs w:val="28"/>
        </w:rPr>
        <w:t xml:space="preserve">.  2015-01-01. -  М.: </w:t>
      </w:r>
      <w:proofErr w:type="spellStart"/>
      <w:r>
        <w:rPr>
          <w:sz w:val="28"/>
          <w:szCs w:val="28"/>
        </w:rPr>
        <w:t>Стандартинформ</w:t>
      </w:r>
      <w:proofErr w:type="spellEnd"/>
      <w:r>
        <w:rPr>
          <w:sz w:val="28"/>
          <w:szCs w:val="28"/>
        </w:rPr>
        <w:t>, 2014.-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 8 с.</w:t>
      </w:r>
    </w:p>
    <w:p w:rsidR="002254C3" w:rsidRDefault="002254C3" w:rsidP="002254C3">
      <w:pPr>
        <w:pStyle w:val="a4"/>
        <w:numPr>
          <w:ilvl w:val="0"/>
          <w:numId w:val="1"/>
        </w:numPr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ГОСТ 30524-2013 Услуги общественного питания. Требования к персоналу. - </w:t>
      </w:r>
      <w:proofErr w:type="spellStart"/>
      <w:r>
        <w:rPr>
          <w:b w:val="0"/>
          <w:sz w:val="28"/>
        </w:rPr>
        <w:t>Введ</w:t>
      </w:r>
      <w:proofErr w:type="spellEnd"/>
      <w:r>
        <w:rPr>
          <w:b w:val="0"/>
          <w:sz w:val="28"/>
        </w:rPr>
        <w:t xml:space="preserve">. 2016-01-01. -  М.: </w:t>
      </w:r>
      <w:proofErr w:type="spellStart"/>
      <w:r>
        <w:rPr>
          <w:b w:val="0"/>
          <w:sz w:val="28"/>
        </w:rPr>
        <w:t>Стандартинформ</w:t>
      </w:r>
      <w:proofErr w:type="spellEnd"/>
      <w:r>
        <w:rPr>
          <w:b w:val="0"/>
          <w:sz w:val="28"/>
        </w:rPr>
        <w:t>, 2014.-</w:t>
      </w:r>
      <w:r>
        <w:rPr>
          <w:b w:val="0"/>
          <w:sz w:val="28"/>
          <w:lang w:val="en-US"/>
        </w:rPr>
        <w:t>III</w:t>
      </w:r>
      <w:r>
        <w:rPr>
          <w:b w:val="0"/>
          <w:sz w:val="28"/>
        </w:rPr>
        <w:t>, 48 с.</w:t>
      </w:r>
    </w:p>
    <w:p w:rsidR="002254C3" w:rsidRDefault="002254C3" w:rsidP="002254C3">
      <w:pPr>
        <w:pStyle w:val="a4"/>
        <w:numPr>
          <w:ilvl w:val="0"/>
          <w:numId w:val="1"/>
        </w:numPr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ГОСТ 31985-2013 Услуги общественного питания. Термины и определения.- </w:t>
      </w:r>
      <w:proofErr w:type="spellStart"/>
      <w:r>
        <w:rPr>
          <w:b w:val="0"/>
          <w:sz w:val="28"/>
        </w:rPr>
        <w:t>Введ</w:t>
      </w:r>
      <w:proofErr w:type="spellEnd"/>
      <w:r>
        <w:rPr>
          <w:b w:val="0"/>
          <w:sz w:val="28"/>
        </w:rPr>
        <w:t xml:space="preserve">. 2015-  01-01. -  М.: </w:t>
      </w:r>
      <w:proofErr w:type="spellStart"/>
      <w:r>
        <w:rPr>
          <w:b w:val="0"/>
          <w:sz w:val="28"/>
        </w:rPr>
        <w:t>Стандартинформ</w:t>
      </w:r>
      <w:proofErr w:type="spellEnd"/>
      <w:r>
        <w:rPr>
          <w:b w:val="0"/>
          <w:sz w:val="28"/>
        </w:rPr>
        <w:t>, 2014.-</w:t>
      </w:r>
      <w:r>
        <w:rPr>
          <w:b w:val="0"/>
          <w:sz w:val="28"/>
          <w:lang w:val="en-US"/>
        </w:rPr>
        <w:t>III</w:t>
      </w:r>
      <w:r>
        <w:rPr>
          <w:b w:val="0"/>
          <w:sz w:val="28"/>
        </w:rPr>
        <w:t>, 10 с.</w:t>
      </w:r>
    </w:p>
    <w:p w:rsidR="002254C3" w:rsidRDefault="002254C3" w:rsidP="002254C3">
      <w:pPr>
        <w:pStyle w:val="a5"/>
        <w:numPr>
          <w:ilvl w:val="0"/>
          <w:numId w:val="1"/>
        </w:numPr>
        <w:spacing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 30390-2013  Услуги общественного питания. Продукция общественного питания, реализуемая населению. Общие технические условия – </w:t>
      </w:r>
      <w:proofErr w:type="spellStart"/>
      <w:r>
        <w:rPr>
          <w:sz w:val="28"/>
          <w:szCs w:val="28"/>
        </w:rPr>
        <w:t>Введ</w:t>
      </w:r>
      <w:proofErr w:type="spellEnd"/>
      <w:r>
        <w:rPr>
          <w:sz w:val="28"/>
          <w:szCs w:val="28"/>
        </w:rPr>
        <w:t xml:space="preserve">. 2016 – 01 – 01.- М.: </w:t>
      </w:r>
      <w:proofErr w:type="spellStart"/>
      <w:r>
        <w:rPr>
          <w:sz w:val="28"/>
          <w:szCs w:val="28"/>
        </w:rPr>
        <w:t>Стандартинформ</w:t>
      </w:r>
      <w:proofErr w:type="spellEnd"/>
      <w:r>
        <w:rPr>
          <w:sz w:val="28"/>
          <w:szCs w:val="28"/>
        </w:rPr>
        <w:t xml:space="preserve">, 2014.-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 12 с.</w:t>
      </w:r>
    </w:p>
    <w:p w:rsidR="002254C3" w:rsidRDefault="002254C3" w:rsidP="002254C3">
      <w:pPr>
        <w:pStyle w:val="a4"/>
        <w:numPr>
          <w:ilvl w:val="0"/>
          <w:numId w:val="1"/>
        </w:numPr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>ГОСТ 30389 - 2013  Услуги общественного питания. Предприятия общественного пи</w:t>
      </w:r>
      <w:r>
        <w:rPr>
          <w:b w:val="0"/>
          <w:bCs/>
          <w:color w:val="000000"/>
          <w:sz w:val="26"/>
          <w:szCs w:val="26"/>
          <w:shd w:val="clear" w:color="auto" w:fill="F5F5F5"/>
        </w:rPr>
        <w:t xml:space="preserve"> </w:t>
      </w:r>
      <w:proofErr w:type="spellStart"/>
      <w:r>
        <w:rPr>
          <w:b w:val="0"/>
          <w:bCs/>
          <w:color w:val="000000"/>
          <w:sz w:val="26"/>
          <w:szCs w:val="26"/>
          <w:shd w:val="clear" w:color="auto" w:fill="F5F5F5"/>
        </w:rPr>
        <w:t>Организац</w:t>
      </w:r>
      <w:proofErr w:type="spellEnd"/>
      <w:r>
        <w:rPr>
          <w:b w:val="0"/>
          <w:sz w:val="28"/>
        </w:rPr>
        <w:t xml:space="preserve"> </w:t>
      </w:r>
      <w:proofErr w:type="spellStart"/>
      <w:r>
        <w:rPr>
          <w:b w:val="0"/>
          <w:sz w:val="28"/>
        </w:rPr>
        <w:t>тания</w:t>
      </w:r>
      <w:proofErr w:type="spellEnd"/>
      <w:r>
        <w:rPr>
          <w:b w:val="0"/>
          <w:sz w:val="28"/>
        </w:rPr>
        <w:t xml:space="preserve">. Классификация и общие требования – </w:t>
      </w:r>
      <w:proofErr w:type="spellStart"/>
      <w:r>
        <w:rPr>
          <w:b w:val="0"/>
          <w:sz w:val="28"/>
        </w:rPr>
        <w:t>Введ</w:t>
      </w:r>
      <w:proofErr w:type="spellEnd"/>
      <w:r>
        <w:rPr>
          <w:b w:val="0"/>
          <w:sz w:val="28"/>
        </w:rPr>
        <w:t xml:space="preserve">. 2016 – 01 – 01. – М.: </w:t>
      </w:r>
      <w:proofErr w:type="spellStart"/>
      <w:r>
        <w:rPr>
          <w:b w:val="0"/>
          <w:sz w:val="28"/>
        </w:rPr>
        <w:t>Стандартинформ</w:t>
      </w:r>
      <w:proofErr w:type="spellEnd"/>
      <w:r>
        <w:rPr>
          <w:b w:val="0"/>
          <w:sz w:val="28"/>
        </w:rPr>
        <w:t xml:space="preserve">, 2014.- </w:t>
      </w:r>
      <w:r>
        <w:rPr>
          <w:b w:val="0"/>
          <w:sz w:val="28"/>
          <w:lang w:val="en-US"/>
        </w:rPr>
        <w:t>III</w:t>
      </w:r>
      <w:r>
        <w:rPr>
          <w:b w:val="0"/>
          <w:sz w:val="28"/>
        </w:rPr>
        <w:t>, 12 с.</w:t>
      </w:r>
    </w:p>
    <w:p w:rsidR="002254C3" w:rsidRDefault="002254C3" w:rsidP="002254C3">
      <w:pPr>
        <w:pStyle w:val="a4"/>
        <w:numPr>
          <w:ilvl w:val="0"/>
          <w:numId w:val="1"/>
        </w:numPr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ГОСТ 31986-2012  Услуги общественного питания. Метод органолептической оценки качества продукции общественного питания. – </w:t>
      </w:r>
      <w:proofErr w:type="spellStart"/>
      <w:r>
        <w:rPr>
          <w:b w:val="0"/>
          <w:sz w:val="28"/>
        </w:rPr>
        <w:t>Введ</w:t>
      </w:r>
      <w:proofErr w:type="spellEnd"/>
      <w:r>
        <w:rPr>
          <w:b w:val="0"/>
          <w:sz w:val="28"/>
        </w:rPr>
        <w:t xml:space="preserve">. 2015 – 01 – 01. – М.: </w:t>
      </w:r>
      <w:proofErr w:type="spellStart"/>
      <w:r>
        <w:rPr>
          <w:b w:val="0"/>
          <w:sz w:val="28"/>
        </w:rPr>
        <w:t>Стандартинформ</w:t>
      </w:r>
      <w:proofErr w:type="spellEnd"/>
      <w:r>
        <w:rPr>
          <w:b w:val="0"/>
          <w:sz w:val="28"/>
        </w:rPr>
        <w:t xml:space="preserve">, 2014. – </w:t>
      </w:r>
      <w:r>
        <w:rPr>
          <w:b w:val="0"/>
          <w:sz w:val="28"/>
          <w:lang w:val="en-US"/>
        </w:rPr>
        <w:t>III</w:t>
      </w:r>
      <w:r>
        <w:rPr>
          <w:b w:val="0"/>
          <w:sz w:val="28"/>
        </w:rPr>
        <w:t>, 11 с.</w:t>
      </w:r>
    </w:p>
    <w:p w:rsidR="002254C3" w:rsidRDefault="002254C3" w:rsidP="002254C3">
      <w:pPr>
        <w:pStyle w:val="cv"/>
        <w:spacing w:before="0" w:beforeAutospacing="0" w:after="0" w:afterAutospacing="0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Электронные издания:</w:t>
      </w:r>
    </w:p>
    <w:p w:rsidR="002254C3" w:rsidRDefault="002254C3" w:rsidP="002254C3">
      <w:pPr>
        <w:spacing w:after="0" w:line="240" w:lineRule="auto"/>
        <w:ind w:firstLine="709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</w:t>
      </w:r>
    </w:p>
    <w:p w:rsidR="002254C3" w:rsidRDefault="002254C3" w:rsidP="002254C3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u w:val="single"/>
          <w:lang w:eastAsia="ru-RU"/>
        </w:rPr>
      </w:pPr>
      <w:r>
        <w:rPr>
          <w:rFonts w:ascii="Times New Roman" w:eastAsia="MS Mincho" w:hAnsi="Times New Roman"/>
          <w:b/>
          <w:i/>
          <w:sz w:val="28"/>
          <w:szCs w:val="28"/>
          <w:lang w:eastAsia="ru-RU"/>
        </w:rPr>
        <w:t>Для получения оценки студент должен повторить теоретический материал, выполнить  задание, результат сфотографировать и отправить  на почту</w:t>
      </w:r>
      <w:r>
        <w:rPr>
          <w:rFonts w:ascii="Times New Roman" w:eastAsia="MS Mincho" w:hAnsi="Times New Roman"/>
          <w:b/>
          <w:bCs/>
          <w:i/>
          <w:iCs/>
          <w:sz w:val="28"/>
          <w:szCs w:val="28"/>
          <w:shd w:val="clear" w:color="auto" w:fill="CCFFCC"/>
          <w:lang w:eastAsia="ru-RU"/>
        </w:rPr>
        <w:t xml:space="preserve"> </w:t>
      </w:r>
      <w:hyperlink r:id="rId6" w:history="1">
        <w:r>
          <w:rPr>
            <w:rStyle w:val="a3"/>
            <w:rFonts w:ascii="Times New Roman" w:eastAsia="MS Mincho" w:hAnsi="Times New Roman"/>
            <w:b/>
            <w:bCs/>
            <w:i/>
            <w:iCs/>
            <w:color w:val="auto"/>
            <w:sz w:val="28"/>
            <w:szCs w:val="28"/>
            <w:shd w:val="clear" w:color="auto" w:fill="CCFFCC"/>
            <w:lang w:eastAsia="ru-RU"/>
          </w:rPr>
          <w:t>marina.lysova.78@mail.ru</w:t>
        </w:r>
        <w:proofErr w:type="gramStart"/>
      </w:hyperlink>
      <w:r>
        <w:rPr>
          <w:rFonts w:ascii="Times New Roman" w:eastAsia="MS Mincho" w:hAnsi="Times New Roman"/>
          <w:sz w:val="28"/>
          <w:szCs w:val="28"/>
          <w:u w:val="single"/>
          <w:lang w:eastAsia="ru-RU"/>
        </w:rPr>
        <w:t xml:space="preserve">    </w:t>
      </w:r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>И</w:t>
      </w:r>
      <w:proofErr w:type="gramEnd"/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 xml:space="preserve">ли на </w:t>
      </w:r>
      <w:r>
        <w:rPr>
          <w:rFonts w:ascii="Times New Roman" w:eastAsia="MS Mincho" w:hAnsi="Times New Roman"/>
          <w:b/>
          <w:sz w:val="28"/>
          <w:szCs w:val="28"/>
          <w:u w:val="single"/>
          <w:lang w:val="en-US" w:eastAsia="ru-RU"/>
        </w:rPr>
        <w:t>W</w:t>
      </w:r>
      <w:proofErr w:type="spellStart"/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>hatsApp</w:t>
      </w:r>
      <w:proofErr w:type="spellEnd"/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 xml:space="preserve"> по</w:t>
      </w:r>
      <w:r>
        <w:rPr>
          <w:rFonts w:ascii="Times New Roman" w:eastAsia="MS Mincho" w:hAnsi="Times New Roman"/>
          <w:sz w:val="28"/>
          <w:szCs w:val="28"/>
          <w:u w:val="single"/>
          <w:lang w:eastAsia="ru-RU"/>
        </w:rPr>
        <w:t xml:space="preserve"> №89022792370</w:t>
      </w:r>
    </w:p>
    <w:p w:rsidR="002254C3" w:rsidRDefault="002254C3" w:rsidP="002254C3">
      <w:pPr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  <w:t>Внимательно прочитайте данную вам инструкцию, выделите для себя важное и запишите</w:t>
      </w:r>
      <w:proofErr w:type="gramEnd"/>
    </w:p>
    <w:p w:rsidR="00D54F6F" w:rsidRPr="00242244" w:rsidRDefault="00D54F6F" w:rsidP="00242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244">
        <w:rPr>
          <w:rFonts w:ascii="Times New Roman" w:hAnsi="Times New Roman"/>
          <w:sz w:val="28"/>
          <w:szCs w:val="28"/>
        </w:rPr>
        <w:t>Качество супов определяется по органолептическим, физико-химическим и микробиологическим показателям.</w:t>
      </w:r>
    </w:p>
    <w:p w:rsidR="00D54F6F" w:rsidRPr="00242244" w:rsidRDefault="00D54F6F" w:rsidP="00242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Pr="00242244">
          <w:rPr>
            <w:rStyle w:val="a3"/>
            <w:rFonts w:ascii="Times New Roman" w:hAnsi="Times New Roman"/>
            <w:sz w:val="28"/>
            <w:szCs w:val="28"/>
          </w:rPr>
          <w:t>Физико-химические</w:t>
        </w:r>
      </w:hyperlink>
      <w:r w:rsidRPr="00242244">
        <w:rPr>
          <w:rFonts w:ascii="Times New Roman" w:hAnsi="Times New Roman"/>
          <w:sz w:val="28"/>
          <w:szCs w:val="28"/>
        </w:rPr>
        <w:t> и </w:t>
      </w:r>
      <w:hyperlink r:id="rId8" w:history="1">
        <w:r w:rsidRPr="00242244">
          <w:rPr>
            <w:rStyle w:val="a3"/>
            <w:rFonts w:ascii="Times New Roman" w:hAnsi="Times New Roman"/>
            <w:sz w:val="28"/>
            <w:szCs w:val="28"/>
          </w:rPr>
          <w:t>микробиологические показатели</w:t>
        </w:r>
      </w:hyperlink>
      <w:r w:rsidRPr="00242244">
        <w:rPr>
          <w:rFonts w:ascii="Times New Roman" w:hAnsi="Times New Roman"/>
          <w:sz w:val="28"/>
          <w:szCs w:val="28"/>
        </w:rPr>
        <w:t xml:space="preserve"> определяются лабораторными методами. На лабораторный анализ отбирают, как правило, продукцию, получившую оценку «удовлетворительно», а также при </w:t>
      </w:r>
      <w:r w:rsidRPr="00242244">
        <w:rPr>
          <w:rFonts w:ascii="Times New Roman" w:hAnsi="Times New Roman"/>
          <w:sz w:val="28"/>
          <w:szCs w:val="28"/>
        </w:rPr>
        <w:lastRenderedPageBreak/>
        <w:t xml:space="preserve">сомнении в свежести её или в соблюдении рецептуры. Ежедневно на предприятиях общественного питания контролируется качество готовой продукции, в </w:t>
      </w:r>
      <w:proofErr w:type="spellStart"/>
      <w:r w:rsidRPr="00242244">
        <w:rPr>
          <w:rFonts w:ascii="Times New Roman" w:hAnsi="Times New Roman"/>
          <w:sz w:val="28"/>
          <w:szCs w:val="28"/>
        </w:rPr>
        <w:t>т.ч</w:t>
      </w:r>
      <w:proofErr w:type="spellEnd"/>
      <w:r w:rsidRPr="00242244">
        <w:rPr>
          <w:rFonts w:ascii="Times New Roman" w:hAnsi="Times New Roman"/>
          <w:sz w:val="28"/>
          <w:szCs w:val="28"/>
        </w:rPr>
        <w:t>. и супов, по органолептическим показателям и показатели качества фиксируются в журнале </w:t>
      </w:r>
      <w:hyperlink r:id="rId9" w:history="1">
        <w:r w:rsidRPr="00242244">
          <w:rPr>
            <w:rStyle w:val="a3"/>
            <w:rFonts w:ascii="Times New Roman" w:hAnsi="Times New Roman"/>
            <w:sz w:val="28"/>
            <w:szCs w:val="28"/>
          </w:rPr>
          <w:t>органолептической</w:t>
        </w:r>
      </w:hyperlink>
      <w:r w:rsidRPr="00242244">
        <w:rPr>
          <w:rFonts w:ascii="Times New Roman" w:hAnsi="Times New Roman"/>
          <w:sz w:val="28"/>
          <w:szCs w:val="28"/>
        </w:rPr>
        <w:t> оценки (</w:t>
      </w:r>
      <w:proofErr w:type="spellStart"/>
      <w:r w:rsidRPr="00242244">
        <w:rPr>
          <w:rFonts w:ascii="Times New Roman" w:hAnsi="Times New Roman"/>
          <w:sz w:val="28"/>
          <w:szCs w:val="28"/>
        </w:rPr>
        <w:t>бракеражном</w:t>
      </w:r>
      <w:proofErr w:type="spellEnd"/>
      <w:r w:rsidRPr="00242244">
        <w:rPr>
          <w:rFonts w:ascii="Times New Roman" w:hAnsi="Times New Roman"/>
          <w:sz w:val="28"/>
          <w:szCs w:val="28"/>
        </w:rPr>
        <w:t>).</w:t>
      </w:r>
    </w:p>
    <w:p w:rsidR="00D54F6F" w:rsidRPr="00242244" w:rsidRDefault="00D54F6F" w:rsidP="00242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244">
        <w:rPr>
          <w:rFonts w:ascii="Times New Roman" w:hAnsi="Times New Roman"/>
          <w:sz w:val="28"/>
          <w:szCs w:val="28"/>
        </w:rPr>
        <w:t>Прежде чем, определить органолептические показатели качества супов, необходимо отметить температуру реализации супа, которая должна быть: для супов заправочных и прозрачных - 75</w:t>
      </w:r>
      <w:proofErr w:type="gramStart"/>
      <w:r w:rsidRPr="00242244">
        <w:rPr>
          <w:rFonts w:ascii="Times New Roman" w:hAnsi="Times New Roman"/>
          <w:sz w:val="28"/>
          <w:szCs w:val="28"/>
        </w:rPr>
        <w:t>°С</w:t>
      </w:r>
      <w:proofErr w:type="gramEnd"/>
      <w:r w:rsidRPr="00242244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242244">
        <w:rPr>
          <w:rFonts w:ascii="Times New Roman" w:hAnsi="Times New Roman"/>
          <w:sz w:val="28"/>
          <w:szCs w:val="28"/>
        </w:rPr>
        <w:t>пюреобразных</w:t>
      </w:r>
      <w:proofErr w:type="spellEnd"/>
      <w:r w:rsidRPr="00242244">
        <w:rPr>
          <w:rFonts w:ascii="Times New Roman" w:hAnsi="Times New Roman"/>
          <w:sz w:val="28"/>
          <w:szCs w:val="28"/>
        </w:rPr>
        <w:t xml:space="preserve">, заправленных яично-молочной смесью - 65°С, </w:t>
      </w:r>
      <w:proofErr w:type="spellStart"/>
      <w:r w:rsidRPr="00242244">
        <w:rPr>
          <w:rFonts w:ascii="Times New Roman" w:hAnsi="Times New Roman"/>
          <w:sz w:val="28"/>
          <w:szCs w:val="28"/>
        </w:rPr>
        <w:t>пюреобразных</w:t>
      </w:r>
      <w:proofErr w:type="spellEnd"/>
      <w:r w:rsidRPr="00242244">
        <w:rPr>
          <w:rFonts w:ascii="Times New Roman" w:hAnsi="Times New Roman"/>
          <w:sz w:val="28"/>
          <w:szCs w:val="28"/>
        </w:rPr>
        <w:t>, не заправленных яично-молочной смесью - 75°С; холодных - не выше 14°С и не ниже 7°С.</w:t>
      </w:r>
    </w:p>
    <w:p w:rsidR="00D54F6F" w:rsidRPr="00242244" w:rsidRDefault="00D54F6F" w:rsidP="00242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244">
        <w:rPr>
          <w:rFonts w:ascii="Times New Roman" w:hAnsi="Times New Roman"/>
          <w:sz w:val="28"/>
          <w:szCs w:val="28"/>
        </w:rPr>
        <w:t>Для определения температуры термометр погружают в котел с супом на глубину примерно 10 см и выдерживают 2...3 мин.</w:t>
      </w:r>
    </w:p>
    <w:p w:rsidR="00D54F6F" w:rsidRPr="00242244" w:rsidRDefault="00D54F6F" w:rsidP="00242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244">
        <w:rPr>
          <w:rFonts w:ascii="Times New Roman" w:hAnsi="Times New Roman"/>
          <w:sz w:val="28"/>
          <w:szCs w:val="28"/>
        </w:rPr>
        <w:t xml:space="preserve">При органолептической оценке супов отмечают их внешний вид и цвет супа, которые свидетельствуют о соблюдении правил технологии приготовления и режима хранения. Так, если морковь и томат </w:t>
      </w:r>
      <w:proofErr w:type="spellStart"/>
      <w:r w:rsidRPr="00242244">
        <w:rPr>
          <w:rFonts w:ascii="Times New Roman" w:hAnsi="Times New Roman"/>
          <w:sz w:val="28"/>
          <w:szCs w:val="28"/>
        </w:rPr>
        <w:t>спассерованны</w:t>
      </w:r>
      <w:proofErr w:type="spellEnd"/>
      <w:r w:rsidRPr="00242244">
        <w:rPr>
          <w:rFonts w:ascii="Times New Roman" w:hAnsi="Times New Roman"/>
          <w:sz w:val="28"/>
          <w:szCs w:val="28"/>
        </w:rPr>
        <w:t xml:space="preserve">, то жир на поверхности супа окрашен в желтовато-оранжевый цвет; в противном случае блестки жира бесцветны. В результате неправильного тушения свеклы, продолжительного хранения борща на мармите он приобретает </w:t>
      </w:r>
      <w:proofErr w:type="spellStart"/>
      <w:r w:rsidRPr="00242244">
        <w:rPr>
          <w:rFonts w:ascii="Times New Roman" w:hAnsi="Times New Roman"/>
          <w:sz w:val="28"/>
          <w:szCs w:val="28"/>
        </w:rPr>
        <w:t>буровато</w:t>
      </w:r>
      <w:proofErr w:type="spellEnd"/>
      <w:r w:rsidRPr="00242244">
        <w:rPr>
          <w:rFonts w:ascii="Times New Roman" w:hAnsi="Times New Roman"/>
          <w:sz w:val="28"/>
          <w:szCs w:val="28"/>
        </w:rPr>
        <w:t>-коричневую окраску. Синеватый оттенок бульона в супах с перловой крупой свидетельствует о том, что крупу варили в супе, а не отваривали отдельно и т.д.</w:t>
      </w:r>
    </w:p>
    <w:p w:rsidR="00D54F6F" w:rsidRPr="00242244" w:rsidRDefault="00D54F6F" w:rsidP="00242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244">
        <w:rPr>
          <w:rFonts w:ascii="Times New Roman" w:hAnsi="Times New Roman"/>
          <w:sz w:val="28"/>
          <w:szCs w:val="28"/>
        </w:rPr>
        <w:t>Правила выбора продуктов и дополнительных ингредиентов Обязательной составной частью гарнира у борщей является свекла; дополнительными продуктами могут быть капуста свежая или квашеная, картофель, фасоль и т.д. Некоторые виды борща, наряду с мясной и растительной частью, имеют, кроме того, засыпку из тестяных изделий.</w:t>
      </w:r>
    </w:p>
    <w:p w:rsidR="00D54F6F" w:rsidRPr="00242244" w:rsidRDefault="00D54F6F" w:rsidP="00242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244">
        <w:rPr>
          <w:rFonts w:ascii="Times New Roman" w:hAnsi="Times New Roman"/>
          <w:sz w:val="28"/>
          <w:szCs w:val="28"/>
        </w:rPr>
        <w:t>По составу и набору продуктов борщ является сложным блюдом, куда входит в среднем до 20 и более компонентов. Общая варка настоящего, хорошего борща длится не менее 2 – 3 часов.</w:t>
      </w:r>
    </w:p>
    <w:p w:rsidR="00D54F6F" w:rsidRPr="00242244" w:rsidRDefault="00D54F6F" w:rsidP="00242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244">
        <w:rPr>
          <w:rFonts w:ascii="Times New Roman" w:hAnsi="Times New Roman"/>
          <w:sz w:val="28"/>
          <w:szCs w:val="28"/>
        </w:rPr>
        <w:t>Все борщи варят практически одним способом по следующей схеме (рис. 4).</w:t>
      </w:r>
    </w:p>
    <w:p w:rsidR="00D54F6F" w:rsidRPr="00242244" w:rsidRDefault="00D54F6F" w:rsidP="00242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244">
        <w:rPr>
          <w:rFonts w:ascii="Times New Roman" w:hAnsi="Times New Roman"/>
          <w:sz w:val="28"/>
          <w:szCs w:val="28"/>
        </w:rPr>
        <w:t>Готовые борщи должны быть темно-малинового цвета и кисло-сладкого вкуса.</w:t>
      </w:r>
    </w:p>
    <w:p w:rsidR="00D54F6F" w:rsidRPr="00242244" w:rsidRDefault="00D54F6F" w:rsidP="00242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244">
        <w:rPr>
          <w:rFonts w:ascii="Times New Roman" w:hAnsi="Times New Roman"/>
          <w:sz w:val="28"/>
          <w:szCs w:val="28"/>
        </w:rPr>
        <w:t>Отличаться друг от друга борщи могут набором продуктов, формой их нарезки и способом подготовки, особенностью оформления к подаче</w:t>
      </w:r>
    </w:p>
    <w:p w:rsidR="00D54F6F" w:rsidRPr="00242244" w:rsidRDefault="00D54F6F" w:rsidP="00242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244">
        <w:rPr>
          <w:rFonts w:ascii="Times New Roman" w:hAnsi="Times New Roman"/>
          <w:sz w:val="28"/>
          <w:szCs w:val="28"/>
        </w:rPr>
        <w:t>Так, например, борщ украинский готовится с болгарским перцем, свиным шпиком и чесноком; борщ сибирский – с фрикадельками и фасолью; борщ московский – на бульоне от варки ветчины и свиной копченой грудинки; борщ флотский отличается формой нарезки (шашками) капусты и т.д.</w:t>
      </w:r>
    </w:p>
    <w:p w:rsidR="00D54F6F" w:rsidRPr="00242244" w:rsidRDefault="00D54F6F" w:rsidP="00242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244">
        <w:rPr>
          <w:rFonts w:ascii="Times New Roman" w:hAnsi="Times New Roman"/>
          <w:sz w:val="28"/>
          <w:szCs w:val="28"/>
        </w:rPr>
        <w:t> </w:t>
      </w:r>
    </w:p>
    <w:p w:rsidR="00D54F6F" w:rsidRPr="00242244" w:rsidRDefault="00D54F6F" w:rsidP="00242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2244">
        <w:rPr>
          <w:rFonts w:ascii="Times New Roman" w:hAnsi="Times New Roman"/>
          <w:sz w:val="28"/>
          <w:szCs w:val="28"/>
        </w:rPr>
        <w:t>Щи – основное, классическое русское национальное горячее суповое блюдо, обязательной составной частью которого является капуста (свежая, квашеная, рассада) или зелень (крапива, щавель, шпинат).</w:t>
      </w:r>
      <w:proofErr w:type="gramEnd"/>
    </w:p>
    <w:p w:rsidR="00D54F6F" w:rsidRPr="00242244" w:rsidRDefault="00D54F6F" w:rsidP="00242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244">
        <w:rPr>
          <w:rFonts w:ascii="Times New Roman" w:hAnsi="Times New Roman"/>
          <w:sz w:val="28"/>
          <w:szCs w:val="28"/>
        </w:rPr>
        <w:t xml:space="preserve">Один из основных видов русских супов, отличительной чертой которых является использование субпродуктов молодых животных (телят, </w:t>
      </w:r>
      <w:r w:rsidRPr="00242244">
        <w:rPr>
          <w:rFonts w:ascii="Times New Roman" w:hAnsi="Times New Roman"/>
          <w:sz w:val="28"/>
          <w:szCs w:val="28"/>
        </w:rPr>
        <w:lastRenderedPageBreak/>
        <w:t xml:space="preserve">ягнят) или домашней птицы </w:t>
      </w:r>
      <w:proofErr w:type="gramStart"/>
      <w:r w:rsidRPr="00242244">
        <w:rPr>
          <w:rFonts w:ascii="Times New Roman" w:hAnsi="Times New Roman"/>
          <w:sz w:val="28"/>
          <w:szCs w:val="28"/>
        </w:rPr>
        <w:t>чаще</w:t>
      </w:r>
      <w:proofErr w:type="gramEnd"/>
      <w:r w:rsidRPr="00242244">
        <w:rPr>
          <w:rFonts w:ascii="Times New Roman" w:hAnsi="Times New Roman"/>
          <w:sz w:val="28"/>
          <w:szCs w:val="28"/>
        </w:rPr>
        <w:t xml:space="preserve"> чем мяса, и обязательно соленых огурцов. В бульон рассольников всегда вводят огуречный рассол. Рассольник – </w:t>
      </w:r>
      <w:proofErr w:type="gramStart"/>
      <w:r w:rsidRPr="00242244">
        <w:rPr>
          <w:rFonts w:ascii="Times New Roman" w:hAnsi="Times New Roman"/>
          <w:sz w:val="28"/>
          <w:szCs w:val="28"/>
        </w:rPr>
        <w:t>овоще-крупяной</w:t>
      </w:r>
      <w:proofErr w:type="gramEnd"/>
      <w:r w:rsidRPr="00242244">
        <w:rPr>
          <w:rFonts w:ascii="Times New Roman" w:hAnsi="Times New Roman"/>
          <w:sz w:val="28"/>
          <w:szCs w:val="28"/>
        </w:rPr>
        <w:t xml:space="preserve"> суп. В качестве крупы используют перловку и рис; из овощей – морковь, белые коренья, лук, иногда картофель. Из пряностей – черный перец горошком</w:t>
      </w:r>
    </w:p>
    <w:p w:rsidR="00D54F6F" w:rsidRPr="00242244" w:rsidRDefault="00D54F6F" w:rsidP="00242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244">
        <w:rPr>
          <w:rFonts w:ascii="Times New Roman" w:hAnsi="Times New Roman"/>
          <w:sz w:val="28"/>
          <w:szCs w:val="28"/>
        </w:rPr>
        <w:t>Это наиболее изысканные заправочные супы повышенной калорийности, вид русских загущенных супов. Отличаются особым специфическим вкусом благодаря наличию соленых огурцов, каперсов, маслин, оливок и лимона. Солянки имеют специфические гарниры – это наборы мясных, рыбных продуктов и грибов, нарезанных тонкими пластиками.</w:t>
      </w:r>
    </w:p>
    <w:p w:rsidR="00D54F6F" w:rsidRPr="00242244" w:rsidRDefault="00D54F6F" w:rsidP="00242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244">
        <w:rPr>
          <w:rFonts w:ascii="Times New Roman" w:hAnsi="Times New Roman"/>
          <w:sz w:val="28"/>
          <w:szCs w:val="28"/>
        </w:rPr>
        <w:t xml:space="preserve">Солянки. </w:t>
      </w:r>
      <w:proofErr w:type="gramStart"/>
      <w:r w:rsidRPr="00242244">
        <w:rPr>
          <w:rFonts w:ascii="Times New Roman" w:hAnsi="Times New Roman"/>
          <w:sz w:val="28"/>
          <w:szCs w:val="28"/>
        </w:rPr>
        <w:t>Практически три вида традиционных солянок – мясные, рыбные, грибные – имеют единую основу: пассерованный репчатый лук, нашинкованные и припущенные соленые огурцы, каперсы, оливки, маслины, пассерованный томат и специи</w:t>
      </w:r>
      <w:proofErr w:type="gramEnd"/>
    </w:p>
    <w:p w:rsidR="00D54F6F" w:rsidRPr="00242244" w:rsidRDefault="00D54F6F" w:rsidP="00242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244">
        <w:rPr>
          <w:rFonts w:ascii="Times New Roman" w:hAnsi="Times New Roman"/>
          <w:sz w:val="28"/>
          <w:szCs w:val="28"/>
        </w:rPr>
        <w:t>Картофельные супы, супы с крупами, бобовыми и макаронными изделиями</w:t>
      </w:r>
      <w:proofErr w:type="gramStart"/>
      <w:r w:rsidRPr="00242244">
        <w:rPr>
          <w:rFonts w:ascii="Times New Roman" w:hAnsi="Times New Roman"/>
          <w:sz w:val="28"/>
          <w:szCs w:val="28"/>
        </w:rPr>
        <w:t xml:space="preserve"> Э</w:t>
      </w:r>
      <w:proofErr w:type="gramEnd"/>
      <w:r w:rsidRPr="00242244">
        <w:rPr>
          <w:rFonts w:ascii="Times New Roman" w:hAnsi="Times New Roman"/>
          <w:sz w:val="28"/>
          <w:szCs w:val="28"/>
        </w:rPr>
        <w:t>то достаточно обширная группа супов на бульонах и отварах. Основным компонентом гарнира является картофель, крупы, мучные кулинарные изделия – клецки, галушки, пельмени и т.д. Подают их горячими с мясом, объемом 500, 250 мл. Наиболее популярными из этой группы являются: суп крестьянский (с капустой), полевой (с пшеничной крупой и салом шпик), суп харчо (с рисовой крупой и томатом) и т.д.</w:t>
      </w:r>
    </w:p>
    <w:p w:rsidR="00D54F6F" w:rsidRPr="00242244" w:rsidRDefault="00D54F6F" w:rsidP="00242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42244">
        <w:rPr>
          <w:rFonts w:ascii="Times New Roman" w:hAnsi="Times New Roman"/>
          <w:sz w:val="28"/>
          <w:szCs w:val="28"/>
        </w:rPr>
        <w:t>Пюреобразные</w:t>
      </w:r>
      <w:proofErr w:type="spellEnd"/>
      <w:r w:rsidRPr="00242244">
        <w:rPr>
          <w:rFonts w:ascii="Times New Roman" w:hAnsi="Times New Roman"/>
          <w:sz w:val="28"/>
          <w:szCs w:val="28"/>
        </w:rPr>
        <w:t xml:space="preserve"> супы представляют собой однородную протертую массу из одного или нескольких видов продуктов, имеющую консистенцию густых сливок.</w:t>
      </w:r>
    </w:p>
    <w:p w:rsidR="00D54F6F" w:rsidRPr="00242244" w:rsidRDefault="00D54F6F" w:rsidP="00242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244">
        <w:rPr>
          <w:rFonts w:ascii="Times New Roman" w:hAnsi="Times New Roman"/>
          <w:sz w:val="28"/>
          <w:szCs w:val="28"/>
        </w:rPr>
        <w:t>В России супы-пюре наиболее распространены в детском и лечебном питании, а в странах Западной Европы их подают повсеместно, нередко включая в меню приемов и банкетов.</w:t>
      </w:r>
    </w:p>
    <w:p w:rsidR="00D54F6F" w:rsidRPr="00242244" w:rsidRDefault="00D54F6F" w:rsidP="00242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244">
        <w:rPr>
          <w:rFonts w:ascii="Times New Roman" w:hAnsi="Times New Roman"/>
          <w:sz w:val="28"/>
          <w:szCs w:val="28"/>
        </w:rPr>
        <w:t>Для производства супов-пюре используют овощи, крупы, бобовые, мясные (реже рыбные) продукты. Помимо бульонов употребляют овощные, крупяные отвары и молоко. Все продукты варят или припускают до полной готовности, а затем измельчают на протирочной машине. При варке небольших объемов используют сита. Пюре из продуктов вводят в горячий бульон или отвар и проваривают несколько минут.</w:t>
      </w:r>
    </w:p>
    <w:p w:rsidR="00D54F6F" w:rsidRPr="00242244" w:rsidRDefault="00D54F6F" w:rsidP="00242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244">
        <w:rPr>
          <w:rFonts w:ascii="Times New Roman" w:hAnsi="Times New Roman"/>
          <w:sz w:val="28"/>
          <w:szCs w:val="28"/>
        </w:rPr>
        <w:t xml:space="preserve">Для большей эластичности, калорийности и улучшения вкуса суп-пюре заправляют молоком, сливками, </w:t>
      </w:r>
      <w:proofErr w:type="spellStart"/>
      <w:r w:rsidRPr="00242244">
        <w:rPr>
          <w:rFonts w:ascii="Times New Roman" w:hAnsi="Times New Roman"/>
          <w:sz w:val="28"/>
          <w:szCs w:val="28"/>
        </w:rPr>
        <w:t>льезоном</w:t>
      </w:r>
      <w:proofErr w:type="spellEnd"/>
      <w:r w:rsidRPr="00242244">
        <w:rPr>
          <w:rFonts w:ascii="Times New Roman" w:hAnsi="Times New Roman"/>
          <w:sz w:val="28"/>
          <w:szCs w:val="28"/>
        </w:rPr>
        <w:t>, сливочным маслом.</w:t>
      </w:r>
    </w:p>
    <w:p w:rsidR="00D54F6F" w:rsidRPr="00242244" w:rsidRDefault="00D54F6F" w:rsidP="00242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244">
        <w:rPr>
          <w:rFonts w:ascii="Times New Roman" w:hAnsi="Times New Roman"/>
          <w:sz w:val="28"/>
          <w:szCs w:val="28"/>
        </w:rPr>
        <w:t xml:space="preserve">К торжественным случаям готовят очень тонкие пюре – часто из курицы, моллюсков или спаржи, в которые добавляют сливки. Для семейного ужина делают пюре </w:t>
      </w:r>
      <w:proofErr w:type="gramStart"/>
      <w:r w:rsidRPr="00242244">
        <w:rPr>
          <w:rFonts w:ascii="Times New Roman" w:hAnsi="Times New Roman"/>
          <w:sz w:val="28"/>
          <w:szCs w:val="28"/>
        </w:rPr>
        <w:t>погрубее</w:t>
      </w:r>
      <w:proofErr w:type="gramEnd"/>
      <w:r w:rsidRPr="00242244">
        <w:rPr>
          <w:rFonts w:ascii="Times New Roman" w:hAnsi="Times New Roman"/>
          <w:sz w:val="28"/>
          <w:szCs w:val="28"/>
        </w:rPr>
        <w:t> – например, суп-пюре из картофеля и лука-порея т.д.</w:t>
      </w:r>
    </w:p>
    <w:p w:rsidR="00D54F6F" w:rsidRPr="00242244" w:rsidRDefault="00D54F6F" w:rsidP="00242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244">
        <w:rPr>
          <w:rFonts w:ascii="Times New Roman" w:hAnsi="Times New Roman"/>
          <w:sz w:val="28"/>
          <w:szCs w:val="28"/>
        </w:rPr>
        <w:t>Прозрачные супы. Получают прозрачные бульоны из обычных мясных, рыбных, куриных бульонов, удаляя мелкие взвешенные частицы мути с помощью специальных технологических приемов.</w:t>
      </w:r>
    </w:p>
    <w:p w:rsidR="00D54F6F" w:rsidRPr="00242244" w:rsidRDefault="00D54F6F" w:rsidP="00242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244">
        <w:rPr>
          <w:rFonts w:ascii="Times New Roman" w:hAnsi="Times New Roman"/>
          <w:sz w:val="28"/>
          <w:szCs w:val="28"/>
        </w:rPr>
        <w:t>Гарниры для этих супов готовят отдельно и в бульоне не проваривают. Условно их делят на две группы.</w:t>
      </w:r>
    </w:p>
    <w:p w:rsidR="00D54F6F" w:rsidRPr="00242244" w:rsidRDefault="00D54F6F" w:rsidP="00242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244">
        <w:rPr>
          <w:rFonts w:ascii="Times New Roman" w:hAnsi="Times New Roman"/>
          <w:sz w:val="28"/>
          <w:szCs w:val="28"/>
        </w:rPr>
        <w:lastRenderedPageBreak/>
        <w:t xml:space="preserve">Первая группа – гарниры, которые подаются вместе с бульоном. </w:t>
      </w:r>
      <w:proofErr w:type="gramStart"/>
      <w:r w:rsidRPr="00242244">
        <w:rPr>
          <w:rFonts w:ascii="Times New Roman" w:hAnsi="Times New Roman"/>
          <w:sz w:val="28"/>
          <w:szCs w:val="28"/>
        </w:rPr>
        <w:t>К ним относят – пельмени, клецки, омлеты, яйцо отварное, кусочки мяса, рыбы и т.д.</w:t>
      </w:r>
      <w:proofErr w:type="gramEnd"/>
    </w:p>
    <w:p w:rsidR="00D54F6F" w:rsidRPr="00242244" w:rsidRDefault="00D54F6F" w:rsidP="00242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244">
        <w:rPr>
          <w:rFonts w:ascii="Times New Roman" w:hAnsi="Times New Roman"/>
          <w:sz w:val="28"/>
          <w:szCs w:val="28"/>
        </w:rPr>
        <w:t>Вторая группа – гарниры, которые подают отдельно от бульона. Это – гренки, кулебяки, пирожки с различными фаршами, сухарики</w:t>
      </w:r>
    </w:p>
    <w:p w:rsidR="00D54F6F" w:rsidRPr="00242244" w:rsidRDefault="00D54F6F" w:rsidP="00242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244">
        <w:rPr>
          <w:rFonts w:ascii="Times New Roman" w:hAnsi="Times New Roman"/>
          <w:sz w:val="28"/>
          <w:szCs w:val="28"/>
        </w:rPr>
        <w:t xml:space="preserve">                        Порядок закладки продуктов определяется также реакцией их среды. Известно, что кислая реакция среды тормозит переход протопектина в пектин и, следовательно, задерживает размягчение продуктов растительного происхождения. Поэтому сначала в бульон закладывают продукты, имеющие реакцию среды, близкую </w:t>
      </w:r>
      <w:proofErr w:type="gramStart"/>
      <w:r w:rsidRPr="00242244">
        <w:rPr>
          <w:rFonts w:ascii="Times New Roman" w:hAnsi="Times New Roman"/>
          <w:sz w:val="28"/>
          <w:szCs w:val="28"/>
        </w:rPr>
        <w:t>к</w:t>
      </w:r>
      <w:proofErr w:type="gramEnd"/>
      <w:r w:rsidRPr="00242244">
        <w:rPr>
          <w:rFonts w:ascii="Times New Roman" w:hAnsi="Times New Roman"/>
          <w:sz w:val="28"/>
          <w:szCs w:val="28"/>
        </w:rPr>
        <w:t xml:space="preserve"> нейтральной, и доводят их до готовности, а перед окончанием вводят соленые огурцы, квашеную капусту, подвергнутые предварительно тепловой</w:t>
      </w:r>
    </w:p>
    <w:p w:rsidR="00D54F6F" w:rsidRPr="00242244" w:rsidRDefault="00D54F6F" w:rsidP="00242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244">
        <w:rPr>
          <w:rFonts w:ascii="Times New Roman" w:hAnsi="Times New Roman"/>
          <w:sz w:val="28"/>
          <w:szCs w:val="28"/>
        </w:rPr>
        <w:t>обработке.</w:t>
      </w:r>
    </w:p>
    <w:p w:rsidR="00D54F6F" w:rsidRPr="00242244" w:rsidRDefault="00D54F6F" w:rsidP="00242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244">
        <w:rPr>
          <w:rFonts w:ascii="Times New Roman" w:hAnsi="Times New Roman"/>
          <w:sz w:val="28"/>
          <w:szCs w:val="28"/>
        </w:rPr>
        <w:t>Овощи для супов нарезают так, чтобы их форма соответствовала форме других составных частей гарнира. Так, для овощного супа с крупой корнеплоды нарезают мелкими кубиками, для супа из вермишели - соломкой. Если капуста нарезана квадратиками, то корнеплоды должны быть нарезаны кружочками, дольками или ломтиками; если же она нашинкована, то корнеплоды режут соломкой.</w:t>
      </w:r>
    </w:p>
    <w:p w:rsidR="00D54F6F" w:rsidRPr="00242244" w:rsidRDefault="00D54F6F" w:rsidP="00242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244">
        <w:rPr>
          <w:rFonts w:ascii="Times New Roman" w:hAnsi="Times New Roman"/>
          <w:sz w:val="28"/>
          <w:szCs w:val="28"/>
        </w:rPr>
        <w:t>Ниже приводятся сведения, которые необходимо знать для правильного приготовления супов.</w:t>
      </w:r>
    </w:p>
    <w:p w:rsidR="00D54F6F" w:rsidRPr="00242244" w:rsidRDefault="00D54F6F" w:rsidP="00242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244">
        <w:rPr>
          <w:rFonts w:ascii="Times New Roman" w:hAnsi="Times New Roman"/>
          <w:sz w:val="28"/>
          <w:szCs w:val="28"/>
        </w:rPr>
        <w:t xml:space="preserve">1. Морковь, репу, лук, томатное пюре перед закладкой в супы пассеруют. Это улучшает вкусовые качества и внешний вид супа. Петрушку и сельдерей следует класть в суп </w:t>
      </w:r>
      <w:proofErr w:type="gramStart"/>
      <w:r w:rsidRPr="00242244">
        <w:rPr>
          <w:rFonts w:ascii="Times New Roman" w:hAnsi="Times New Roman"/>
          <w:sz w:val="28"/>
          <w:szCs w:val="28"/>
        </w:rPr>
        <w:t>сырыми</w:t>
      </w:r>
      <w:proofErr w:type="gramEnd"/>
      <w:r w:rsidRPr="00242244">
        <w:rPr>
          <w:rFonts w:ascii="Times New Roman" w:hAnsi="Times New Roman"/>
          <w:sz w:val="28"/>
          <w:szCs w:val="28"/>
        </w:rPr>
        <w:t xml:space="preserve"> за 20-25 мин до окончания варки. Стручки сладкого перца перед использованием промывают, нарезают мякоть вокруг стебля и удаляют его вместе с семенами. Затем перец мелко шинкуют и закладывают в суп в </w:t>
      </w:r>
      <w:proofErr w:type="spellStart"/>
      <w:r w:rsidRPr="00242244">
        <w:rPr>
          <w:rFonts w:ascii="Times New Roman" w:hAnsi="Times New Roman"/>
          <w:sz w:val="28"/>
          <w:szCs w:val="28"/>
        </w:rPr>
        <w:t>пассерованном</w:t>
      </w:r>
      <w:proofErr w:type="spellEnd"/>
      <w:r w:rsidRPr="00242244">
        <w:rPr>
          <w:rFonts w:ascii="Times New Roman" w:hAnsi="Times New Roman"/>
          <w:sz w:val="28"/>
          <w:szCs w:val="28"/>
        </w:rPr>
        <w:t xml:space="preserve"> или сыром виде за 5-10 мин до окончания варки.</w:t>
      </w:r>
    </w:p>
    <w:p w:rsidR="00D54F6F" w:rsidRPr="00242244" w:rsidRDefault="00D54F6F" w:rsidP="00242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244">
        <w:rPr>
          <w:rFonts w:ascii="Times New Roman" w:hAnsi="Times New Roman"/>
          <w:sz w:val="28"/>
          <w:szCs w:val="28"/>
        </w:rPr>
        <w:t>2. Нормы закладки основных овощей (картофеля, капусты, свеклы и т.д.) указанные в рецептурах могут быть изменены (увеличены или уменьшены), но не более чем на 10-15% при условии сохранения общей массы закладываемых овощей.</w:t>
      </w:r>
    </w:p>
    <w:p w:rsidR="00D54F6F" w:rsidRPr="00242244" w:rsidRDefault="00D54F6F" w:rsidP="00242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244">
        <w:rPr>
          <w:rFonts w:ascii="Times New Roman" w:hAnsi="Times New Roman"/>
          <w:sz w:val="28"/>
          <w:szCs w:val="28"/>
        </w:rPr>
        <w:t>При отсутствии овощей, которые входят в рецептуру в небольшом количестве, например, репа, брюква, сельдерей, пастернак и т.п., они могут быть заменены другими соответствующими овощами, входящими в рецептуру.</w:t>
      </w:r>
    </w:p>
    <w:p w:rsidR="00D54F6F" w:rsidRPr="00242244" w:rsidRDefault="00D54F6F" w:rsidP="00242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244">
        <w:rPr>
          <w:rFonts w:ascii="Times New Roman" w:hAnsi="Times New Roman"/>
          <w:sz w:val="28"/>
          <w:szCs w:val="28"/>
        </w:rPr>
        <w:t>В рецептурах не указывается норма закладки сладкого перца. Для улучшения вкуса супов рекомендуется добавлять его в борщи, щи и овощные супы массой 20-40 г нетто на 1000 г супа, при этом соответственно уменьшается закладка других овощей.</w:t>
      </w:r>
    </w:p>
    <w:p w:rsidR="00D54F6F" w:rsidRPr="00242244" w:rsidRDefault="00D54F6F" w:rsidP="00242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244">
        <w:rPr>
          <w:rFonts w:ascii="Times New Roman" w:hAnsi="Times New Roman"/>
          <w:sz w:val="28"/>
          <w:szCs w:val="28"/>
        </w:rPr>
        <w:t>3. Замена одних продуктов другими должна производиться в соответствии с таблицей «Нормы взаимозаменяемости продуктов при приготовлении блюд».</w:t>
      </w:r>
    </w:p>
    <w:p w:rsidR="00D54F6F" w:rsidRPr="00242244" w:rsidRDefault="00D54F6F" w:rsidP="00242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244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242244">
        <w:rPr>
          <w:rFonts w:ascii="Times New Roman" w:hAnsi="Times New Roman"/>
          <w:sz w:val="28"/>
          <w:szCs w:val="28"/>
        </w:rPr>
        <w:t xml:space="preserve">Специи и соль в рецептурах не указаны, но их следует вводить во все супы кроме молочных, </w:t>
      </w:r>
      <w:proofErr w:type="spellStart"/>
      <w:r w:rsidRPr="00242244">
        <w:rPr>
          <w:rFonts w:ascii="Times New Roman" w:hAnsi="Times New Roman"/>
          <w:sz w:val="28"/>
          <w:szCs w:val="28"/>
        </w:rPr>
        <w:t>пюреобразных</w:t>
      </w:r>
      <w:proofErr w:type="spellEnd"/>
      <w:r w:rsidRPr="00242244">
        <w:rPr>
          <w:rFonts w:ascii="Times New Roman" w:hAnsi="Times New Roman"/>
          <w:sz w:val="28"/>
          <w:szCs w:val="28"/>
        </w:rPr>
        <w:t xml:space="preserve"> и сладких, в следующем количестве: </w:t>
      </w:r>
      <w:r w:rsidRPr="00242244">
        <w:rPr>
          <w:rFonts w:ascii="Times New Roman" w:hAnsi="Times New Roman"/>
          <w:sz w:val="28"/>
          <w:szCs w:val="28"/>
        </w:rPr>
        <w:lastRenderedPageBreak/>
        <w:t xml:space="preserve">перец горошком - 0,1 г, лавровый лист - 0,04 г, соль - 6-10 г на 1000 г супа, норма закладки соли в молочные супы - 6 г, в </w:t>
      </w:r>
      <w:proofErr w:type="spellStart"/>
      <w:r w:rsidRPr="00242244">
        <w:rPr>
          <w:rFonts w:ascii="Times New Roman" w:hAnsi="Times New Roman"/>
          <w:sz w:val="28"/>
          <w:szCs w:val="28"/>
        </w:rPr>
        <w:t>пюреобразные</w:t>
      </w:r>
      <w:proofErr w:type="spellEnd"/>
      <w:r w:rsidRPr="00242244">
        <w:rPr>
          <w:rFonts w:ascii="Times New Roman" w:hAnsi="Times New Roman"/>
          <w:sz w:val="28"/>
          <w:szCs w:val="28"/>
        </w:rPr>
        <w:t xml:space="preserve"> - 6-10 г на 1000 г супа.</w:t>
      </w:r>
      <w:proofErr w:type="gramEnd"/>
      <w:r w:rsidRPr="00242244">
        <w:rPr>
          <w:rFonts w:ascii="Times New Roman" w:hAnsi="Times New Roman"/>
          <w:sz w:val="28"/>
          <w:szCs w:val="28"/>
        </w:rPr>
        <w:t xml:space="preserve"> Специи и соль кладут за 5-10 мин до окончания варки.</w:t>
      </w:r>
    </w:p>
    <w:p w:rsidR="00D54F6F" w:rsidRPr="00242244" w:rsidRDefault="00D54F6F" w:rsidP="00242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244">
        <w:rPr>
          <w:rFonts w:ascii="Times New Roman" w:hAnsi="Times New Roman"/>
          <w:sz w:val="28"/>
          <w:szCs w:val="28"/>
        </w:rPr>
        <w:t xml:space="preserve">5. Зелень (петрушка, укроп, сельдерей) также не указана в рецептурах, но её следует добавлять мелко нарезанной во все супы, кроме молочных, сладких, некоторых </w:t>
      </w:r>
      <w:proofErr w:type="spellStart"/>
      <w:r w:rsidRPr="00242244">
        <w:rPr>
          <w:rFonts w:ascii="Times New Roman" w:hAnsi="Times New Roman"/>
          <w:sz w:val="28"/>
          <w:szCs w:val="28"/>
        </w:rPr>
        <w:t>пюреобразных</w:t>
      </w:r>
      <w:proofErr w:type="spellEnd"/>
      <w:r w:rsidRPr="00242244">
        <w:rPr>
          <w:rFonts w:ascii="Times New Roman" w:hAnsi="Times New Roman"/>
          <w:sz w:val="28"/>
          <w:szCs w:val="28"/>
        </w:rPr>
        <w:t>, для улучшения их вкуса в количестве 2-3 г нетто на порцию.</w:t>
      </w:r>
    </w:p>
    <w:p w:rsidR="00D54F6F" w:rsidRPr="00242244" w:rsidRDefault="00D54F6F" w:rsidP="00242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244">
        <w:rPr>
          <w:rFonts w:ascii="Times New Roman" w:hAnsi="Times New Roman"/>
          <w:sz w:val="28"/>
          <w:szCs w:val="28"/>
        </w:rPr>
        <w:t>6. В рецептурах горячих супов не предусмотрена закладка сметаны, используемой при отпуске блюд, кроме «Солянок». Норма закладки сметаны 10 г на порцию.</w:t>
      </w:r>
    </w:p>
    <w:p w:rsidR="00D54F6F" w:rsidRPr="00242244" w:rsidRDefault="00D54F6F" w:rsidP="00242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244">
        <w:rPr>
          <w:rFonts w:ascii="Times New Roman" w:hAnsi="Times New Roman"/>
          <w:sz w:val="28"/>
          <w:szCs w:val="28"/>
        </w:rPr>
        <w:t>7. Муку для заправки супов используют высшего и первого сорта. Муку просеивают, пассеруют без жира до светло-желтого цвета, разводят небольшим количеством холодного бульона или овощного отвара (4л на 1кг муки), размешивают венчиком до получения однородной массы, процеживают. Заправляют ею суп за 5-10 мин до окончания варки</w:t>
      </w:r>
      <w:proofErr w:type="gramStart"/>
      <w:r w:rsidRPr="00242244">
        <w:rPr>
          <w:rFonts w:ascii="Times New Roman" w:hAnsi="Times New Roman"/>
          <w:sz w:val="28"/>
          <w:szCs w:val="28"/>
        </w:rPr>
        <w:t>.</w:t>
      </w:r>
      <w:proofErr w:type="gramEnd"/>
    </w:p>
    <w:p w:rsidR="00D54F6F" w:rsidRPr="00242244" w:rsidRDefault="00242244" w:rsidP="0024224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42244">
        <w:rPr>
          <w:rFonts w:ascii="Times New Roman" w:hAnsi="Times New Roman"/>
          <w:b/>
          <w:sz w:val="28"/>
          <w:szCs w:val="28"/>
        </w:rPr>
        <w:t>ЗАДАНИЕ</w:t>
      </w:r>
      <w:r w:rsidR="00D54F6F" w:rsidRPr="00242244">
        <w:rPr>
          <w:rFonts w:ascii="Times New Roman" w:hAnsi="Times New Roman"/>
          <w:b/>
          <w:sz w:val="28"/>
          <w:szCs w:val="28"/>
        </w:rPr>
        <w:t>.</w:t>
      </w:r>
    </w:p>
    <w:p w:rsidR="00242244" w:rsidRDefault="00434F0C" w:rsidP="00242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Выписать </w:t>
      </w:r>
      <w:r w:rsidR="00D54F6F" w:rsidRPr="00242244">
        <w:rPr>
          <w:rFonts w:ascii="Times New Roman" w:hAnsi="Times New Roman"/>
          <w:sz w:val="28"/>
          <w:szCs w:val="28"/>
        </w:rPr>
        <w:t xml:space="preserve">Правила выбора продуктов и дополнительных ингредиентов </w:t>
      </w:r>
      <w:r w:rsidR="00242244">
        <w:rPr>
          <w:rFonts w:ascii="Times New Roman" w:hAnsi="Times New Roman"/>
          <w:sz w:val="28"/>
          <w:szCs w:val="28"/>
        </w:rPr>
        <w:t>для приготовления сложных супов</w:t>
      </w:r>
    </w:p>
    <w:p w:rsidR="00242244" w:rsidRDefault="00434F0C" w:rsidP="00242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F0C">
        <w:rPr>
          <w:rFonts w:ascii="Times New Roman" w:hAnsi="Times New Roman"/>
          <w:sz w:val="28"/>
          <w:szCs w:val="28"/>
        </w:rPr>
        <w:t>Записать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D54F6F" w:rsidRPr="00242244">
        <w:rPr>
          <w:rFonts w:ascii="Times New Roman" w:hAnsi="Times New Roman"/>
          <w:sz w:val="28"/>
          <w:szCs w:val="28"/>
        </w:rPr>
        <w:t xml:space="preserve">Правила расчёта и определение массы сырья, необходимого </w:t>
      </w:r>
      <w:r w:rsidR="00242244">
        <w:rPr>
          <w:rFonts w:ascii="Times New Roman" w:hAnsi="Times New Roman"/>
          <w:sz w:val="28"/>
          <w:szCs w:val="28"/>
        </w:rPr>
        <w:t>для приготовления сложных супов</w:t>
      </w:r>
    </w:p>
    <w:p w:rsidR="00D54F6F" w:rsidRPr="00242244" w:rsidRDefault="00434F0C" w:rsidP="00242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F0C">
        <w:rPr>
          <w:rFonts w:ascii="Times New Roman" w:hAnsi="Times New Roman"/>
          <w:sz w:val="28"/>
          <w:szCs w:val="28"/>
        </w:rPr>
        <w:t xml:space="preserve">Записать </w:t>
      </w:r>
      <w:r w:rsidR="00D54F6F" w:rsidRPr="00242244">
        <w:rPr>
          <w:rFonts w:ascii="Times New Roman" w:hAnsi="Times New Roman"/>
          <w:sz w:val="28"/>
          <w:szCs w:val="28"/>
        </w:rPr>
        <w:t>Требования к качеству и правила выбора продуктов, и дополнительных ингредиентов, используемых для приготовления сложных супов</w:t>
      </w:r>
    </w:p>
    <w:p w:rsidR="00B839DF" w:rsidRPr="00242244" w:rsidRDefault="00B839DF" w:rsidP="00242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839DF" w:rsidRPr="00242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C5715"/>
    <w:multiLevelType w:val="hybridMultilevel"/>
    <w:tmpl w:val="6C625412"/>
    <w:lvl w:ilvl="0" w:tplc="77184A08">
      <w:start w:val="1"/>
      <w:numFmt w:val="decimal"/>
      <w:lvlText w:val="%1)"/>
      <w:lvlJc w:val="left"/>
      <w:pPr>
        <w:ind w:left="133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660607"/>
    <w:multiLevelType w:val="hybridMultilevel"/>
    <w:tmpl w:val="1BB0B8E2"/>
    <w:lvl w:ilvl="0" w:tplc="4F2261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C3"/>
    <w:rsid w:val="000F1B31"/>
    <w:rsid w:val="002254C3"/>
    <w:rsid w:val="00242244"/>
    <w:rsid w:val="00434F0C"/>
    <w:rsid w:val="00B839DF"/>
    <w:rsid w:val="00D5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54C3"/>
    <w:rPr>
      <w:color w:val="0000FF" w:themeColor="hyperlink"/>
      <w:u w:val="single"/>
    </w:rPr>
  </w:style>
  <w:style w:type="paragraph" w:styleId="a4">
    <w:name w:val="caption"/>
    <w:basedOn w:val="a"/>
    <w:next w:val="a"/>
    <w:uiPriority w:val="99"/>
    <w:semiHidden/>
    <w:unhideWhenUsed/>
    <w:qFormat/>
    <w:rsid w:val="002254C3"/>
    <w:pPr>
      <w:spacing w:after="0" w:line="240" w:lineRule="auto"/>
      <w:jc w:val="center"/>
    </w:pPr>
    <w:rPr>
      <w:rFonts w:ascii="Times New Roman" w:eastAsia="MS Mincho" w:hAnsi="Times New Roman"/>
      <w:b/>
      <w:iCs/>
      <w:sz w:val="24"/>
      <w:szCs w:val="28"/>
      <w:lang w:eastAsia="ru-RU"/>
    </w:rPr>
  </w:style>
  <w:style w:type="paragraph" w:styleId="a5">
    <w:name w:val="List Paragraph"/>
    <w:basedOn w:val="a"/>
    <w:uiPriority w:val="99"/>
    <w:qFormat/>
    <w:rsid w:val="002254C3"/>
    <w:pPr>
      <w:spacing w:before="120" w:after="120" w:line="240" w:lineRule="auto"/>
      <w:ind w:left="708" w:hanging="357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2254C3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54C3"/>
    <w:rPr>
      <w:color w:val="0000FF" w:themeColor="hyperlink"/>
      <w:u w:val="single"/>
    </w:rPr>
  </w:style>
  <w:style w:type="paragraph" w:styleId="a4">
    <w:name w:val="caption"/>
    <w:basedOn w:val="a"/>
    <w:next w:val="a"/>
    <w:uiPriority w:val="99"/>
    <w:semiHidden/>
    <w:unhideWhenUsed/>
    <w:qFormat/>
    <w:rsid w:val="002254C3"/>
    <w:pPr>
      <w:spacing w:after="0" w:line="240" w:lineRule="auto"/>
      <w:jc w:val="center"/>
    </w:pPr>
    <w:rPr>
      <w:rFonts w:ascii="Times New Roman" w:eastAsia="MS Mincho" w:hAnsi="Times New Roman"/>
      <w:b/>
      <w:iCs/>
      <w:sz w:val="24"/>
      <w:szCs w:val="28"/>
      <w:lang w:eastAsia="ru-RU"/>
    </w:rPr>
  </w:style>
  <w:style w:type="paragraph" w:styleId="a5">
    <w:name w:val="List Paragraph"/>
    <w:basedOn w:val="a"/>
    <w:uiPriority w:val="99"/>
    <w:qFormat/>
    <w:rsid w:val="002254C3"/>
    <w:pPr>
      <w:spacing w:before="120" w:after="120" w:line="240" w:lineRule="auto"/>
      <w:ind w:left="708" w:hanging="357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2254C3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2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ru/3_17253_mikrobiologicheskie-pokazateli-bezopasnosti-pishchevoy-produktsii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tudopedia.ru/7_163442_fiziko-himicheskie-pokazatel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.lysova.78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udopedia.ru/8_189010_organolepticheskie-pokazateli-kachestva-produktsii-obshchestvennogo-pita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1</cp:revision>
  <dcterms:created xsi:type="dcterms:W3CDTF">2021-09-14T09:44:00Z</dcterms:created>
  <dcterms:modified xsi:type="dcterms:W3CDTF">2021-09-14T10:07:00Z</dcterms:modified>
</cp:coreProperties>
</file>