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EF" w:rsidRPr="00724E29" w:rsidRDefault="00E942EF" w:rsidP="00E942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24E2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МИНИСТЕ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РСТВО</w:t>
      </w:r>
      <w:r w:rsidRPr="00724E2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И МОЛОДЁЖНОЙ ПОЛИТИКИ </w:t>
      </w:r>
    </w:p>
    <w:p w:rsidR="00E942EF" w:rsidRPr="00724E29" w:rsidRDefault="00E942EF" w:rsidP="00E942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24E2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СВЕРДЛОВСКОЙ ОБЛАСТИ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E942EF" w:rsidRPr="00724E29" w:rsidRDefault="00E942EF" w:rsidP="00E942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ГОСУДАРСТВЕННОЕ АВТОНОМ</w:t>
      </w:r>
      <w:r w:rsidRPr="00724E2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НОЕ ПРОФЕССИОНАЛЬНО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е</w:t>
      </w:r>
      <w:r w:rsidRPr="00724E2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ОБРАЗОВАТЕЛЬНОЕ </w:t>
      </w:r>
      <w:r w:rsidRPr="00724E2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724E2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СВЕРДЛОВСКОЙ ОБЛАСТИ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E942EF" w:rsidRPr="00724E29" w:rsidRDefault="00E942EF" w:rsidP="00E942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24E2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«аРТИНСКИЙ АГРОПРОМЫШЛЕННЫЙ ТЕХНИКУМ»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E942EF" w:rsidRPr="00724E29" w:rsidRDefault="00E942EF" w:rsidP="00E942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942EF" w:rsidRPr="00724E29" w:rsidRDefault="00E942EF" w:rsidP="00E942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942EF" w:rsidRPr="00724E29" w:rsidRDefault="00E942EF" w:rsidP="00E942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9391" w:type="dxa"/>
        <w:jc w:val="center"/>
        <w:tblInd w:w="22" w:type="dxa"/>
        <w:tblLook w:val="0000" w:firstRow="0" w:lastRow="0" w:firstColumn="0" w:lastColumn="0" w:noHBand="0" w:noVBand="0"/>
      </w:tblPr>
      <w:tblGrid>
        <w:gridCol w:w="5331"/>
        <w:gridCol w:w="4060"/>
      </w:tblGrid>
      <w:tr w:rsidR="00E942EF" w:rsidRPr="00C83D10" w:rsidTr="00E942EF">
        <w:trPr>
          <w:trHeight w:val="10"/>
          <w:jc w:val="center"/>
        </w:trPr>
        <w:tc>
          <w:tcPr>
            <w:tcW w:w="5331" w:type="dxa"/>
            <w:tcBorders>
              <w:top w:val="nil"/>
            </w:tcBorders>
          </w:tcPr>
          <w:p w:rsidR="00E942EF" w:rsidRPr="00C83D10" w:rsidRDefault="00E942EF" w:rsidP="00AC631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D10">
              <w:rPr>
                <w:rFonts w:ascii="Times New Roman" w:eastAsia="Times New Roman" w:hAnsi="Times New Roman" w:cs="Times New Roman"/>
                <w:lang w:eastAsia="ru-RU"/>
              </w:rPr>
              <w:t>РАССМОТРЕНО</w:t>
            </w:r>
            <w:r w:rsidRPr="000419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942EF" w:rsidRPr="00C83D10" w:rsidRDefault="00E942EF" w:rsidP="00AC631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п</w:t>
            </w:r>
            <w:r w:rsidRPr="00C83D10">
              <w:rPr>
                <w:rFonts w:ascii="Times New Roman" w:eastAsia="Times New Roman" w:hAnsi="Times New Roman" w:cs="Times New Roman"/>
                <w:lang w:eastAsia="ru-RU"/>
              </w:rPr>
              <w:t xml:space="preserve">едагогическом совете </w:t>
            </w:r>
          </w:p>
          <w:p w:rsidR="00E942EF" w:rsidRPr="00C83D10" w:rsidRDefault="00E942EF" w:rsidP="00AC631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91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r w:rsidRPr="00C83D10">
              <w:rPr>
                <w:rFonts w:ascii="Times New Roman" w:eastAsia="Times New Roman" w:hAnsi="Times New Roman" w:cs="Times New Roman"/>
                <w:lang w:eastAsia="ru-RU"/>
              </w:rPr>
              <w:t>ПОУ СО «ААТ»</w:t>
            </w:r>
            <w:r w:rsidRPr="000419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942EF" w:rsidRPr="00C83D10" w:rsidRDefault="00E942EF" w:rsidP="00AC631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D10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____ </w:t>
            </w:r>
          </w:p>
          <w:p w:rsidR="00E942EF" w:rsidRPr="00C83D10" w:rsidRDefault="00E942EF" w:rsidP="00AC631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D10">
              <w:rPr>
                <w:rFonts w:ascii="Times New Roman" w:eastAsia="Times New Roman" w:hAnsi="Times New Roman" w:cs="Times New Roman"/>
                <w:lang w:eastAsia="ru-RU"/>
              </w:rPr>
              <w:t>От «___» _________20 ___ г.</w:t>
            </w:r>
          </w:p>
        </w:tc>
        <w:tc>
          <w:tcPr>
            <w:tcW w:w="4060" w:type="dxa"/>
          </w:tcPr>
          <w:p w:rsidR="00E942EF" w:rsidRPr="00C83D10" w:rsidRDefault="00E942EF" w:rsidP="00AC631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D10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УТВЕРЖДАЮ: </w:t>
            </w:r>
          </w:p>
          <w:p w:rsidR="00E942EF" w:rsidRPr="00C83D10" w:rsidRDefault="00E942EF" w:rsidP="00AC631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91">
              <w:rPr>
                <w:rFonts w:ascii="Times New Roman" w:eastAsia="Times New Roman" w:hAnsi="Times New Roman" w:cs="Times New Roman"/>
                <w:lang w:eastAsia="ru-RU"/>
              </w:rPr>
              <w:t>Директор ГА</w:t>
            </w:r>
            <w:r w:rsidRPr="00C83D10">
              <w:rPr>
                <w:rFonts w:ascii="Times New Roman" w:eastAsia="Times New Roman" w:hAnsi="Times New Roman" w:cs="Times New Roman"/>
                <w:lang w:eastAsia="ru-RU"/>
              </w:rPr>
              <w:t>ПОУ СО «ААТ»</w:t>
            </w:r>
            <w:r w:rsidRPr="000419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942EF" w:rsidRPr="00C83D10" w:rsidRDefault="00E942EF" w:rsidP="00AC631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D10">
              <w:rPr>
                <w:rFonts w:ascii="Times New Roman" w:eastAsia="Times New Roman" w:hAnsi="Times New Roman" w:cs="Times New Roman"/>
                <w:lang w:eastAsia="ru-RU"/>
              </w:rPr>
              <w:t xml:space="preserve">___________/ </w:t>
            </w:r>
            <w:r w:rsidRPr="00C83D1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В.И.Овчинников</w:t>
            </w:r>
            <w:r w:rsidRPr="00C83D1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419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942EF" w:rsidRPr="00C83D10" w:rsidRDefault="00E942EF" w:rsidP="00AC631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D10">
              <w:rPr>
                <w:rFonts w:ascii="Times New Roman" w:eastAsia="Times New Roman" w:hAnsi="Times New Roman" w:cs="Times New Roman"/>
                <w:lang w:eastAsia="ru-RU"/>
              </w:rPr>
              <w:t xml:space="preserve">«____»____________20___ г. </w:t>
            </w:r>
          </w:p>
        </w:tc>
      </w:tr>
    </w:tbl>
    <w:p w:rsidR="00442C04" w:rsidRDefault="00442C04" w:rsidP="00442C04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42C04" w:rsidRDefault="00442C04" w:rsidP="00E36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379B5" w:rsidRPr="004379B5" w:rsidRDefault="004379B5" w:rsidP="00E36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79B5">
        <w:rPr>
          <w:rFonts w:ascii="Times New Roman" w:hAnsi="Times New Roman" w:cs="Times New Roman"/>
          <w:b/>
          <w:caps/>
          <w:sz w:val="28"/>
          <w:szCs w:val="28"/>
        </w:rPr>
        <w:t>РАБОЧАЯ ПРОГРАММа общепрофессиональной ДИСЦИПЛИНЫ</w:t>
      </w:r>
      <w:r w:rsidR="00E365A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4379B5" w:rsidRPr="00E365A7" w:rsidRDefault="00186D8B" w:rsidP="00E36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ОП.06</w:t>
      </w:r>
      <w:r w:rsidR="004379B5" w:rsidRPr="004379B5">
        <w:rPr>
          <w:rFonts w:ascii="Times New Roman" w:hAnsi="Times New Roman" w:cs="Times New Roman"/>
          <w:b/>
          <w:caps/>
          <w:sz w:val="28"/>
          <w:szCs w:val="28"/>
        </w:rPr>
        <w:t>. «Безопасность жизнедеятельности»</w:t>
      </w:r>
      <w:r w:rsidR="00E365A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4379B5" w:rsidRPr="004379B5" w:rsidRDefault="004379B5" w:rsidP="00E36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79B5">
        <w:rPr>
          <w:rFonts w:ascii="Times New Roman" w:hAnsi="Times New Roman" w:cs="Times New Roman"/>
          <w:sz w:val="28"/>
          <w:szCs w:val="28"/>
        </w:rPr>
        <w:t xml:space="preserve">в рамках ОПОП СПО ППКРС </w:t>
      </w:r>
      <w:r w:rsidR="0081608C">
        <w:rPr>
          <w:rFonts w:ascii="Times New Roman" w:eastAsia="Times New Roman" w:hAnsi="Times New Roman" w:cs="Times New Roman"/>
          <w:sz w:val="28"/>
          <w:szCs w:val="28"/>
          <w:lang w:eastAsia="ru-RU"/>
        </w:rPr>
        <w:t>15.01.05</w:t>
      </w:r>
      <w:r w:rsidR="00E3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Сварщик </w:t>
      </w:r>
      <w:r w:rsidR="002531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C11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ручной и частично механизированной сварки (наплавки)</w:t>
      </w:r>
      <w:r w:rsidR="008160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E36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End"/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42C04" w:rsidRDefault="00442C04" w:rsidP="00442C04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2C04" w:rsidRDefault="00442C04" w:rsidP="00442C04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</w:p>
    <w:p w:rsidR="00442C04" w:rsidRDefault="00442C04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lang w:eastAsia="ru-RU"/>
        </w:rPr>
      </w:pPr>
    </w:p>
    <w:p w:rsidR="00442C04" w:rsidRDefault="00442C04" w:rsidP="00442C04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42C04" w:rsidRDefault="00442C04" w:rsidP="00442C04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C04" w:rsidRDefault="00E365A7" w:rsidP="00442C04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42C04">
        <w:rPr>
          <w:rFonts w:ascii="Times New Roman" w:eastAsia="Times New Roman" w:hAnsi="Times New Roman" w:cs="Times New Roman"/>
          <w:lang w:eastAsia="ru-RU"/>
        </w:rPr>
        <w:t>Разработчик:</w:t>
      </w:r>
    </w:p>
    <w:p w:rsidR="00442C04" w:rsidRDefault="00442C04" w:rsidP="00442C04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преподаватель-организатор ОБЖ</w:t>
      </w:r>
    </w:p>
    <w:p w:rsidR="00442C04" w:rsidRDefault="00442C04" w:rsidP="00442C04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Петров Игорь Митрофанович</w:t>
      </w:r>
    </w:p>
    <w:p w:rsidR="009869B2" w:rsidRDefault="009869B2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365A7" w:rsidRDefault="00E365A7" w:rsidP="00442C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365A7" w:rsidRPr="00E365A7" w:rsidRDefault="00442C04" w:rsidP="00E36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п. АРТИ,  </w:t>
      </w:r>
      <w:r w:rsidR="00950143">
        <w:rPr>
          <w:rFonts w:ascii="Times New Roman" w:eastAsia="Times New Roman" w:hAnsi="Times New Roman" w:cs="Times New Roman"/>
          <w:bCs/>
          <w:lang w:eastAsia="ru-RU"/>
        </w:rPr>
        <w:t>2020</w:t>
      </w:r>
      <w:r w:rsidR="00E365A7">
        <w:rPr>
          <w:rFonts w:ascii="Times New Roman" w:eastAsia="Times New Roman" w:hAnsi="Times New Roman" w:cs="Times New Roman"/>
          <w:bCs/>
          <w:lang w:eastAsia="ru-RU"/>
        </w:rPr>
        <w:t xml:space="preserve"> г. </w:t>
      </w:r>
      <w:r w:rsidR="00E365A7">
        <w:rPr>
          <w:rFonts w:ascii="Times New Roman" w:hAnsi="Times New Roman" w:cs="Times New Roman"/>
          <w:sz w:val="28"/>
          <w:szCs w:val="28"/>
        </w:rPr>
        <w:br w:type="page"/>
      </w:r>
    </w:p>
    <w:p w:rsidR="00F67CB7" w:rsidRPr="009869B2" w:rsidRDefault="00E942EF" w:rsidP="00253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</w:t>
      </w:r>
      <w:bookmarkStart w:id="0" w:name="_GoBack"/>
      <w:bookmarkEnd w:id="0"/>
      <w:r w:rsidR="00F67CB7" w:rsidRPr="00F67CB7">
        <w:rPr>
          <w:rFonts w:ascii="Times New Roman" w:hAnsi="Times New Roman" w:cs="Times New Roman"/>
          <w:sz w:val="28"/>
          <w:szCs w:val="28"/>
        </w:rPr>
        <w:t>разработана на основе Федерального</w:t>
      </w:r>
      <w:r w:rsidR="002531E5">
        <w:rPr>
          <w:rFonts w:ascii="Times New Roman" w:hAnsi="Times New Roman" w:cs="Times New Roman"/>
          <w:sz w:val="28"/>
          <w:szCs w:val="28"/>
        </w:rPr>
        <w:t xml:space="preserve"> </w:t>
      </w:r>
      <w:r w:rsidR="00F67CB7" w:rsidRPr="00F67CB7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по профессиям среднего   профессионального образования (далее – СПО) </w:t>
      </w:r>
      <w:r w:rsidR="0081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15.01.05  </w:t>
      </w:r>
      <w:r w:rsidR="00253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Сварщик  (ручной и частично механизированной сварки (наплавки)</w:t>
      </w:r>
      <w:r w:rsidR="002531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gramEnd"/>
    </w:p>
    <w:p w:rsidR="00F67CB7" w:rsidRPr="00F67CB7" w:rsidRDefault="00F67CB7" w:rsidP="00F6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B7" w:rsidRPr="00F67CB7" w:rsidRDefault="002531E5" w:rsidP="00F67CB7">
      <w:pPr>
        <w:shd w:val="clear" w:color="auto" w:fill="FFFFFF"/>
        <w:spacing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Организация-разработчик: ГА</w:t>
      </w:r>
      <w:r w:rsidR="00F67CB7" w:rsidRPr="00F67C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 СО «Артинский агропромышленный                    техникум»</w:t>
      </w:r>
    </w:p>
    <w:p w:rsidR="00F67CB7" w:rsidRPr="00F67CB7" w:rsidRDefault="00F67CB7" w:rsidP="00F67CB7">
      <w:pPr>
        <w:shd w:val="clear" w:color="auto" w:fill="FFFFFF"/>
        <w:spacing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FFFFF"/>
        <w:spacing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Разработчик: Петров Игорь Митрофанович, преподаватель-организатор  дисциплины  ОБЖ, первая  квалификационная категория.</w:t>
      </w:r>
    </w:p>
    <w:p w:rsidR="00F67CB7" w:rsidRPr="00F67CB7" w:rsidRDefault="00F67CB7" w:rsidP="00F67CB7">
      <w:pPr>
        <w:shd w:val="clear" w:color="auto" w:fill="FFFFFF"/>
        <w:spacing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FFFFF"/>
        <w:spacing w:after="0" w:line="270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FFFFF"/>
        <w:spacing w:after="0" w:line="27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7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</w:t>
      </w:r>
      <w:r w:rsidR="0095014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ендована</w:t>
      </w:r>
      <w:proofErr w:type="gramEnd"/>
      <w:r w:rsidR="0095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1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31E5" w:rsidRPr="002531E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едагогическим советом</w:t>
      </w:r>
      <w:r w:rsidR="0095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Pr="00F67C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СО «Артинский  агропромышленный    техникум».</w:t>
      </w:r>
    </w:p>
    <w:p w:rsidR="00F67CB7" w:rsidRPr="00F67CB7" w:rsidRDefault="00F67CB7" w:rsidP="00F67C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FFFFF"/>
        <w:spacing w:after="0" w:line="27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</w:t>
      </w:r>
      <w:r w:rsidR="00253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№     от «    »_____________</w:t>
      </w:r>
      <w:r w:rsidRPr="00F6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531E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6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67CB7" w:rsidRPr="00F67CB7" w:rsidRDefault="00F67CB7" w:rsidP="00F67C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F67CB7" w:rsidRDefault="00F67CB7" w:rsidP="00F67CB7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CB7" w:rsidRDefault="00F67CB7" w:rsidP="00F67CB7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F67CB7" w:rsidRDefault="00F67CB7" w:rsidP="00F67CB7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CB7" w:rsidRDefault="00F67CB7" w:rsidP="00F67CB7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CB7" w:rsidRDefault="00F67CB7" w:rsidP="00F67CB7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CB7" w:rsidRDefault="00F67CB7" w:rsidP="00F67CB7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CB7" w:rsidRDefault="00F67CB7" w:rsidP="00F67CB7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1.Паспорт программы учебной дисциплины        6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2.Структура и содержание учебной дисциплины        10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3.Условия реализации учебной дисциплины        11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Информационное обеспечение обучения        12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4.Контроль и оценка результатов освоения учебной дисциплины        13</w:t>
      </w:r>
    </w:p>
    <w:p w:rsidR="00F67CB7" w:rsidRPr="00F67CB7" w:rsidRDefault="00F67CB7" w:rsidP="00F67CB7">
      <w:pPr>
        <w:shd w:val="clear" w:color="auto" w:fill="F4F4F4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442C04" w:rsidP="00F67CB7">
      <w:pPr>
        <w:keepNext/>
        <w:shd w:val="clear" w:color="auto" w:fill="F4F4F4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67CB7" w:rsidRPr="00F67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 ПРОГРАММЫ УЧЕБНОЙ ДИСЦИПЛИНЫ</w:t>
      </w:r>
    </w:p>
    <w:p w:rsidR="00F67CB7" w:rsidRPr="00F67CB7" w:rsidRDefault="00F67CB7" w:rsidP="00F67CB7">
      <w:pPr>
        <w:keepNext/>
        <w:shd w:val="clear" w:color="auto" w:fill="F4F4F4"/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«Безопасность жизнедеятельности»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numPr>
          <w:ilvl w:val="0"/>
          <w:numId w:val="10"/>
        </w:numPr>
        <w:shd w:val="clear" w:color="auto" w:fill="F4F4F4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Область применения рабочей программы</w:t>
      </w:r>
    </w:p>
    <w:p w:rsidR="00F67CB7" w:rsidRPr="00F67CB7" w:rsidRDefault="00F67CB7" w:rsidP="00F67CB7">
      <w:pPr>
        <w:shd w:val="clear" w:color="auto" w:fill="F4F4F4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9869B2" w:rsidRDefault="00F67CB7" w:rsidP="00986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дисциплины «Безопасности жизнедеятельности</w:t>
      </w:r>
      <w:r w:rsidR="0098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цикла ОГСЭ для специальности:</w:t>
      </w:r>
      <w:r w:rsidR="0081608C" w:rsidRPr="0081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15.01.05  </w:t>
      </w:r>
      <w:r w:rsidR="00253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Сварщик  (ручной и частично механизированной сварки (наплавки)</w:t>
      </w: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составлена на основе </w:t>
      </w: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учебной дисциплины «Безопасность жизнедеятельности».</w:t>
      </w:r>
      <w:proofErr w:type="gramEnd"/>
    </w:p>
    <w:p w:rsidR="00F67CB7" w:rsidRPr="00F67CB7" w:rsidRDefault="00F67CB7" w:rsidP="00F67CB7">
      <w:pPr>
        <w:shd w:val="clear" w:color="auto" w:fill="F4F4F4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дисциплины является частью  основной профессиональной образовательной программы в соответствии с ФГОС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профессии </w:t>
      </w:r>
      <w:r w:rsidRPr="00F67CB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«Мастер  общестроительных работ»</w:t>
      </w: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программа учебной дисциплины может быть использована в программах дополнительного профессионального образования.</w:t>
      </w:r>
    </w:p>
    <w:p w:rsidR="00F67CB7" w:rsidRPr="00F67CB7" w:rsidRDefault="00F67CB7" w:rsidP="00F67CB7">
      <w:pPr>
        <w:shd w:val="clear" w:color="auto" w:fill="F4F4F4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Профессиональный цикл.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numPr>
          <w:ilvl w:val="1"/>
          <w:numId w:val="12"/>
        </w:numPr>
        <w:shd w:val="clear" w:color="auto" w:fill="F4F4F4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F67CB7" w:rsidRPr="00F67CB7" w:rsidRDefault="00F67CB7" w:rsidP="00F67CB7">
      <w:pPr>
        <w:shd w:val="clear" w:color="auto" w:fill="F4F4F4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67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</w:t>
      </w: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и проводить  мероприятия по защите работающих и населения от негативных воздействий чрезвычайных ситуаций;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первичные средства пожаротушения;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 в  перечне  военно-учетных специальностей и самостоятельно  определять среди них родственные полученной специальности;</w:t>
      </w:r>
      <w:proofErr w:type="gramEnd"/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способами бесконфликтного общения и саморегуляции в повседневной деятельности и экстремальных условиях</w:t>
      </w:r>
      <w:proofErr w:type="gramStart"/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первую помощь пострадавшим.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67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военной службы и обороны государства;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и порядок призыва граждан на военную службу и поступления на нее в добровольном порядке;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и правила оказания первой помощи пострадавшим.</w:t>
      </w: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7CB7" w:rsidRPr="00F67CB7" w:rsidRDefault="00F67CB7" w:rsidP="00F67CB7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 учебной нагрузки обучающегося</w:t>
      </w:r>
      <w:r w:rsidR="00BF6B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часа, в том числе:</w:t>
      </w: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BF6B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часов;</w:t>
      </w: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обучающегося</w:t>
      </w:r>
      <w:r w:rsidR="00BF6B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часа;</w:t>
      </w: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BF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актической</w:t>
      </w:r>
      <w:proofErr w:type="gramEnd"/>
      <w:r w:rsidR="00BF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обучающихся 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часа.</w:t>
      </w: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shd w:val="clear" w:color="auto" w:fill="F4F4F4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pStyle w:val="a8"/>
        <w:numPr>
          <w:ilvl w:val="0"/>
          <w:numId w:val="13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СТРУКТУРА И ПРИМЕРНОЕ СОДЕРЖАНИЕ УЧЕБНОЙ ДИСЦИПЛИНЫ</w:t>
      </w:r>
    </w:p>
    <w:p w:rsidR="00EA52EB" w:rsidRDefault="00EA52EB" w:rsidP="00EA52E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314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3"/>
        <w:gridCol w:w="2551"/>
      </w:tblGrid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EB" w:rsidRDefault="00EA52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Вид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учебной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EB" w:rsidRDefault="00EA52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EB" w:rsidRDefault="00BF6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EA5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EB" w:rsidRDefault="00BF6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EB" w:rsidRDefault="00EA52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EB" w:rsidRDefault="00EA52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2EB" w:rsidRPr="00BF6BD3" w:rsidRDefault="00BF6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6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реферативная работа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информационными источниками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презентационных материалов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BF6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домашняя контрольная работа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52EB" w:rsidTr="00EA52EB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2EB" w:rsidRDefault="00EA52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Итоговая аттестация в форме дифференцированного зачета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52EB" w:rsidRDefault="00EA5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2</w:t>
            </w:r>
          </w:p>
        </w:tc>
      </w:tr>
    </w:tbl>
    <w:p w:rsidR="00EA52EB" w:rsidRDefault="00EA52EB" w:rsidP="00EA52E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2EB" w:rsidRDefault="00EA52EB" w:rsidP="00EA52E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2EB" w:rsidRDefault="00EA52EB" w:rsidP="00EA52EB">
      <w:pPr>
        <w:spacing w:after="0"/>
        <w:rPr>
          <w:rFonts w:ascii="Calibri" w:eastAsia="Times New Roman" w:hAnsi="Calibri" w:cs="Times New Roman"/>
          <w:lang w:eastAsia="ru-RU"/>
        </w:rPr>
        <w:sectPr w:rsidR="00EA52EB" w:rsidSect="00950143">
          <w:footerReference w:type="default" r:id="rId9"/>
          <w:pgSz w:w="11906" w:h="16838"/>
          <w:pgMar w:top="1134" w:right="1701" w:bottom="1134" w:left="850" w:header="708" w:footer="708" w:gutter="0"/>
          <w:cols w:space="720"/>
          <w:titlePg/>
          <w:docGrid w:linePitch="299"/>
        </w:sectPr>
      </w:pPr>
    </w:p>
    <w:p w:rsidR="00EA52EB" w:rsidRDefault="00EA52EB" w:rsidP="00EA52E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</w:p>
    <w:p w:rsidR="00EA52EB" w:rsidRDefault="00EA52EB" w:rsidP="00EA52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Arial"/>
          <w:b/>
          <w:bCs/>
          <w:caps/>
          <w:kern w:val="36"/>
          <w:sz w:val="24"/>
          <w:szCs w:val="24"/>
          <w:lang w:eastAsia="ru-RU"/>
        </w:rPr>
        <w:t xml:space="preserve">безопасность </w:t>
      </w:r>
      <w:r w:rsidR="00D90884">
        <w:rPr>
          <w:rFonts w:ascii="Times New Roman" w:eastAsia="Times New Roman" w:hAnsi="Times New Roman" w:cs="Arial"/>
          <w:b/>
          <w:bCs/>
          <w:cap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bCs/>
          <w:caps/>
          <w:kern w:val="36"/>
          <w:sz w:val="24"/>
          <w:szCs w:val="24"/>
          <w:lang w:eastAsia="ru-RU"/>
        </w:rPr>
        <w:t>жизнедеятельности</w:t>
      </w:r>
      <w:r>
        <w:rPr>
          <w:rFonts w:ascii="Times New Roman" w:eastAsia="Times New Roman" w:hAnsi="Times New Roman" w:cs="Arial"/>
          <w:b/>
          <w:bCs/>
          <w:kern w:val="36"/>
          <w:sz w:val="24"/>
          <w:szCs w:val="24"/>
          <w:lang w:eastAsia="ru-RU"/>
        </w:rPr>
        <w:t>»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73"/>
        <w:gridCol w:w="405"/>
        <w:gridCol w:w="7"/>
        <w:gridCol w:w="23"/>
        <w:gridCol w:w="8911"/>
        <w:gridCol w:w="1277"/>
        <w:gridCol w:w="1419"/>
      </w:tblGrid>
      <w:tr w:rsidR="00EA52EB" w:rsidTr="00EA52EB">
        <w:trPr>
          <w:trHeight w:val="2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практические работы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52EB" w:rsidTr="00EA52EB">
        <w:trPr>
          <w:trHeight w:val="9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.Уровень освоения</w:t>
            </w:r>
          </w:p>
        </w:tc>
      </w:tr>
      <w:tr w:rsidR="00EA52EB" w:rsidTr="00EA52EB">
        <w:trPr>
          <w:trHeight w:val="49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A52EB" w:rsidTr="00EA52EB">
        <w:trPr>
          <w:trHeight w:val="32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безопасности жизнедеятельности. Цели и задачи изучения дисциплины. Основные понятия и определения.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A52EB" w:rsidTr="00EA52EB">
        <w:trPr>
          <w:trHeight w:val="32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52EB" w:rsidTr="00EA52EB">
        <w:trPr>
          <w:trHeight w:val="311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A52EB" w:rsidTr="00EA52EB">
        <w:trPr>
          <w:trHeight w:val="319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личной безопасности в повседневной жизни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EA52EB" w:rsidTr="00EA52EB">
        <w:trPr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1.Автономное пребывание человека в природной среде.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Автономное пребывание человека в природе. Добровольная и вынужденная автономия. Причины, приводящие человека к автономному существованию в природе. Способы подготовки человека к автономному существованию в природной среде.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A52EB" w:rsidTr="00EA52EB">
        <w:trPr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 xml:space="preserve">2.Пожарная безопасность.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Пожары в жилых и общественных зданиях, их возможные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</w:p>
          <w:p w:rsidR="00EA52EB" w:rsidRDefault="00EA5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следствия. Основные причины возникновения пожаров в жилых и общественных зданиях. Влияние «человеческого фактора» на причины возникновения пожаров. Права и обязанности граждан в области пожарной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A52EB" w:rsidTr="00EA52EB">
        <w:trPr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>3.Правила личной безопасности при пожаре.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Профилактика пожаров в повседневной жизни. Соблюдение мер пожарной безопасности в быту. Правила безопасного поведения при пожаре в жилом или общественном здании.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A52EB" w:rsidTr="00EA52EB">
        <w:trPr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>4.Обеспечение личной безопасности на дорогах.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Основные причины дорожно-транспортного травматизма. Роль «человеческого фактора» в возникновении ДТП. Правила безопасного поведения на дорогах пешеходов и пассажиров. Общие обязанности водителя. Уровень культуры водителя и безопасность на дорогах.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A52EB" w:rsidTr="00EA52EB">
        <w:trPr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 xml:space="preserve">5.Обеспечение личной безопасности 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>криминогенных ситуациях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Наиболее вероятные ситуации криминогенного характера на улице, в транспорте, в общественном месте,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подъезде дома, в лифте. Правила безопасного поведения в местах с повышенной криминогенной опасностью.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A52EB" w:rsidTr="00EA52EB">
        <w:trPr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BF6B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Практическая работа №1</w:t>
            </w:r>
            <w:r w:rsidR="00EA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EA52EB" w:rsidTr="00EA52EB">
        <w:trPr>
          <w:trHeight w:val="3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Подготовка к автономному пребыванию в природной среде.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Ориентирование на местности. Способы определения сторон горизонта. Определение своего местонахождения и направления движения на местности. Подготовка к выходу на природу. Порядок движения по маршруту. Определение места для бивака и организация бивачных работ. Разведение костра, приготовление пищи на костре, меры пожарной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A52EB" w:rsidTr="00EA52EB">
        <w:trPr>
          <w:trHeight w:val="90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Личная безопасность в условиях чрезвычайных ситуаций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52EB" w:rsidTr="00EA52EB">
        <w:trPr>
          <w:trHeight w:val="2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Чрезвычайные ситуации природного характера.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Чрезвычайные ситуации природного характера, причины их возникновения и возможные последствия.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52EB" w:rsidTr="00EA52EB">
        <w:trPr>
          <w:trHeight w:val="2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Чрезвычайные ситуации техногенного характера</w:t>
            </w:r>
          </w:p>
          <w:p w:rsidR="00EA52EB" w:rsidRDefault="00EA5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Чрезвычайные ситуации техногенного характера, причины их возникновения и возможные последствия.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495"/>
                <w:tab w:val="center" w:pos="6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</w:t>
            </w:r>
          </w:p>
          <w:p w:rsidR="00EA52EB" w:rsidRDefault="00EA52EB">
            <w:pPr>
              <w:widowControl w:val="0"/>
              <w:tabs>
                <w:tab w:val="left" w:pos="495"/>
                <w:tab w:val="center" w:pos="6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874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A52EB" w:rsidRDefault="00EA52EB" w:rsidP="00EA52EB">
            <w:pPr>
              <w:widowControl w:val="0"/>
              <w:numPr>
                <w:ilvl w:val="0"/>
                <w:numId w:val="14"/>
              </w:numPr>
              <w:tabs>
                <w:tab w:val="left" w:pos="4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населению по правилам безопасного поведения в условиях чрезвычайных ситуаций природного характера: геологического, метеорологического, гидрологического и биологического происхождения.</w:t>
            </w:r>
          </w:p>
          <w:p w:rsidR="00EA52EB" w:rsidRDefault="00EA52EB" w:rsidP="00EA52EB">
            <w:pPr>
              <w:widowControl w:val="0"/>
              <w:numPr>
                <w:ilvl w:val="0"/>
                <w:numId w:val="14"/>
              </w:numPr>
              <w:tabs>
                <w:tab w:val="left" w:pos="4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населению по безопасному поведению в случае возникновения аварии на радиационно опасном, на химически опасном, на взрывопожароопасном, на гидротехническом объектах.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</w:t>
            </w:r>
          </w:p>
        </w:tc>
      </w:tr>
      <w:tr w:rsidR="00EA52EB" w:rsidTr="00EA52EB">
        <w:trPr>
          <w:trHeight w:val="20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Современный комплекс проблем безопасности социального характера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             </w:t>
            </w:r>
          </w:p>
          <w:p w:rsidR="00EA52EB" w:rsidRDefault="00EA52E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EA52EB" w:rsidRDefault="00EA52E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2</w:t>
            </w:r>
          </w:p>
        </w:tc>
      </w:tr>
      <w:tr w:rsidR="00EA52EB" w:rsidTr="00EA52EB">
        <w:trPr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Международный терроризм — угроза национальной безопасности России.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 — общие понятия и определения. Характеристика современной террористической деятельности в России. Международный терроризм как социальное явление.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террористических актов, их цели и способы осуществления.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виды терроризма по средствам, используемым при осуществлении террористических актов, а также в зависимости от того, против кого направлен террор и какие перед ним поставлены цели. Основные черты, которые характеризуют современный терроризм.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874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Практическая работа №3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A52EB" w:rsidRDefault="00EA5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Правила личной безопасности при угрозе террористического акта. 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опасные террористические акты. Правила поведения при возможной опасности взрыва. Обеспечение личной безопасности в случае захвата в заложники. Обеспечение безопасности при перестрелке.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874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</w:t>
            </w:r>
          </w:p>
        </w:tc>
      </w:tr>
      <w:tr w:rsidR="00EA52EB" w:rsidTr="00EA52EB">
        <w:trPr>
          <w:trHeight w:val="33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Нормативно-правовая база Российской Федерации по обеспечению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безопасности личности, общества и государства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     1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8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Законы и другие нормативно-правовые акты Российской Федерации по обеспечению безопасности. </w:t>
            </w:r>
          </w:p>
          <w:p w:rsidR="00EA52EB" w:rsidRDefault="00EA5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Конституции Российской Федерации, основные законы Российской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природного и техногенного характера», «О безопасности», «О пожарной безопасности», «О гражданской обороне», «О противодействии терроризму» и др.). Краткое содержание основных положений законов, права и обязанности граждан.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 (РСЧС).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Единая государственная система предупреждения и ликвидации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 ситуаций, ее предназначение, структура и основные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EA52EB" w:rsidTr="00EA52EB">
        <w:trPr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самообороны, меры и способы защиты от криминала, в условиях быта, повседневной жизни, город, село.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</w:t>
            </w:r>
          </w:p>
        </w:tc>
      </w:tr>
      <w:tr w:rsidR="00EA52EB" w:rsidTr="00EA52E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BF6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</w:t>
            </w:r>
            <w:r w:rsidR="00EA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нормативно-правовыми документами, отработка способов самозащиты и обороны.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</w:t>
            </w:r>
          </w:p>
        </w:tc>
      </w:tr>
      <w:tr w:rsidR="00EA52EB" w:rsidTr="00EA52EB">
        <w:trPr>
          <w:trHeight w:val="2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center" w:pos="1237"/>
                <w:tab w:val="left" w:pos="1832"/>
                <w:tab w:val="right" w:pos="24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center" w:pos="1237"/>
                <w:tab w:val="left" w:pos="1832"/>
                <w:tab w:val="right" w:pos="24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585"/>
                <w:tab w:val="center" w:pos="6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436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Здоровый образ жизни и его составляющие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Здоровый образ жизни — индивидуальная система поведения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понятия о здоровье. Здоровый образ жизни – основа укрепления и сохранения личного здоровья. Общие понятия о режиме жизнедеятельности, и его значение для здоровья человека. Пути обеспечения высокого уровня работоспособности. </w:t>
            </w:r>
            <w:r>
              <w:rPr>
                <w:rFonts w:ascii="Calibri" w:eastAsia="Times New Roman" w:hAnsi="Calibri" w:cs="Times New Roman"/>
                <w:i/>
                <w:iCs/>
                <w:lang w:eastAsia="ru-RU"/>
              </w:rPr>
              <w:lastRenderedPageBreak/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2</w:t>
            </w:r>
          </w:p>
        </w:tc>
      </w:tr>
      <w:tr w:rsidR="00EA52EB" w:rsidTr="00EA52EB">
        <w:trPr>
          <w:trHeight w:val="11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Вредные привычки, их влияние на здоровье. Профилактика вредных привычек.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 и его влияние на здоровье человека, социальные последствия употребления алкоголя, снижение умственной и физической работоспособности.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Курение и его влияние на состояние здоровья. Табачный дым и его составные части. Влияние курения на нервную систему,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систему. Пассивное курение и его влияние на здоровье.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Наркотики. Наркомания и токсикомания, общие понятия и определения. Социальные последствия пристрастия к наркотикам. Профилактика наркомании.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874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A52EB" w:rsidRDefault="00EA52EB" w:rsidP="00EA52EB">
            <w:pPr>
              <w:widowControl w:val="0"/>
              <w:numPr>
                <w:ilvl w:val="0"/>
                <w:numId w:val="15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своего уровня работоспособности. Планирование и разработка путей обеспечения высокого уровня работоспособности.</w:t>
            </w:r>
          </w:p>
          <w:p w:rsidR="00EA52EB" w:rsidRDefault="00EA52EB" w:rsidP="00EA52EB">
            <w:pPr>
              <w:widowControl w:val="0"/>
              <w:numPr>
                <w:ilvl w:val="0"/>
                <w:numId w:val="15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пропаганды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EA52EB" w:rsidTr="00EA52EB">
        <w:trPr>
          <w:trHeight w:val="20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инфекционных заболеваний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 Наиболее характерные инфекционные заболевания, механизм передачи инфекции. Профилактика наиболее часто встречающихся инфекционных заболеваний.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</w:t>
            </w:r>
          </w:p>
        </w:tc>
      </w:tr>
      <w:tr w:rsidR="00EA52EB" w:rsidTr="00EA52EB">
        <w:trPr>
          <w:trHeight w:val="2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EB" w:rsidRDefault="00EA52EB">
            <w:pPr>
              <w:widowControl w:val="0"/>
              <w:tabs>
                <w:tab w:val="left" w:pos="600"/>
                <w:tab w:val="center" w:pos="6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медицинская помощь при неотложных состояниях</w:t>
            </w:r>
          </w:p>
          <w:p w:rsidR="00EA52EB" w:rsidRDefault="00EA5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1.Основные правила оказания первой медицинской помощи.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целесообразная последовательность оказания первой медицинской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2.Первая медицинская помощь при ранениях.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ране, разновидности ран. Последовательность оказания первой медицинской помощи при ранении. Понятие об асептике и антисептике. Правила остановки артериального кровотечения. Признаки артериального кровотечения, методы временной остановки кровотечения. Правила наложения давящей повязки, правила наложения жгута.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3.Первая медицинская помощь при травмах опорно-двигательного аппарата.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виды травм опорно-двигательного аппарата и причины их возникновения. Профилактика травм опорно-двигательного аппарата. Основные правила в оказании первой медицинской помощи при травмах опорно-двигательного аппарата.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4.Первая медицинская помощь при черепно-мозговой травме, травме груди, травме живота.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Черепно-мозговые травмы, основные причины их возникновения и возможные последствия. Первая медицинская помощь. Травма груди, причины ее возникновения, возможные последствия, первая медицинская помощь. Травма живота, причины ее возникновения, возможные последствия, первая медицинская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5.Первая медицинская помощь при травмах в области таза, при повреждении позвоночника, спины.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тазовой области, причины их возникновения, возможные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последствия, первая медицинская помощь. Травма позвоночника, спины, основные виды травм позвоночника, спины, их возможные последствия. Правила оказания первой медицинской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6.Первая медицинская помощь при остановке сердца.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Реанимация. Правила проведения сердечно-легочной реанимации. Непрямой массаж сердца. Искусственная вентиляция легких способом «изо рта в рот» или «изо рта в нос». Сочетание проведения непрямого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массажа сердца и искусственной вентиляции легких.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Первая медицинская помощь при острой сердечной недостаточности и инсульте.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Сердечная недостаточность и причины ее возникновения. Общие правила при оказании первой медицинской помощи. Инсульт, основные причины его возникновения, признаки возникновения. Первая медицинская помощь при инсульте.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8743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</w:t>
            </w:r>
          </w:p>
        </w:tc>
      </w:tr>
      <w:tr w:rsidR="00EA52EB" w:rsidTr="00EA52E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 при неотложных состояниях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Pr="00EA52EB" w:rsidRDefault="00EA52EB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дифференцированного зачёта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образовательной нагрузки во взаимодействии с преподавателем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BF6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4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BF6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4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занятия,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BF6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EB" w:rsidRDefault="00BF6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A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A52EB" w:rsidTr="00EA52EB">
        <w:trPr>
          <w:trHeight w:val="12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EB" w:rsidRDefault="00EA5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уровня освоения учебного материала используются следующие обозначения: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(узнавание ранее изученных объектов, свойств); 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–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деятельности по образцу, инструкции или под руководством)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(планирование и самостоятельное выполнение деятельности, решение проблемных задач)</w:t>
            </w:r>
          </w:p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A52EB" w:rsidRDefault="00EA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</w:tbl>
    <w:p w:rsidR="00EA52EB" w:rsidRDefault="00EA52EB" w:rsidP="00EA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52EB">
          <w:type w:val="continuous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67CB7" w:rsidRPr="00F67CB7" w:rsidRDefault="00F67CB7" w:rsidP="00F67CB7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 </w:t>
      </w:r>
      <w:r w:rsidRPr="00F67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РЕАЛИЗАЦИИ ПРОГРАММЫ УЧЕБНОЙ ДИСЦИПЛИНЫ</w:t>
      </w:r>
    </w:p>
    <w:p w:rsidR="00F67CB7" w:rsidRPr="00F67CB7" w:rsidRDefault="00F67CB7" w:rsidP="00F67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CB7" w:rsidRPr="00F67CB7" w:rsidRDefault="00F67CB7" w:rsidP="00F67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F67CB7" w:rsidRPr="00F67CB7" w:rsidRDefault="00F67CB7" w:rsidP="00F67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CB7" w:rsidRPr="00F67CB7" w:rsidRDefault="00F67CB7" w:rsidP="00F67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дисциплины требует   кабинета теоретического </w:t>
      </w:r>
      <w:proofErr w:type="gramStart"/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дисциплине</w:t>
      </w:r>
      <w:proofErr w:type="gramEnd"/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«Безопасности жизнедеятельности»</w:t>
      </w:r>
    </w:p>
    <w:p w:rsidR="00F67CB7" w:rsidRPr="00F67CB7" w:rsidRDefault="00F67CB7" w:rsidP="00F67CB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учебного кабинета:</w:t>
      </w:r>
    </w:p>
    <w:p w:rsidR="00F67CB7" w:rsidRPr="00F67CB7" w:rsidRDefault="00F67CB7" w:rsidP="00F67CB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посадочные места по количеству </w:t>
      </w:r>
      <w:proofErr w:type="gramStart"/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7CB7" w:rsidRPr="00F67CB7" w:rsidRDefault="00F67CB7" w:rsidP="00F67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рабочее место преподавателя, оснащенное компьютером;</w:t>
      </w:r>
    </w:p>
    <w:p w:rsidR="00F67CB7" w:rsidRPr="00F67CB7" w:rsidRDefault="00F67CB7" w:rsidP="00F67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образцы средств индивидуальной защиты (по количеству обучающихся) </w:t>
      </w:r>
    </w:p>
    <w:p w:rsidR="00F67CB7" w:rsidRPr="00F67CB7" w:rsidRDefault="00F67CB7" w:rsidP="00F67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плакаты и таблицы, схемы по изучаемым темам.</w:t>
      </w:r>
    </w:p>
    <w:p w:rsidR="00F67CB7" w:rsidRPr="00F67CB7" w:rsidRDefault="00F67CB7" w:rsidP="00F67C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CB7" w:rsidRPr="00F67CB7" w:rsidRDefault="00F67CB7" w:rsidP="00F67C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средства обучения: </w:t>
      </w:r>
    </w:p>
    <w:p w:rsidR="00F67CB7" w:rsidRPr="00F67CB7" w:rsidRDefault="00F67CB7" w:rsidP="00F67C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 мультимедийный;</w:t>
      </w:r>
    </w:p>
    <w:p w:rsidR="00F67CB7" w:rsidRPr="00F67CB7" w:rsidRDefault="00F67CB7" w:rsidP="00F67CB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 настенный.</w:t>
      </w:r>
    </w:p>
    <w:p w:rsidR="00F67CB7" w:rsidRPr="00F67CB7" w:rsidRDefault="00F67CB7" w:rsidP="00F67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CB7" w:rsidRPr="00F67CB7" w:rsidRDefault="00F67CB7" w:rsidP="00F67CB7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right="-187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F67CB7" w:rsidRPr="00F67CB7" w:rsidRDefault="00F67CB7" w:rsidP="00F67CB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подготовку по учебной дисциплине, обеспечивает организацию и проведение завершающей  аттестации и</w:t>
      </w:r>
      <w:r w:rsidRPr="00F67C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</w:t>
      </w: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екущего контроля демонстрируемых </w:t>
      </w:r>
      <w:proofErr w:type="gramStart"/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 и навыков.</w:t>
      </w:r>
      <w:r w:rsidRPr="00F67C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Текущий контроль проводится преподавателем в процессе </w:t>
      </w: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практических занятий, тестирования, а также выполнения </w:t>
      </w:r>
      <w:proofErr w:type="gramStart"/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заданий.</w:t>
      </w:r>
      <w:r w:rsidRPr="00F67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</w:t>
      </w:r>
      <w:r w:rsidRPr="00F67C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екущего контроля по учебной дисциплине самостоятельно разрабатываются образовательным учреждением и доводятся до сведения </w:t>
      </w:r>
      <w:proofErr w:type="gramStart"/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обучения. </w:t>
      </w:r>
    </w:p>
    <w:p w:rsidR="00F67CB7" w:rsidRPr="00F67CB7" w:rsidRDefault="00F67CB7" w:rsidP="00F67C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F67C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екущего контроля образовательными учреждениями создаются фонды оценочных средств (ФОС). </w:t>
      </w:r>
    </w:p>
    <w:p w:rsidR="00F67CB7" w:rsidRPr="00F67CB7" w:rsidRDefault="00F67CB7" w:rsidP="00F67C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(таблица).</w:t>
      </w:r>
    </w:p>
    <w:p w:rsidR="00F67CB7" w:rsidRPr="00F67CB7" w:rsidRDefault="00F67CB7" w:rsidP="00F67C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29"/>
        <w:gridCol w:w="2187"/>
        <w:gridCol w:w="1904"/>
      </w:tblGrid>
      <w:tr w:rsidR="00F67CB7" w:rsidRPr="00F67CB7" w:rsidTr="00442C04">
        <w:tc>
          <w:tcPr>
            <w:tcW w:w="1951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</w:p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(раздел, тема) учебной дисциплины</w:t>
            </w:r>
          </w:p>
        </w:tc>
        <w:tc>
          <w:tcPr>
            <w:tcW w:w="3529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187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результатов подготовки</w:t>
            </w:r>
          </w:p>
        </w:tc>
        <w:tc>
          <w:tcPr>
            <w:tcW w:w="1904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</w:t>
            </w:r>
          </w:p>
        </w:tc>
      </w:tr>
      <w:tr w:rsidR="00F67CB7" w:rsidRPr="00F67CB7" w:rsidTr="00442C04">
        <w:tc>
          <w:tcPr>
            <w:tcW w:w="1951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 1.</w:t>
            </w:r>
          </w:p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личности, общества и государства.</w:t>
            </w:r>
          </w:p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</w:p>
          <w:p w:rsidR="00F67CB7" w:rsidRPr="00F67CB7" w:rsidRDefault="00F67CB7" w:rsidP="00F67CB7">
            <w:pPr>
              <w:numPr>
                <w:ilvl w:val="0"/>
                <w:numId w:val="5"/>
              </w:num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      </w:r>
          </w:p>
          <w:p w:rsidR="00F67CB7" w:rsidRPr="00F67CB7" w:rsidRDefault="00F67CB7" w:rsidP="00F67CB7">
            <w:pPr>
              <w:numPr>
                <w:ilvl w:val="0"/>
                <w:numId w:val="5"/>
              </w:num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действовать при возникновении угрозы чрезвычайной ситуации и во время чрезвычайной ситуации.</w:t>
            </w:r>
          </w:p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</w:p>
          <w:p w:rsidR="00F67CB7" w:rsidRPr="00F67CB7" w:rsidRDefault="00F67CB7" w:rsidP="00F67CB7">
            <w:pPr>
              <w:numPr>
                <w:ilvl w:val="0"/>
                <w:numId w:val="3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правила безопасного поведения в повседневной жизни и в условиях чрезвычайной ситуации, </w:t>
            </w:r>
          </w:p>
          <w:p w:rsidR="00F67CB7" w:rsidRPr="00F67CB7" w:rsidRDefault="00F67CB7" w:rsidP="00F67CB7">
            <w:pPr>
              <w:numPr>
                <w:ilvl w:val="0"/>
                <w:numId w:val="3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безопасности при угрозе террористического акта;</w:t>
            </w:r>
          </w:p>
          <w:p w:rsidR="00F67CB7" w:rsidRPr="00F67CB7" w:rsidRDefault="00F67CB7" w:rsidP="00F67CB7">
            <w:pPr>
              <w:numPr>
                <w:ilvl w:val="0"/>
                <w:numId w:val="3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защиты населения в Российской Федерации от чрезвычайных ситуаций природного и техногенного характера </w:t>
            </w:r>
          </w:p>
          <w:p w:rsidR="00F67CB7" w:rsidRPr="00F67CB7" w:rsidRDefault="00F67CB7" w:rsidP="00F67CB7">
            <w:pPr>
              <w:numPr>
                <w:ilvl w:val="0"/>
                <w:numId w:val="3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борьбы с терроризмом;</w:t>
            </w:r>
          </w:p>
        </w:tc>
        <w:tc>
          <w:tcPr>
            <w:tcW w:w="2187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CB7" w:rsidRPr="00F67CB7" w:rsidRDefault="00F67CB7" w:rsidP="00F67CB7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задания по алгоритму; </w:t>
            </w:r>
          </w:p>
          <w:p w:rsidR="00F67CB7" w:rsidRPr="00F67CB7" w:rsidRDefault="00F67CB7" w:rsidP="00F67CB7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предложенных ситуаций; </w:t>
            </w:r>
          </w:p>
          <w:p w:rsidR="00F67CB7" w:rsidRPr="00F67CB7" w:rsidRDefault="00F67CB7" w:rsidP="00F67CB7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нужного решения в предложенной ситуации;</w:t>
            </w:r>
          </w:p>
          <w:p w:rsidR="00F67CB7" w:rsidRPr="00F67CB7" w:rsidRDefault="00F67CB7" w:rsidP="00F67CB7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полученных 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для решения конкретных ситуаций</w:t>
            </w:r>
          </w:p>
        </w:tc>
        <w:tc>
          <w:tcPr>
            <w:tcW w:w="1904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 – выполнение практических заданий, заданий в форме тестирования, подготовка докладов и сообщений</w:t>
            </w:r>
          </w:p>
        </w:tc>
      </w:tr>
      <w:tr w:rsidR="00F67CB7" w:rsidRPr="00F67CB7" w:rsidTr="00442C04">
        <w:tc>
          <w:tcPr>
            <w:tcW w:w="1951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2</w:t>
            </w:r>
          </w:p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</w:p>
          <w:p w:rsidR="00F67CB7" w:rsidRPr="00F67CB7" w:rsidRDefault="00F67CB7" w:rsidP="00F67CB7">
            <w:pPr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 при неотложных состояниях.</w:t>
            </w:r>
          </w:p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</w:p>
          <w:p w:rsidR="00F67CB7" w:rsidRPr="00F67CB7" w:rsidRDefault="00F67CB7" w:rsidP="00F67CB7">
            <w:pPr>
              <w:numPr>
                <w:ilvl w:val="0"/>
                <w:numId w:val="2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здорового образа жизни;</w:t>
            </w:r>
          </w:p>
          <w:p w:rsidR="00F67CB7" w:rsidRPr="00F67CB7" w:rsidRDefault="00F67CB7" w:rsidP="00F67CB7">
            <w:pPr>
              <w:numPr>
                <w:ilvl w:val="0"/>
                <w:numId w:val="2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оказания первой медицинской помощи;              </w:t>
            </w:r>
          </w:p>
        </w:tc>
        <w:tc>
          <w:tcPr>
            <w:tcW w:w="2187" w:type="dxa"/>
            <w:shd w:val="clear" w:color="auto" w:fill="auto"/>
          </w:tcPr>
          <w:p w:rsidR="00F67CB7" w:rsidRPr="00F67CB7" w:rsidRDefault="00F67CB7" w:rsidP="00F67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 по алгоритму;</w:t>
            </w:r>
          </w:p>
          <w:p w:rsidR="00F67CB7" w:rsidRPr="00F67CB7" w:rsidRDefault="00F67CB7" w:rsidP="00F67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нужного решения в предложенной ситуации;</w:t>
            </w:r>
          </w:p>
          <w:p w:rsidR="00F67CB7" w:rsidRPr="00F67CB7" w:rsidRDefault="00F67CB7" w:rsidP="00F67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полученных знаний для решения конкретных ситуаций</w:t>
            </w:r>
          </w:p>
        </w:tc>
        <w:tc>
          <w:tcPr>
            <w:tcW w:w="1904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– выполнение практических заданий, заданий в форме тестирования,</w:t>
            </w:r>
          </w:p>
        </w:tc>
      </w:tr>
      <w:tr w:rsidR="00F67CB7" w:rsidRPr="00F67CB7" w:rsidTr="00442C04">
        <w:tc>
          <w:tcPr>
            <w:tcW w:w="1951" w:type="dxa"/>
            <w:shd w:val="clear" w:color="auto" w:fill="auto"/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shd w:val="clear" w:color="auto" w:fill="auto"/>
          </w:tcPr>
          <w:p w:rsidR="00F67CB7" w:rsidRPr="00F67CB7" w:rsidRDefault="00F67CB7" w:rsidP="00F67CB7">
            <w:pPr>
              <w:numPr>
                <w:ilvl w:val="0"/>
                <w:numId w:val="4"/>
              </w:numPr>
              <w:tabs>
                <w:tab w:val="left" w:pos="282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shd w:val="clear" w:color="auto" w:fill="auto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shd w:val="clear" w:color="auto" w:fill="auto"/>
          </w:tcPr>
          <w:p w:rsidR="00F67CB7" w:rsidRPr="00F67CB7" w:rsidRDefault="00F67CB7" w:rsidP="00F67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CB7" w:rsidRPr="00F67CB7" w:rsidRDefault="00F67CB7" w:rsidP="00F67C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CB7" w:rsidRPr="00F67CB7" w:rsidRDefault="00F67CB7" w:rsidP="00F67C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A7" w:rsidRDefault="00E365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67CB7" w:rsidRPr="00F67CB7" w:rsidRDefault="00F67CB7" w:rsidP="00F67CB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 </w:t>
      </w:r>
      <w:r w:rsidRPr="00F67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и оценка результата освоения </w:t>
      </w:r>
      <w:proofErr w:type="gramStart"/>
      <w:r w:rsidRPr="00F67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общих</w:t>
      </w:r>
      <w:proofErr w:type="gramEnd"/>
      <w:r w:rsidRPr="00F67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компетенций</w:t>
      </w:r>
    </w:p>
    <w:p w:rsidR="00F67CB7" w:rsidRPr="00F67CB7" w:rsidRDefault="00F67CB7" w:rsidP="00F67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727"/>
        <w:gridCol w:w="2126"/>
        <w:gridCol w:w="1276"/>
      </w:tblGrid>
      <w:tr w:rsidR="00F67CB7" w:rsidRPr="00F67CB7" w:rsidTr="00442C04">
        <w:trPr>
          <w:trHeight w:val="12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сформированности</w:t>
            </w:r>
          </w:p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2-репрод.</w:t>
            </w:r>
          </w:p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3-продукт.</w:t>
            </w:r>
          </w:p>
        </w:tc>
      </w:tr>
      <w:tr w:rsidR="00F67CB7" w:rsidRPr="00F67CB7" w:rsidTr="00442C04">
        <w:trPr>
          <w:trHeight w:val="19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интерес к будущей профессии.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Экспертное наблюдение и оценка на практических и лабораторных занятиях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67CB7" w:rsidRPr="00F67CB7" w:rsidTr="00442C04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организовывает собственную учебную деятельность:</w:t>
            </w:r>
          </w:p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регулярно выполняет домашнюю работу;</w:t>
            </w:r>
          </w:p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умеет пользоваться справочной и дополнительной литературой, таблицами, схемами;</w:t>
            </w:r>
          </w:p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имеет в наличии учебные принадлежности, умеет ими </w:t>
            </w:r>
            <w:proofErr w:type="spellStart"/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пользовыаться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и лабораторных занятиях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CB7" w:rsidRPr="00F67CB7" w:rsidTr="00442C04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адекватно оценивает результаты своей работы;</w:t>
            </w:r>
          </w:p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результаты самостоятельной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и лабораторных занятиях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7CB7" w:rsidRPr="00F67CB7" w:rsidTr="00442C04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способность находить и использовать нужную информацию для эффективного выполнения учебных задач;</w:t>
            </w:r>
          </w:p>
          <w:p w:rsidR="00F67CB7" w:rsidRPr="00F67CB7" w:rsidRDefault="00F67CB7" w:rsidP="00F67CB7">
            <w:pPr>
              <w:tabs>
                <w:tab w:val="left" w:pos="209"/>
                <w:tab w:val="left" w:pos="35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обобщает и систематизирует полученную информацию.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Наблюдение и оценка </w:t>
            </w:r>
            <w:proofErr w:type="gramStart"/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индивидуальной</w:t>
            </w:r>
            <w:proofErr w:type="gramEnd"/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 учащихся.</w:t>
            </w:r>
          </w:p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Сообщения, доклады, рефераты.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7CB7" w:rsidRPr="00F67CB7" w:rsidTr="00442C04">
        <w:trPr>
          <w:trHeight w:val="17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умение использовать информационно-коммуникационные технологии в учебной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Доклады и практические работы с использованием мультимедийной презентацией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7CB7" w:rsidRPr="00F67CB7" w:rsidTr="00442C04">
        <w:trPr>
          <w:trHeight w:val="5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Работать в команде, эффективно общаться с коллегами, руководством, клиентами.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Эффективно общается с </w:t>
            </w:r>
            <w:proofErr w:type="spellStart"/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одногруппниками</w:t>
            </w:r>
            <w:proofErr w:type="spellEnd"/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преподавателем.</w:t>
            </w:r>
          </w:p>
          <w:p w:rsidR="00F67CB7" w:rsidRPr="00F67CB7" w:rsidRDefault="00F67CB7" w:rsidP="00F67C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демонстрирует опыт 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самостоятельной и 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      </w:r>
          </w:p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Работа в парах,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7CB7" w:rsidRPr="00F67CB7" w:rsidTr="00442C04">
        <w:trPr>
          <w:trHeight w:val="5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Организовывать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Соблюдает требования безопасности при организации собственной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F67CB7" w:rsidRPr="00F67CB7" w:rsidTr="00442C04">
        <w:trPr>
          <w:trHeight w:val="5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устойчивый интерес к исполнению воинской обязанности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7" w:rsidRPr="00F67CB7" w:rsidRDefault="00F67CB7" w:rsidP="00F6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67CB7" w:rsidRPr="00F67CB7" w:rsidRDefault="00F67CB7" w:rsidP="00F67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CB7" w:rsidRPr="00F67CB7" w:rsidRDefault="00F67CB7" w:rsidP="00F67C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F67CB7" w:rsidRPr="00F67CB7" w:rsidTr="00442C04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F67CB7" w:rsidRPr="00F67CB7" w:rsidTr="00442C04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F67CB7" w:rsidRPr="00F67CB7" w:rsidTr="00442C04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F67CB7" w:rsidRPr="00F67CB7" w:rsidTr="00442C04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318" w:type="dxa"/>
            <w:vAlign w:val="center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3" w:type="dxa"/>
          </w:tcPr>
          <w:p w:rsidR="00F67CB7" w:rsidRPr="00F67CB7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F67CB7" w:rsidRPr="009D4D78" w:rsidTr="00442C04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67CB7" w:rsidRPr="009D4D78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318" w:type="dxa"/>
            <w:vAlign w:val="center"/>
          </w:tcPr>
          <w:p w:rsidR="00F67CB7" w:rsidRPr="009D4D78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3" w:type="dxa"/>
          </w:tcPr>
          <w:p w:rsidR="00F67CB7" w:rsidRPr="009D4D78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F67CB7" w:rsidRPr="009D4D78" w:rsidTr="00442C04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67CB7" w:rsidRPr="009D4D78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F67CB7" w:rsidRPr="009D4D78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3" w:type="dxa"/>
          </w:tcPr>
          <w:p w:rsidR="00F67CB7" w:rsidRPr="009D4D78" w:rsidRDefault="00F67CB7" w:rsidP="00F67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удовлетворительно</w:t>
            </w:r>
          </w:p>
        </w:tc>
      </w:tr>
    </w:tbl>
    <w:p w:rsidR="00F67CB7" w:rsidRPr="009D4D78" w:rsidRDefault="00F67CB7" w:rsidP="00F67CB7">
      <w:pPr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07A0C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b/>
          <w:color w:val="000000"/>
          <w:sz w:val="24"/>
          <w:szCs w:val="24"/>
        </w:rPr>
        <w:t>РЕКОМЕНДУЕМАЯ ЛИТЕРАТУРА</w:t>
      </w:r>
    </w:p>
    <w:p w:rsidR="009D4D78" w:rsidRPr="009D4D78" w:rsidRDefault="009D4D78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Для студентов </w:t>
      </w:r>
      <w:proofErr w:type="spellStart"/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Айзман</w:t>
      </w:r>
      <w:proofErr w:type="spellEnd"/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Омельченко И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Основы медицинских знаний: учеб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</w:rPr>
        <w:t>особие для бакалавров. — М., 2013.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Аксенова М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Кузнецов С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Евлахович</w:t>
      </w:r>
      <w:proofErr w:type="spellEnd"/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др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Огнестрельное оружие. — М., 2012.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Основы безопасности жизнедеятельности: учебник для сред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</w:rPr>
        <w:t>роф. образования. — М., 2015.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Основы безопасности жизнедеятельности: электронный учебник для сред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</w:rPr>
        <w:t>роф. образования. — М., 2015.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Косолапова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Побежимова Е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жизнедеятельности: учебник для учреждений сред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</w:rPr>
        <w:t>роф. образования. — М., 2014.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Побежимова Е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Практикум: учеб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</w:rPr>
        <w:t>особие для учреждений сред. проф. образования. — М., 2013.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Побежимова Е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</w:rPr>
        <w:t>роф. образования. — М., 2014.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Побежимова Е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жизнедеятельности: электронное приложение к учебнику для учреждений сред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</w:rPr>
        <w:t>роф. образования. — М., 2014.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Побежимова Е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жизнедеятельности: электронный учебно-методический комплекс для учреждений сред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</w:rPr>
        <w:t>роф. образования. — М., 2014.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Микрюков</w:t>
      </w:r>
      <w:proofErr w:type="spellEnd"/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жизнедеятельности: учебник для студентов сред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</w:rPr>
        <w:t>роф. образования. — М., 2014.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Микрюков</w:t>
      </w:r>
      <w:proofErr w:type="spellEnd"/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Основы военной службы: учебник для учащихся старших классов сред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</w:rPr>
        <w:t>бразовательных учреждений и студентов сред. спец. учеб. заведений, а также преподавателей этого курса. — М., 2014.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Микрюков</w:t>
      </w:r>
      <w:proofErr w:type="spellEnd"/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Азбука патриота. Друзья и враги России. — М., 2013.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Для преподавателей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№ 4. — Ст. 445.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  <w:proofErr w:type="gramEnd"/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 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  <w:proofErr w:type="gramEnd"/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Гражданский кодекс РФ (Ч. 1) (утвержден Федеральным законом от 30.11.94 № 51-ФЗ (в ред. от 11.02.2013, с изм. и доп. от 01.03.2013) // СЗ РФ. — 1994. — № 32 (Ч. 1).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 — Ст. 3301.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Гражданский кодекс РФ (Ч. 2) (утвержден Федеральным законом от 26.01.96 № 14-ФЗ) (в ред. от 14.06.2012) // СЗ РФ. — 1996. — № 5 (Ч. 2). — Ст. 410.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Гражданский кодекс РФ (Ч. 3) (утвержден Федеральным законом от 26.11.01 № 146-ФЗ) (в ред. от 05.06.2012) // СЗ РФ. — 2001. — № 49. — Ст. 4552.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Гражданский кодекс РФ (Ч. 4) (утвержден Федеральным законом от 18.12.06 № 230-ФЗ) (в ред. от 08.12.2011) // СЗ РФ. — 2006. — № 52 (Ч. 1). — Ст. 5496.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Семейный кодекс Российской Федерации (утвержден Федеральным законом от 29.12.1995 № 223-ФЗ) (в ред. от 12.11.2012) // СЗ РФ. — 1996. — № 1. — Ст. 16.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Уголовный кодекс Российской Федерации (утвержден Федеральным законом от 13.06.1996 № 63-ФЗ) (в ред. от 07.12.2011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 с изм. и доп., вступающими в силу с 05.04.2013) // СЗ РФ. — 1996. — № 25. — Ст. 2954.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28.03.1998 № 53-ФЗ «О воинской обязанности и военной службе» (в ред. от 04.03.2013, с изм. от 21.03.1013) // СЗ РФ. — 1998. — № 13. — Ст. 1475.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1994. — № 35. — Ст. 3648.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21.07.1997 № 116-ФЗ «О промышленной безопасности опасных производственных объектов» (в ред. от 04.03.2013) // СЗ РФ. — 1997. — № 30. — Ст. 3588.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25.07.2002 № 113-ФЗ «Об альтернативной гражданской службе» (в ред. от 30.11.2011) // СЗ РФ. — 2002. — № 30. — Ст. 3030.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31.05.1996 № 61-ФЗ «Об обороне» (в ред. от 05.04.2013) // СЗ РФ. — 1996. — № 23. — Ст. 2750.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10.01.2002 № 7-ФЗ «Об охране окружающей среды» (в ред. От 25.06.2012, с изм. от 05.03.2013) // СЗ РФ. — 2002. — № 2. — Ст. 133.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21.11.2011 № 323-ФЗ «Об основах охраны здоровья граждан в Российской Федерации» (в ред. от 25.06.2012) // СЗ РФ. — 2011. — N 48. — Ст. 6724.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Указ Президента РФ от 05.02.2010 № 146 «О Военной доктрине Российской Федерации» // СЗ РФ. — 2010. — № 7. — Ст. 724.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Федерации» (зарегистрирован в Минюсте РФ 25.10.2011 № 22124) // Бюллетень нормативных актов федеральных органов исполнительной власти.</w:t>
      </w:r>
      <w:r w:rsidRPr="009D4D78">
        <w:rPr>
          <w:rFonts w:ascii="SchoolBookCSanPin-Regular" w:hAnsi="SchoolBookCSanPin-Regular" w:cs="SchoolBookCSanPin-Regular"/>
          <w:color w:val="000000"/>
          <w:sz w:val="24"/>
          <w:szCs w:val="24"/>
        </w:rPr>
        <w:t xml:space="preserve"> — 2011. — № 47.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здравоохранения и социального развития РФ от 04.05.2012 № 477н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«Об утверждении перечня состояний, при которых оказывается первая помощь, и перечня мероприятий по оказанию первой помощи» (в ред. от 07.11.2012) (зарегистрирован в Минюсте РФ 16.05.2012 № 24183) // Бюллетень нормативных актов федеральных органов исполни-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тельной власти. — 2012.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Приказ министра обороны Российской Федерации 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Минюстом России 12.04.2010, регистрационный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 № 16866).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Кобяков Ю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Физическая культура. Основы здорового образа жизни. — М., 2012.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Побежимова Е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жизнедеятельности: практикум: учеб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</w:rPr>
        <w:t>особие для учреждений нач. проф. образования. — М., 2013.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Митяев 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Книга будущих командиров. — М., 2010.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Назарова Е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Жилов</w:t>
      </w:r>
      <w:proofErr w:type="spellEnd"/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Ю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Основы медицинских знаний и здорового образа жизни: учебник для студ. </w:t>
      </w: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>. учеб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</w:rPr>
        <w:t>аведений. — М., 2013.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Общевойсковые уставы Вооруженных Сил РФ (ред. 2013 г.) — Ростов н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/Д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</w:rPr>
        <w:t>, 2013.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Справочники, энциклопедии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Изотова М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Царева Т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Полная энциклопедия орденов и медалей России. — М., 2008.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Ионина 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100 великих наград. — М., 2009.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Каменев 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Энциклопедия русского офицера. — М., 2008.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Каторин</w:t>
      </w:r>
      <w:proofErr w:type="spellEnd"/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Ю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Танки: иллюстрированная энциклопедия. — М., 2011.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Лубченков</w:t>
      </w:r>
      <w:proofErr w:type="spellEnd"/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Ю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4D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. Русские полководцы. — М., 2009.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D78">
        <w:rPr>
          <w:rFonts w:ascii="Times New Roman" w:hAnsi="Times New Roman" w:cs="Times New Roman"/>
          <w:color w:val="000000"/>
          <w:sz w:val="24"/>
          <w:szCs w:val="24"/>
        </w:rPr>
        <w:t>Интернет-ресурсы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mchs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>. ru (сайт МЧС РФ).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mvd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>. ru (сайт МВД РФ).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mil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>. ru (сайт Минобороны).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fsb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>. ru (сайт ФСБ РФ).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>dic</w:t>
      </w:r>
      <w:proofErr w:type="spellEnd"/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academic. 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Академик</w:t>
      </w:r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Словари</w:t>
      </w:r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энциклопедии</w:t>
      </w:r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>booksgid</w:t>
      </w:r>
      <w:proofErr w:type="spellEnd"/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>com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Воок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 </w:t>
      </w: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>Gid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Электронная</w:t>
      </w:r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  <w:proofErr w:type="gramEnd"/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>globalteka</w:t>
      </w:r>
      <w:proofErr w:type="spellEnd"/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>ru/index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>html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Глобалтека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Глобальная библиотека научных ресурсов).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window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>. ru (Единое окно доступа к образовательным ресурсам).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iprbookshop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ru (Электронно-библиотечная система </w:t>
      </w: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IPRbooks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school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>. ru/</w:t>
      </w: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default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asp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 (Российский образовательный портал.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Доступность, качество, эффективность).</w:t>
      </w:r>
      <w:proofErr w:type="gramEnd"/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>. ru/</w:t>
      </w: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book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 (Электронная библиотечная система).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pobediteli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>. ru (проект «ПОБЕДИТЕЛИ: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Солдаты Великой войны»).</w:t>
      </w:r>
      <w:proofErr w:type="gramEnd"/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monino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>. ru (Музей Военно-Воздушных Сил).</w:t>
      </w:r>
    </w:p>
    <w:p w:rsidR="00907A0C" w:rsidRPr="009D4D78" w:rsidRDefault="00907A0C" w:rsidP="0090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simvolika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rsl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>. ru (Государственные символы России.</w:t>
      </w:r>
      <w:proofErr w:type="gram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История и реальность).</w:t>
      </w:r>
      <w:proofErr w:type="gramEnd"/>
    </w:p>
    <w:p w:rsidR="00D529A3" w:rsidRPr="00E365A7" w:rsidRDefault="00907A0C" w:rsidP="00E36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militera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D4D78">
        <w:rPr>
          <w:rFonts w:ascii="Times New Roman" w:hAnsi="Times New Roman" w:cs="Times New Roman"/>
          <w:color w:val="000000"/>
          <w:sz w:val="24"/>
          <w:szCs w:val="24"/>
        </w:rPr>
        <w:t>lib</w:t>
      </w:r>
      <w:proofErr w:type="spellEnd"/>
      <w:r w:rsidRPr="009D4D78">
        <w:rPr>
          <w:rFonts w:ascii="Times New Roman" w:hAnsi="Times New Roman" w:cs="Times New Roman"/>
          <w:color w:val="000000"/>
          <w:sz w:val="24"/>
          <w:szCs w:val="24"/>
        </w:rPr>
        <w:t>. ru (Во</w:t>
      </w:r>
      <w:r w:rsidRPr="009D4D78">
        <w:rPr>
          <w:rFonts w:ascii="Times New Roman" w:hAnsi="Times New Roman" w:cs="Times New Roman"/>
          <w:color w:val="231F20"/>
          <w:sz w:val="24"/>
          <w:szCs w:val="24"/>
        </w:rPr>
        <w:t>енная литература</w:t>
      </w:r>
      <w:r w:rsidRPr="009D4D7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365A7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sectPr w:rsidR="00D529A3" w:rsidRPr="00E365A7" w:rsidSect="00442C04">
      <w:footerReference w:type="even" r:id="rId10"/>
      <w:footerReference w:type="default" r:id="rId11"/>
      <w:headerReference w:type="firs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E5" w:rsidRDefault="002531E5">
      <w:pPr>
        <w:spacing w:after="0" w:line="240" w:lineRule="auto"/>
      </w:pPr>
      <w:r>
        <w:separator/>
      </w:r>
    </w:p>
  </w:endnote>
  <w:endnote w:type="continuationSeparator" w:id="0">
    <w:p w:rsidR="002531E5" w:rsidRDefault="0025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572501"/>
      <w:docPartObj>
        <w:docPartGallery w:val="Page Numbers (Bottom of Page)"/>
        <w:docPartUnique/>
      </w:docPartObj>
    </w:sdtPr>
    <w:sdtContent>
      <w:p w:rsidR="002531E5" w:rsidRDefault="002531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2EF">
          <w:rPr>
            <w:noProof/>
          </w:rPr>
          <w:t>2</w:t>
        </w:r>
        <w:r>
          <w:fldChar w:fldCharType="end"/>
        </w:r>
      </w:p>
    </w:sdtContent>
  </w:sdt>
  <w:p w:rsidR="002531E5" w:rsidRDefault="002531E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E5" w:rsidRDefault="002531E5" w:rsidP="00442C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31E5" w:rsidRDefault="002531E5" w:rsidP="00442C0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E5" w:rsidRDefault="002531E5" w:rsidP="00442C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65A7">
      <w:rPr>
        <w:rStyle w:val="a5"/>
        <w:noProof/>
      </w:rPr>
      <w:t>13</w:t>
    </w:r>
    <w:r>
      <w:rPr>
        <w:rStyle w:val="a5"/>
      </w:rPr>
      <w:fldChar w:fldCharType="end"/>
    </w:r>
  </w:p>
  <w:p w:rsidR="002531E5" w:rsidRDefault="002531E5" w:rsidP="00442C0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E5" w:rsidRDefault="002531E5">
      <w:pPr>
        <w:spacing w:after="0" w:line="240" w:lineRule="auto"/>
      </w:pPr>
      <w:r>
        <w:separator/>
      </w:r>
    </w:p>
  </w:footnote>
  <w:footnote w:type="continuationSeparator" w:id="0">
    <w:p w:rsidR="002531E5" w:rsidRDefault="00253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E5" w:rsidRDefault="002531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FBD"/>
    <w:multiLevelType w:val="hybridMultilevel"/>
    <w:tmpl w:val="D03A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70B7"/>
    <w:multiLevelType w:val="hybridMultilevel"/>
    <w:tmpl w:val="7418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F386A"/>
    <w:multiLevelType w:val="hybridMultilevel"/>
    <w:tmpl w:val="D312D348"/>
    <w:lvl w:ilvl="0" w:tplc="35CE8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00399"/>
    <w:multiLevelType w:val="multilevel"/>
    <w:tmpl w:val="4B5C70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E093479"/>
    <w:multiLevelType w:val="hybridMultilevel"/>
    <w:tmpl w:val="7D98ADD2"/>
    <w:lvl w:ilvl="0" w:tplc="35CE8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F7D62"/>
    <w:multiLevelType w:val="hybridMultilevel"/>
    <w:tmpl w:val="D9CE6910"/>
    <w:lvl w:ilvl="0" w:tplc="35CE8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F7D1A"/>
    <w:multiLevelType w:val="hybridMultilevel"/>
    <w:tmpl w:val="29B6A7D0"/>
    <w:lvl w:ilvl="0" w:tplc="35CE8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458E3"/>
    <w:multiLevelType w:val="hybridMultilevel"/>
    <w:tmpl w:val="7A84803E"/>
    <w:lvl w:ilvl="0" w:tplc="35CE8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13F38"/>
    <w:multiLevelType w:val="singleLevel"/>
    <w:tmpl w:val="49AE25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</w:rPr>
    </w:lvl>
  </w:abstractNum>
  <w:abstractNum w:abstractNumId="9">
    <w:nsid w:val="57080336"/>
    <w:multiLevelType w:val="multilevel"/>
    <w:tmpl w:val="1924C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E144B48"/>
    <w:multiLevelType w:val="hybridMultilevel"/>
    <w:tmpl w:val="2C2E5196"/>
    <w:lvl w:ilvl="0" w:tplc="F508F2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5818FE"/>
    <w:multiLevelType w:val="multilevel"/>
    <w:tmpl w:val="BD54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69"/>
    <w:rsid w:val="000E358C"/>
    <w:rsid w:val="00186D8B"/>
    <w:rsid w:val="001E2BD3"/>
    <w:rsid w:val="002531E5"/>
    <w:rsid w:val="004379B5"/>
    <w:rsid w:val="00442C04"/>
    <w:rsid w:val="00447114"/>
    <w:rsid w:val="005266BD"/>
    <w:rsid w:val="005C7918"/>
    <w:rsid w:val="00614567"/>
    <w:rsid w:val="00644E56"/>
    <w:rsid w:val="00667859"/>
    <w:rsid w:val="006736F8"/>
    <w:rsid w:val="0068767C"/>
    <w:rsid w:val="00695796"/>
    <w:rsid w:val="00714BED"/>
    <w:rsid w:val="00715294"/>
    <w:rsid w:val="0081608C"/>
    <w:rsid w:val="00860203"/>
    <w:rsid w:val="008743A0"/>
    <w:rsid w:val="00904769"/>
    <w:rsid w:val="00907A0C"/>
    <w:rsid w:val="00950143"/>
    <w:rsid w:val="009869B2"/>
    <w:rsid w:val="009D4D78"/>
    <w:rsid w:val="00A91AC1"/>
    <w:rsid w:val="00B34608"/>
    <w:rsid w:val="00B5057F"/>
    <w:rsid w:val="00BF6BD3"/>
    <w:rsid w:val="00CC5B7E"/>
    <w:rsid w:val="00D529A3"/>
    <w:rsid w:val="00D74EED"/>
    <w:rsid w:val="00D802A3"/>
    <w:rsid w:val="00D90884"/>
    <w:rsid w:val="00DC3B13"/>
    <w:rsid w:val="00DE473D"/>
    <w:rsid w:val="00E12D22"/>
    <w:rsid w:val="00E365A7"/>
    <w:rsid w:val="00E41555"/>
    <w:rsid w:val="00E942EF"/>
    <w:rsid w:val="00EA52EB"/>
    <w:rsid w:val="00EC11AA"/>
    <w:rsid w:val="00F67CB7"/>
    <w:rsid w:val="00F8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67CB7"/>
  </w:style>
  <w:style w:type="character" w:styleId="a5">
    <w:name w:val="page number"/>
    <w:basedOn w:val="a0"/>
    <w:rsid w:val="00F67CB7"/>
  </w:style>
  <w:style w:type="paragraph" w:styleId="a6">
    <w:name w:val="header"/>
    <w:basedOn w:val="a"/>
    <w:link w:val="a7"/>
    <w:uiPriority w:val="99"/>
    <w:unhideWhenUsed/>
    <w:rsid w:val="00A9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AC1"/>
  </w:style>
  <w:style w:type="paragraph" w:styleId="a8">
    <w:name w:val="List Paragraph"/>
    <w:basedOn w:val="a"/>
    <w:uiPriority w:val="34"/>
    <w:qFormat/>
    <w:rsid w:val="00EA5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67CB7"/>
  </w:style>
  <w:style w:type="character" w:styleId="a5">
    <w:name w:val="page number"/>
    <w:basedOn w:val="a0"/>
    <w:rsid w:val="00F67CB7"/>
  </w:style>
  <w:style w:type="paragraph" w:styleId="a6">
    <w:name w:val="header"/>
    <w:basedOn w:val="a"/>
    <w:link w:val="a7"/>
    <w:uiPriority w:val="99"/>
    <w:unhideWhenUsed/>
    <w:rsid w:val="00A9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AC1"/>
  </w:style>
  <w:style w:type="paragraph" w:styleId="a8">
    <w:name w:val="List Paragraph"/>
    <w:basedOn w:val="a"/>
    <w:uiPriority w:val="34"/>
    <w:qFormat/>
    <w:rsid w:val="00EA5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C1EC8-E2B8-4E27-BCFC-8D91C185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19</Pages>
  <Words>4585</Words>
  <Characters>26137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GHOST</cp:lastModifiedBy>
  <cp:revision>33</cp:revision>
  <dcterms:created xsi:type="dcterms:W3CDTF">2017-10-30T04:30:00Z</dcterms:created>
  <dcterms:modified xsi:type="dcterms:W3CDTF">2020-11-18T04:11:00Z</dcterms:modified>
</cp:coreProperties>
</file>