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6E" w:rsidRDefault="009157FE">
      <w:pPr>
        <w:rPr>
          <w:rFonts w:ascii="Times New Roman" w:hAnsi="Times New Roman" w:cs="Times New Roman"/>
          <w:sz w:val="28"/>
          <w:szCs w:val="28"/>
        </w:rPr>
      </w:pPr>
      <w:r w:rsidRPr="009157FE">
        <w:rPr>
          <w:rFonts w:ascii="Times New Roman" w:hAnsi="Times New Roman" w:cs="Times New Roman"/>
          <w:sz w:val="28"/>
          <w:szCs w:val="28"/>
          <w:lang w:val="en-US"/>
        </w:rPr>
        <w:t xml:space="preserve">02 </w:t>
      </w:r>
      <w:r w:rsidRPr="009157FE">
        <w:rPr>
          <w:rFonts w:ascii="Times New Roman" w:hAnsi="Times New Roman" w:cs="Times New Roman"/>
          <w:sz w:val="28"/>
          <w:szCs w:val="28"/>
        </w:rPr>
        <w:t>февраля</w:t>
      </w:r>
      <w:r w:rsidRPr="009157FE">
        <w:rPr>
          <w:rFonts w:ascii="Times New Roman" w:hAnsi="Times New Roman" w:cs="Times New Roman"/>
          <w:sz w:val="28"/>
          <w:szCs w:val="28"/>
          <w:lang w:val="en-US"/>
        </w:rPr>
        <w:t xml:space="preserve"> 2021 </w:t>
      </w:r>
      <w:proofErr w:type="spellStart"/>
      <w:r w:rsidRPr="009157FE">
        <w:rPr>
          <w:rFonts w:ascii="Times New Roman" w:hAnsi="Times New Roman" w:cs="Times New Roman"/>
          <w:sz w:val="28"/>
          <w:szCs w:val="28"/>
        </w:rPr>
        <w:t>англ</w:t>
      </w:r>
      <w:proofErr w:type="spellEnd"/>
      <w:r w:rsidRPr="009157FE">
        <w:rPr>
          <w:rFonts w:ascii="Times New Roman" w:hAnsi="Times New Roman" w:cs="Times New Roman"/>
          <w:sz w:val="28"/>
          <w:szCs w:val="28"/>
          <w:lang w:val="en-US"/>
        </w:rPr>
        <w:t xml:space="preserve"> </w:t>
      </w:r>
      <w:r w:rsidRPr="009157FE">
        <w:rPr>
          <w:rFonts w:ascii="Times New Roman" w:hAnsi="Times New Roman" w:cs="Times New Roman"/>
          <w:sz w:val="28"/>
          <w:szCs w:val="28"/>
        </w:rPr>
        <w:t>яз</w:t>
      </w:r>
      <w:r w:rsidRPr="009157FE">
        <w:rPr>
          <w:rFonts w:ascii="Times New Roman" w:hAnsi="Times New Roman" w:cs="Times New Roman"/>
          <w:sz w:val="28"/>
          <w:szCs w:val="28"/>
          <w:lang w:val="en-US"/>
        </w:rPr>
        <w:t xml:space="preserve"> </w:t>
      </w:r>
      <w:proofErr w:type="spellStart"/>
      <w:r w:rsidRPr="009157FE">
        <w:rPr>
          <w:rFonts w:ascii="Times New Roman" w:hAnsi="Times New Roman" w:cs="Times New Roman"/>
          <w:sz w:val="28"/>
          <w:szCs w:val="28"/>
        </w:rPr>
        <w:t>гр</w:t>
      </w:r>
      <w:proofErr w:type="spellEnd"/>
      <w:r w:rsidRPr="009157FE">
        <w:rPr>
          <w:rFonts w:ascii="Times New Roman" w:hAnsi="Times New Roman" w:cs="Times New Roman"/>
          <w:sz w:val="28"/>
          <w:szCs w:val="28"/>
          <w:lang w:val="en-US"/>
        </w:rPr>
        <w:t xml:space="preserve"> 12</w:t>
      </w:r>
    </w:p>
    <w:p w:rsidR="009157FE" w:rsidRDefault="009157FE">
      <w:pPr>
        <w:rPr>
          <w:rFonts w:ascii="Times New Roman" w:hAnsi="Times New Roman" w:cs="Times New Roman"/>
          <w:sz w:val="28"/>
          <w:szCs w:val="28"/>
        </w:rPr>
      </w:pPr>
      <w:r>
        <w:rPr>
          <w:rFonts w:ascii="Times New Roman" w:hAnsi="Times New Roman" w:cs="Times New Roman"/>
          <w:sz w:val="28"/>
          <w:szCs w:val="28"/>
        </w:rPr>
        <w:t>Тема сегодняшнего занятия – «Охрана труда».</w:t>
      </w:r>
    </w:p>
    <w:p w:rsidR="009157FE" w:rsidRPr="009157FE" w:rsidRDefault="009157FE">
      <w:pPr>
        <w:rPr>
          <w:rFonts w:ascii="Times New Roman" w:hAnsi="Times New Roman" w:cs="Times New Roman"/>
          <w:sz w:val="28"/>
          <w:szCs w:val="28"/>
        </w:rPr>
      </w:pPr>
      <w:r>
        <w:rPr>
          <w:rFonts w:ascii="Times New Roman" w:hAnsi="Times New Roman" w:cs="Times New Roman"/>
          <w:sz w:val="28"/>
          <w:szCs w:val="28"/>
        </w:rPr>
        <w:t>Следующий текст надо прочитать, перевести на русский язык (прислать мне перевод ЛС) и КРАТКО ПЕРЕСКАЗАТЬ на русском языке устно (голосовым сообщением).</w:t>
      </w:r>
    </w:p>
    <w:p w:rsidR="009157FE" w:rsidRPr="009157FE" w:rsidRDefault="009157FE">
      <w:pPr>
        <w:rPr>
          <w:rFonts w:ascii="Times New Roman" w:hAnsi="Times New Roman" w:cs="Times New Roman"/>
          <w:sz w:val="28"/>
          <w:szCs w:val="28"/>
          <w:lang w:val="en-US"/>
        </w:rPr>
      </w:pPr>
      <w:r w:rsidRPr="009157FE">
        <w:rPr>
          <w:rFonts w:ascii="Times New Roman" w:eastAsia="Times New Roman" w:hAnsi="Times New Roman" w:cs="Times New Roman"/>
          <w:color w:val="58585A"/>
          <w:sz w:val="28"/>
          <w:szCs w:val="28"/>
          <w:lang w:val="en-US" w:eastAsia="ru-RU"/>
        </w:rPr>
        <w:t xml:space="preserve">In accordance with Article 22 of the Labor Code of the Russian Federation, every employer, regardless of the type of organization, must ensure employees safe working conditions, namely: to provide training in safe methods and techniques for the job, to give protection (individual or collective), to conduct briefings on the protection of labor. Upon completion of training, students will gain knowledge about the kinds of instruction, the persons responsible for briefing and training on occupational safety and health, liability provided for failure to comply with health and safety legislation, on the documents to be drawn up during the training and testing of knowledge on labor protection. Article </w:t>
      </w:r>
      <w:proofErr w:type="gramStart"/>
      <w:r w:rsidRPr="009157FE">
        <w:rPr>
          <w:rFonts w:ascii="Times New Roman" w:eastAsia="Times New Roman" w:hAnsi="Times New Roman" w:cs="Times New Roman"/>
          <w:color w:val="58585A"/>
          <w:sz w:val="28"/>
          <w:szCs w:val="28"/>
          <w:lang w:val="en-US" w:eastAsia="ru-RU"/>
        </w:rPr>
        <w:t xml:space="preserve">212 </w:t>
      </w:r>
      <w:proofErr w:type="spellStart"/>
      <w:r w:rsidRPr="009157FE">
        <w:rPr>
          <w:rFonts w:ascii="Times New Roman" w:eastAsia="Times New Roman" w:hAnsi="Times New Roman" w:cs="Times New Roman"/>
          <w:color w:val="58585A"/>
          <w:sz w:val="28"/>
          <w:szCs w:val="28"/>
          <w:lang w:val="en-US" w:eastAsia="ru-RU"/>
        </w:rPr>
        <w:t>trad</w:t>
      </w:r>
      <w:proofErr w:type="spellEnd"/>
      <w:r w:rsidRPr="009157FE">
        <w:rPr>
          <w:rFonts w:ascii="Times New Roman" w:eastAsia="Times New Roman" w:hAnsi="Times New Roman" w:cs="Times New Roman"/>
          <w:color w:val="58585A"/>
          <w:sz w:val="28"/>
          <w:szCs w:val="28"/>
          <w:lang w:val="en-US" w:eastAsia="ru-RU"/>
        </w:rPr>
        <w:t xml:space="preserve"> Code</w:t>
      </w:r>
      <w:proofErr w:type="gramEnd"/>
      <w:r w:rsidRPr="009157FE">
        <w:rPr>
          <w:rFonts w:ascii="Times New Roman" w:eastAsia="Times New Roman" w:hAnsi="Times New Roman" w:cs="Times New Roman"/>
          <w:color w:val="58585A"/>
          <w:sz w:val="28"/>
          <w:szCs w:val="28"/>
          <w:lang w:val="en-US" w:eastAsia="ru-RU"/>
        </w:rPr>
        <w:t xml:space="preserve"> of the Russian Federation found that the employer is not entitled to prevent the work of persons who have not passed in the established procedure training and instruction in occupational safety and health, training and testing of knowledge of labor protection requirements. All employees of the organization, including managers, are required to undergo safety training and testing of knowledge of labor protection requirements at least once every three years</w:t>
      </w:r>
    </w:p>
    <w:sectPr w:rsidR="009157FE" w:rsidRPr="009157FE" w:rsidSect="00943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157FE"/>
    <w:rsid w:val="00011B1E"/>
    <w:rsid w:val="00656D62"/>
    <w:rsid w:val="00897809"/>
    <w:rsid w:val="009157FE"/>
    <w:rsid w:val="00943E6E"/>
    <w:rsid w:val="00B01C71"/>
    <w:rsid w:val="00B6661E"/>
    <w:rsid w:val="00D6461B"/>
    <w:rsid w:val="00EA39AC"/>
    <w:rsid w:val="00F80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2021-02-02T04:53:00Z</dcterms:created>
  <dcterms:modified xsi:type="dcterms:W3CDTF">2021-02-02T04:56:00Z</dcterms:modified>
</cp:coreProperties>
</file>