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B9" w:rsidRDefault="002245B9" w:rsidP="002245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245B9" w:rsidRDefault="002245B9" w:rsidP="002245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Среда 27.01.2021</w:t>
      </w:r>
    </w:p>
    <w:p w:rsidR="002245B9" w:rsidRDefault="002245B9" w:rsidP="002245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32 группа ОПОП «Мастер с\х производства»  (6 часов) </w:t>
      </w:r>
    </w:p>
    <w:p w:rsidR="002245B9" w:rsidRDefault="002245B9" w:rsidP="002245B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главная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страница, вкладка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587B37B" wp14:editId="41FD2A82">
            <wp:extent cx="5048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1" t="44736" r="74734" b="3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, ввести логин и пароль, далее вкладка «Мои курсы», курс  «Русская литература  20 в.)</w:t>
      </w:r>
    </w:p>
    <w:p w:rsidR="002245B9" w:rsidRDefault="002245B9" w:rsidP="002245B9">
      <w:pPr>
        <w:rPr>
          <w:rFonts w:ascii="Times New Roman" w:hAnsi="Times New Roman"/>
          <w:b/>
          <w:sz w:val="32"/>
          <w:u w:val="single"/>
        </w:rPr>
      </w:pPr>
      <w:r w:rsidRPr="00EE3BC0">
        <w:rPr>
          <w:rFonts w:ascii="Times New Roman" w:hAnsi="Times New Roman"/>
          <w:b/>
          <w:sz w:val="32"/>
          <w:u w:val="single"/>
        </w:rPr>
        <w:t>Задания</w:t>
      </w:r>
      <w:r w:rsidR="001133D9">
        <w:rPr>
          <w:rFonts w:ascii="Times New Roman" w:hAnsi="Times New Roman"/>
          <w:b/>
          <w:sz w:val="32"/>
          <w:u w:val="single"/>
        </w:rPr>
        <w:t xml:space="preserve"> в СДО</w:t>
      </w:r>
      <w:r w:rsidRPr="00EE3BC0">
        <w:rPr>
          <w:rFonts w:ascii="Times New Roman" w:hAnsi="Times New Roman"/>
          <w:b/>
          <w:sz w:val="32"/>
          <w:u w:val="single"/>
        </w:rPr>
        <w:t>:</w:t>
      </w:r>
    </w:p>
    <w:p w:rsidR="001133D9" w:rsidRPr="001133D9" w:rsidRDefault="002245B9" w:rsidP="001133D9">
      <w:pPr>
        <w:pStyle w:val="a3"/>
        <w:numPr>
          <w:ilvl w:val="0"/>
          <w:numId w:val="2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26</w:t>
      </w:r>
      <w:r w:rsidRPr="00441313">
        <w:rPr>
          <w:rFonts w:ascii="Times New Roman" w:hAnsi="Times New Roman"/>
          <w:b/>
          <w:sz w:val="28"/>
          <w:szCs w:val="28"/>
        </w:rPr>
        <w:t>.</w:t>
      </w:r>
      <w:r w:rsidRPr="0044131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Сочинение по роману</w:t>
      </w:r>
      <w:r w:rsidRPr="00441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 Шолохова «Тихий Дон</w:t>
      </w:r>
      <w:r w:rsidRPr="00441313">
        <w:rPr>
          <w:rFonts w:ascii="Times New Roman" w:hAnsi="Times New Roman"/>
          <w:sz w:val="28"/>
          <w:szCs w:val="28"/>
        </w:rPr>
        <w:t xml:space="preserve">» </w:t>
      </w:r>
      <w:r w:rsidRPr="00441313">
        <w:rPr>
          <w:rFonts w:ascii="Times New Roman" w:hAnsi="Times New Roman"/>
          <w:b/>
          <w:sz w:val="28"/>
          <w:szCs w:val="24"/>
        </w:rPr>
        <w:t>(на оценку)</w:t>
      </w:r>
    </w:p>
    <w:p w:rsidR="002245B9" w:rsidRDefault="002245B9" w:rsidP="002245B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D311A">
        <w:rPr>
          <w:rFonts w:ascii="Times New Roman" w:hAnsi="Times New Roman"/>
          <w:sz w:val="28"/>
          <w:szCs w:val="28"/>
        </w:rPr>
        <w:t xml:space="preserve">Раздел 8. Тема 8.1 и 8.2. Особенности развития литературы периода Великой Отечественной </w:t>
      </w:r>
      <w:r>
        <w:rPr>
          <w:rFonts w:ascii="Times New Roman" w:hAnsi="Times New Roman"/>
          <w:sz w:val="28"/>
          <w:szCs w:val="28"/>
        </w:rPr>
        <w:t>войны и первых послевоенных лет – информационный ресурс, ознакомиться.</w:t>
      </w:r>
    </w:p>
    <w:p w:rsidR="001133D9" w:rsidRDefault="002245B9" w:rsidP="001133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D311A">
        <w:rPr>
          <w:rFonts w:ascii="Times New Roman" w:hAnsi="Times New Roman"/>
          <w:b/>
          <w:sz w:val="28"/>
          <w:szCs w:val="28"/>
        </w:rPr>
        <w:t>Тест Литература и война</w:t>
      </w:r>
      <w:proofErr w:type="gramStart"/>
      <w:r w:rsidRPr="00AD311A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sz w:val="28"/>
          <w:szCs w:val="28"/>
        </w:rPr>
        <w:t>а оценку)</w:t>
      </w:r>
    </w:p>
    <w:p w:rsidR="001133D9" w:rsidRDefault="001133D9" w:rsidP="001133D9">
      <w:pPr>
        <w:pStyle w:val="a3"/>
        <w:spacing w:line="360" w:lineRule="auto"/>
        <w:ind w:left="64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133D9" w:rsidRPr="001133D9" w:rsidRDefault="001133D9" w:rsidP="001133D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133D9">
        <w:rPr>
          <w:rFonts w:ascii="Times New Roman" w:hAnsi="Times New Roman"/>
          <w:b/>
          <w:sz w:val="28"/>
          <w:szCs w:val="28"/>
        </w:rPr>
        <w:t>Уважаемые студенты! Внимательно читайте задания и отвечайте на поставленные вопросы прямо в СДО. Тесты онлайн; задания  - набираете текст самостоятельно, точно отвечая на вопросы, не копировать!!!</w:t>
      </w:r>
    </w:p>
    <w:p w:rsidR="001133D9" w:rsidRPr="001133D9" w:rsidRDefault="001133D9" w:rsidP="001133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133D9">
        <w:rPr>
          <w:rFonts w:ascii="Times New Roman" w:eastAsiaTheme="minorEastAsia" w:hAnsi="Times New Roman"/>
          <w:b/>
          <w:sz w:val="28"/>
          <w:szCs w:val="24"/>
          <w:u w:val="single"/>
          <w:lang w:eastAsia="ru-RU"/>
        </w:rPr>
        <w:t xml:space="preserve">Практическую работу </w:t>
      </w:r>
      <w:r w:rsidRPr="001133D9">
        <w:rPr>
          <w:rFonts w:ascii="Times New Roman" w:eastAsiaTheme="minorEastAsia" w:hAnsi="Times New Roman"/>
          <w:b/>
          <w:sz w:val="28"/>
          <w:szCs w:val="24"/>
          <w:lang w:eastAsia="ru-RU"/>
        </w:rPr>
        <w:t>выполнить в тетради по литературе,</w:t>
      </w:r>
      <w:r w:rsidRPr="001133D9">
        <w:rPr>
          <w:rFonts w:ascii="Times New Roman" w:eastAsiaTheme="minorEastAsia" w:hAnsi="Times New Roman"/>
          <w:b/>
          <w:sz w:val="28"/>
          <w:szCs w:val="24"/>
          <w:u w:val="single"/>
          <w:lang w:eastAsia="ru-RU"/>
        </w:rPr>
        <w:t xml:space="preserve"> </w:t>
      </w:r>
      <w:r w:rsidRPr="001133D9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сфотографировать и отправить на почту </w:t>
      </w:r>
      <w:hyperlink r:id="rId8" w:history="1">
        <w:r w:rsidRPr="001133D9">
          <w:rPr>
            <w:rFonts w:ascii="Times New Roman" w:eastAsiaTheme="minorEastAsia" w:hAnsi="Times New Roman"/>
            <w:b/>
            <w:color w:val="0000FF" w:themeColor="hyperlink"/>
            <w:sz w:val="28"/>
            <w:szCs w:val="24"/>
            <w:u w:val="single"/>
            <w:lang w:val="en-US" w:eastAsia="ru-RU"/>
          </w:rPr>
          <w:t>nina</w:t>
        </w:r>
        <w:r w:rsidRPr="001133D9">
          <w:rPr>
            <w:rFonts w:ascii="Times New Roman" w:eastAsiaTheme="minorEastAsia" w:hAnsi="Times New Roman"/>
            <w:b/>
            <w:color w:val="0000FF" w:themeColor="hyperlink"/>
            <w:sz w:val="28"/>
            <w:szCs w:val="24"/>
            <w:u w:val="single"/>
            <w:lang w:eastAsia="ru-RU"/>
          </w:rPr>
          <w:t>141961@</w:t>
        </w:r>
        <w:r w:rsidRPr="001133D9">
          <w:rPr>
            <w:rFonts w:ascii="Times New Roman" w:eastAsiaTheme="minorEastAsia" w:hAnsi="Times New Roman"/>
            <w:b/>
            <w:color w:val="0000FF" w:themeColor="hyperlink"/>
            <w:sz w:val="28"/>
            <w:szCs w:val="24"/>
            <w:u w:val="single"/>
            <w:lang w:val="en-US" w:eastAsia="ru-RU"/>
          </w:rPr>
          <w:t>mail</w:t>
        </w:r>
        <w:r w:rsidRPr="001133D9">
          <w:rPr>
            <w:rFonts w:ascii="Times New Roman" w:eastAsiaTheme="minorEastAsia" w:hAnsi="Times New Roman"/>
            <w:b/>
            <w:color w:val="0000FF" w:themeColor="hyperlink"/>
            <w:sz w:val="28"/>
            <w:szCs w:val="24"/>
            <w:u w:val="single"/>
            <w:lang w:eastAsia="ru-RU"/>
          </w:rPr>
          <w:t>.</w:t>
        </w:r>
        <w:proofErr w:type="spellStart"/>
        <w:r w:rsidRPr="001133D9">
          <w:rPr>
            <w:rFonts w:ascii="Times New Roman" w:eastAsiaTheme="minorEastAsia" w:hAnsi="Times New Roman"/>
            <w:b/>
            <w:color w:val="0000FF" w:themeColor="hyperlink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  <w:r w:rsidRPr="001133D9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или на </w:t>
      </w:r>
      <w:r w:rsidRPr="001133D9">
        <w:rPr>
          <w:rFonts w:ascii="Times New Roman" w:eastAsiaTheme="minorEastAsia" w:hAnsi="Times New Roman"/>
          <w:b/>
          <w:sz w:val="28"/>
          <w:szCs w:val="24"/>
          <w:lang w:val="en-US" w:eastAsia="ru-RU"/>
        </w:rPr>
        <w:t>What</w:t>
      </w:r>
      <w:r w:rsidRPr="001133D9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</w:t>
      </w:r>
      <w:r w:rsidRPr="001133D9">
        <w:rPr>
          <w:rFonts w:ascii="Times New Roman" w:eastAsiaTheme="minorEastAsia" w:hAnsi="Times New Roman"/>
          <w:b/>
          <w:sz w:val="28"/>
          <w:szCs w:val="24"/>
          <w:lang w:val="en-US" w:eastAsia="ru-RU"/>
        </w:rPr>
        <w:t>Sapp</w:t>
      </w:r>
      <w:r w:rsidRPr="001133D9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89505421551  </w:t>
      </w:r>
    </w:p>
    <w:p w:rsidR="001133D9" w:rsidRPr="001133D9" w:rsidRDefault="001133D9" w:rsidP="001133D9">
      <w:pPr>
        <w:shd w:val="clear" w:color="auto" w:fill="FFFFFF"/>
        <w:spacing w:after="200" w:line="240" w:lineRule="auto"/>
        <w:ind w:left="-567" w:right="-285" w:firstLine="567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1133D9">
        <w:rPr>
          <w:rFonts w:ascii="Times New Roman" w:eastAsiaTheme="minorEastAsia" w:hAnsi="Times New Roman"/>
          <w:b/>
          <w:sz w:val="28"/>
          <w:szCs w:val="24"/>
          <w:lang w:eastAsia="ru-RU"/>
        </w:rPr>
        <w:t>Тема: Анализ рассказа М. Шолохова «Родинка».</w:t>
      </w:r>
    </w:p>
    <w:p w:rsidR="001133D9" w:rsidRPr="001133D9" w:rsidRDefault="001133D9" w:rsidP="001133D9">
      <w:pPr>
        <w:shd w:val="clear" w:color="auto" w:fill="FFFFFF"/>
        <w:spacing w:after="200" w:line="276" w:lineRule="auto"/>
        <w:ind w:right="-285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33D9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Учебная цель:</w:t>
      </w:r>
      <w:r w:rsidRPr="001133D9">
        <w:rPr>
          <w:rFonts w:ascii="Times New Roman" w:eastAsiaTheme="minorEastAsia" w:hAnsi="Times New Roman"/>
          <w:sz w:val="24"/>
          <w:szCs w:val="24"/>
          <w:lang w:eastAsia="ru-RU"/>
        </w:rPr>
        <w:t xml:space="preserve">  Показать неизбежность трагичности судеб в период гражданской войны, связь этой трагедии с судьбой общества.</w:t>
      </w:r>
    </w:p>
    <w:p w:rsidR="001133D9" w:rsidRPr="001133D9" w:rsidRDefault="001133D9" w:rsidP="001133D9">
      <w:pPr>
        <w:shd w:val="clear" w:color="auto" w:fill="FFFFFF"/>
        <w:spacing w:after="200" w:line="240" w:lineRule="auto"/>
        <w:ind w:right="-28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33D9">
        <w:rPr>
          <w:rFonts w:ascii="Times New Roman" w:eastAsiaTheme="minorEastAsia" w:hAnsi="Times New Roman"/>
          <w:b/>
          <w:sz w:val="24"/>
          <w:szCs w:val="24"/>
          <w:lang w:eastAsia="ru-RU"/>
        </w:rPr>
        <w:t>Задачи:</w:t>
      </w:r>
    </w:p>
    <w:p w:rsidR="001133D9" w:rsidRPr="001133D9" w:rsidRDefault="001133D9" w:rsidP="001133D9">
      <w:pPr>
        <w:numPr>
          <w:ilvl w:val="0"/>
          <w:numId w:val="4"/>
        </w:numPr>
        <w:shd w:val="clear" w:color="auto" w:fill="FFFFFF"/>
        <w:spacing w:after="200" w:line="240" w:lineRule="auto"/>
        <w:ind w:right="-285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Развивать аналитическое и художественное восприятие образа, учить сопоставлять общее и частное, в эпизоде видеть все произведение;</w:t>
      </w:r>
    </w:p>
    <w:p w:rsidR="001133D9" w:rsidRPr="001133D9" w:rsidRDefault="001133D9" w:rsidP="001133D9">
      <w:pPr>
        <w:numPr>
          <w:ilvl w:val="0"/>
          <w:numId w:val="4"/>
        </w:numPr>
        <w:shd w:val="clear" w:color="auto" w:fill="FFFFFF"/>
        <w:spacing w:after="200" w:line="240" w:lineRule="auto"/>
        <w:ind w:right="-28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4"/>
          <w:szCs w:val="24"/>
          <w:lang w:eastAsia="ru-RU"/>
        </w:rPr>
        <w:t>Формировать эстетическое восприятие художественного текста; показать духовные основы, которыми руководствуется писатель и, по его мнению, любой нравственный человек.</w:t>
      </w:r>
    </w:p>
    <w:p w:rsidR="001133D9" w:rsidRPr="001133D9" w:rsidRDefault="001133D9" w:rsidP="001133D9">
      <w:pPr>
        <w:shd w:val="clear" w:color="auto" w:fill="FFFFFF"/>
        <w:spacing w:after="200" w:line="240" w:lineRule="auto"/>
        <w:ind w:left="-567" w:right="-285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4"/>
          <w:szCs w:val="24"/>
          <w:lang w:eastAsia="ru-RU"/>
        </w:rPr>
        <w:t xml:space="preserve">Студент должен  </w:t>
      </w:r>
    </w:p>
    <w:p w:rsidR="001133D9" w:rsidRPr="001133D9" w:rsidRDefault="001133D9" w:rsidP="001133D9">
      <w:pPr>
        <w:shd w:val="clear" w:color="auto" w:fill="FFFFFF"/>
        <w:spacing w:after="200" w:line="240" w:lineRule="auto"/>
        <w:ind w:left="-567" w:right="-285" w:firstLine="567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133D9">
        <w:rPr>
          <w:rFonts w:ascii="Times New Roman" w:eastAsiaTheme="minorEastAsia" w:hAnsi="Times New Roman"/>
          <w:i/>
          <w:sz w:val="24"/>
          <w:szCs w:val="24"/>
          <w:u w:val="single"/>
          <w:lang w:eastAsia="ru-RU"/>
        </w:rPr>
        <w:t>уметь:</w:t>
      </w:r>
      <w:r w:rsidRPr="001133D9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</w:p>
    <w:p w:rsidR="001133D9" w:rsidRPr="001133D9" w:rsidRDefault="001133D9" w:rsidP="001133D9">
      <w:pPr>
        <w:shd w:val="clear" w:color="auto" w:fill="FFFFFF"/>
        <w:spacing w:after="200" w:line="240" w:lineRule="auto"/>
        <w:ind w:left="-567" w:right="-285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4"/>
          <w:szCs w:val="24"/>
          <w:lang w:eastAsia="ru-RU"/>
        </w:rPr>
        <w:t>-  характеризовать героя и его поступки, поведение в ситуации выбора; находить в тексте изобразительно-выразительные средства и определять их роль</w:t>
      </w:r>
    </w:p>
    <w:p w:rsidR="001133D9" w:rsidRPr="001133D9" w:rsidRDefault="001133D9" w:rsidP="001133D9">
      <w:pPr>
        <w:shd w:val="clear" w:color="auto" w:fill="FFFFFF"/>
        <w:spacing w:after="200" w:line="240" w:lineRule="auto"/>
        <w:ind w:left="-567" w:right="-285" w:firstLine="567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1133D9">
        <w:rPr>
          <w:rFonts w:ascii="Times New Roman" w:eastAsiaTheme="minorEastAsia" w:hAnsi="Times New Roman"/>
          <w:i/>
          <w:sz w:val="24"/>
          <w:szCs w:val="24"/>
          <w:u w:val="single"/>
          <w:lang w:eastAsia="ru-RU"/>
        </w:rPr>
        <w:t>знать:</w:t>
      </w:r>
      <w:r w:rsidRPr="001133D9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</w:p>
    <w:p w:rsidR="001133D9" w:rsidRPr="001133D9" w:rsidRDefault="001133D9" w:rsidP="001133D9">
      <w:pPr>
        <w:shd w:val="clear" w:color="auto" w:fill="FFFFFF"/>
        <w:spacing w:after="200" w:line="240" w:lineRule="auto"/>
        <w:ind w:left="-567" w:right="-285" w:firstLine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сюжет и содержание рассказов</w:t>
      </w:r>
      <w:r w:rsidRPr="001133D9">
        <w:rPr>
          <w:rFonts w:ascii="Times New Roman" w:eastAsiaTheme="minorEastAsia" w:hAnsi="Times New Roman"/>
          <w:sz w:val="24"/>
          <w:szCs w:val="24"/>
          <w:lang w:eastAsia="ru-RU"/>
        </w:rPr>
        <w:t>; истори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ко-литературную связь в рассказах</w:t>
      </w:r>
      <w:r w:rsidRPr="001133D9"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  <w:t>.</w:t>
      </w:r>
    </w:p>
    <w:p w:rsidR="001133D9" w:rsidRPr="001133D9" w:rsidRDefault="001133D9" w:rsidP="001133D9">
      <w:pPr>
        <w:shd w:val="clear" w:color="auto" w:fill="FFFFFF"/>
        <w:tabs>
          <w:tab w:val="left" w:pos="10632"/>
        </w:tabs>
        <w:spacing w:after="0" w:line="240" w:lineRule="auto"/>
        <w:ind w:right="-285"/>
        <w:jc w:val="both"/>
        <w:rPr>
          <w:rFonts w:ascii="Times New Roman" w:eastAsiaTheme="minorEastAsia" w:hAnsi="Times New Roman"/>
          <w:b/>
          <w:bCs/>
          <w:spacing w:val="-2"/>
          <w:sz w:val="24"/>
          <w:szCs w:val="24"/>
          <w:lang w:eastAsia="ru-RU"/>
        </w:rPr>
      </w:pPr>
      <w:r w:rsidRPr="001133D9">
        <w:rPr>
          <w:rFonts w:ascii="Times New Roman" w:eastAsiaTheme="minorEastAsia" w:hAnsi="Times New Roman"/>
          <w:b/>
          <w:bCs/>
          <w:spacing w:val="-2"/>
          <w:sz w:val="24"/>
          <w:szCs w:val="24"/>
          <w:lang w:eastAsia="ru-RU"/>
        </w:rPr>
        <w:t>Количество часов: 2</w:t>
      </w:r>
    </w:p>
    <w:p w:rsidR="001133D9" w:rsidRPr="001133D9" w:rsidRDefault="001133D9" w:rsidP="001133D9">
      <w:pPr>
        <w:shd w:val="clear" w:color="auto" w:fill="FFFFFF"/>
        <w:spacing w:after="200" w:line="240" w:lineRule="auto"/>
        <w:ind w:left="-567" w:right="-285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133D9" w:rsidRPr="001133D9" w:rsidRDefault="001133D9" w:rsidP="001133D9">
      <w:pPr>
        <w:shd w:val="clear" w:color="auto" w:fill="FFFFFF"/>
        <w:spacing w:after="200" w:line="240" w:lineRule="auto"/>
        <w:ind w:left="-567" w:right="-285" w:firstLine="567"/>
        <w:jc w:val="both"/>
        <w:rPr>
          <w:rFonts w:ascii="Times New Roman" w:eastAsiaTheme="minorEastAsia" w:hAnsi="Times New Roman"/>
          <w:iCs/>
          <w:sz w:val="28"/>
          <w:szCs w:val="24"/>
          <w:lang w:eastAsia="ru-RU"/>
        </w:rPr>
      </w:pPr>
      <w:r w:rsidRPr="001133D9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Задание: </w:t>
      </w:r>
      <w:r w:rsidRPr="001133D9">
        <w:rPr>
          <w:rFonts w:ascii="Times New Roman" w:eastAsiaTheme="minorEastAsia" w:hAnsi="Times New Roman"/>
          <w:sz w:val="28"/>
          <w:szCs w:val="24"/>
          <w:lang w:eastAsia="ru-RU"/>
        </w:rPr>
        <w:t xml:space="preserve"> Прочитайте рассказ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>ы</w:t>
      </w:r>
      <w:r w:rsidRPr="001133D9">
        <w:rPr>
          <w:rFonts w:ascii="Times New Roman" w:eastAsiaTheme="minorEastAsia" w:hAnsi="Times New Roman"/>
          <w:sz w:val="28"/>
          <w:szCs w:val="24"/>
          <w:lang w:eastAsia="ru-RU"/>
        </w:rPr>
        <w:t xml:space="preserve"> М. Шолохова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«Родинка» и «Чужая кровь» перескажите фабулу рассказов</w:t>
      </w:r>
      <w:r w:rsidRPr="001133D9">
        <w:rPr>
          <w:rFonts w:ascii="Times New Roman" w:eastAsiaTheme="minorEastAsia" w:hAnsi="Times New Roman"/>
          <w:sz w:val="28"/>
          <w:szCs w:val="24"/>
          <w:lang w:eastAsia="ru-RU"/>
        </w:rPr>
        <w:t>. Устно ответьте на следующие вопросы.  Письменно ответьте на выделенный вопрос</w:t>
      </w:r>
    </w:p>
    <w:p w:rsidR="001133D9" w:rsidRPr="001133D9" w:rsidRDefault="001133D9" w:rsidP="001133D9">
      <w:pPr>
        <w:shd w:val="clear" w:color="auto" w:fill="FFFFFF"/>
        <w:spacing w:after="200" w:line="240" w:lineRule="auto"/>
        <w:ind w:left="-567" w:right="-285" w:firstLine="567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1133D9">
        <w:rPr>
          <w:rFonts w:ascii="Times New Roman" w:eastAsiaTheme="minorEastAsia" w:hAnsi="Times New Roman"/>
          <w:b/>
          <w:sz w:val="28"/>
          <w:szCs w:val="24"/>
          <w:lang w:eastAsia="ru-RU"/>
        </w:rPr>
        <w:t>Вопросы и задания для обсуждения:</w:t>
      </w:r>
    </w:p>
    <w:p w:rsidR="001133D9" w:rsidRPr="001133D9" w:rsidRDefault="001133D9" w:rsidP="001133D9">
      <w:pPr>
        <w:numPr>
          <w:ilvl w:val="0"/>
          <w:numId w:val="5"/>
        </w:numPr>
        <w:shd w:val="clear" w:color="auto" w:fill="FFFFFF"/>
        <w:spacing w:after="200" w:line="240" w:lineRule="auto"/>
        <w:ind w:right="-285"/>
        <w:contextualSpacing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8"/>
          <w:szCs w:val="24"/>
          <w:lang w:eastAsia="ru-RU"/>
        </w:rPr>
        <w:t>В каких художественных деталях Шолохов сталкивает мир и войну?</w:t>
      </w:r>
    </w:p>
    <w:p w:rsidR="001133D9" w:rsidRPr="001133D9" w:rsidRDefault="001133D9" w:rsidP="001133D9">
      <w:pPr>
        <w:numPr>
          <w:ilvl w:val="0"/>
          <w:numId w:val="5"/>
        </w:numPr>
        <w:shd w:val="clear" w:color="auto" w:fill="FFFFFF"/>
        <w:spacing w:after="200" w:line="240" w:lineRule="auto"/>
        <w:ind w:right="-285"/>
        <w:contextualSpacing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8"/>
          <w:szCs w:val="24"/>
          <w:lang w:eastAsia="ru-RU"/>
        </w:rPr>
        <w:t>Определите смысл этой антитезы в рассказе.</w:t>
      </w:r>
    </w:p>
    <w:p w:rsidR="001133D9" w:rsidRPr="001133D9" w:rsidRDefault="001133D9" w:rsidP="001133D9">
      <w:pPr>
        <w:numPr>
          <w:ilvl w:val="0"/>
          <w:numId w:val="5"/>
        </w:numPr>
        <w:shd w:val="clear" w:color="auto" w:fill="FFFFFF"/>
        <w:spacing w:after="200" w:line="240" w:lineRule="auto"/>
        <w:ind w:right="-285"/>
        <w:contextualSpacing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8"/>
          <w:szCs w:val="24"/>
          <w:lang w:eastAsia="ru-RU"/>
        </w:rPr>
        <w:t>Какую роль в рассказе играет пейзаж? Прокомментируйте одну-две пейзажные зарисовки, чтобы доказать своё мнение о роли описаний природы у Шолохова.</w:t>
      </w:r>
    </w:p>
    <w:p w:rsidR="001133D9" w:rsidRPr="001133D9" w:rsidRDefault="001133D9" w:rsidP="001133D9">
      <w:pPr>
        <w:numPr>
          <w:ilvl w:val="0"/>
          <w:numId w:val="5"/>
        </w:numPr>
        <w:shd w:val="clear" w:color="auto" w:fill="FFFFFF"/>
        <w:spacing w:after="200" w:line="240" w:lineRule="auto"/>
        <w:ind w:right="-285"/>
        <w:contextualSpacing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8"/>
          <w:szCs w:val="24"/>
          <w:lang w:eastAsia="ru-RU"/>
        </w:rPr>
        <w:t>Как меняется поведение атамана, когда в убитом красном он узнает сына?</w:t>
      </w:r>
    </w:p>
    <w:p w:rsidR="001133D9" w:rsidRPr="001133D9" w:rsidRDefault="001133D9" w:rsidP="001133D9">
      <w:pPr>
        <w:numPr>
          <w:ilvl w:val="0"/>
          <w:numId w:val="5"/>
        </w:numPr>
        <w:shd w:val="clear" w:color="auto" w:fill="FFFFFF"/>
        <w:spacing w:after="200" w:line="240" w:lineRule="auto"/>
        <w:ind w:right="-285"/>
        <w:contextualSpacing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1133D9">
        <w:rPr>
          <w:rFonts w:ascii="Times New Roman" w:eastAsiaTheme="minorEastAsia" w:hAnsi="Times New Roman"/>
          <w:sz w:val="28"/>
          <w:szCs w:val="24"/>
          <w:lang w:eastAsia="ru-RU"/>
        </w:rPr>
        <w:t>Как изменения отражены в темпе и тональности повествования?</w:t>
      </w:r>
    </w:p>
    <w:p w:rsidR="001133D9" w:rsidRPr="001133D9" w:rsidRDefault="001133D9" w:rsidP="001133D9">
      <w:pPr>
        <w:numPr>
          <w:ilvl w:val="0"/>
          <w:numId w:val="5"/>
        </w:numPr>
        <w:shd w:val="clear" w:color="auto" w:fill="FFFFFF"/>
        <w:spacing w:after="200" w:line="240" w:lineRule="auto"/>
        <w:ind w:right="-285"/>
        <w:contextualSpacing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1133D9">
        <w:rPr>
          <w:rFonts w:ascii="Times New Roman" w:eastAsiaTheme="minorEastAsia" w:hAnsi="Times New Roman"/>
          <w:b/>
          <w:sz w:val="28"/>
          <w:szCs w:val="24"/>
          <w:lang w:eastAsia="ru-RU"/>
        </w:rPr>
        <w:t>Сравните рассказы Шолохова «Родинка» и «Чужая кровь» с точки зрения разрешения в них конфликта «отцов и детей» в революционную эпоху. Возможно ли, согласно Шолохову, в «годину смуты и разврата» примирение враждующих сторон?</w:t>
      </w:r>
    </w:p>
    <w:p w:rsidR="002245B9" w:rsidRDefault="002245B9" w:rsidP="002245B9">
      <w:pPr>
        <w:spacing w:line="256" w:lineRule="auto"/>
        <w:rPr>
          <w:rFonts w:ascii="Times New Roman" w:hAnsi="Times New Roman"/>
          <w:b/>
          <w:sz w:val="28"/>
          <w:szCs w:val="24"/>
        </w:rPr>
      </w:pPr>
    </w:p>
    <w:p w:rsidR="002245B9" w:rsidRDefault="002245B9" w:rsidP="002245B9">
      <w:r>
        <w:rPr>
          <w:rFonts w:ascii="Times New Roman" w:hAnsi="Times New Roman"/>
          <w:b/>
          <w:sz w:val="28"/>
          <w:szCs w:val="24"/>
        </w:rPr>
        <w:t xml:space="preserve">За выполнение заданий на среду 27.01.2021 вы должны получить 3 оценки, если до конца недели не будут выполнены все задания, в журнал будут выставлены неудовлетворительные оценки. </w:t>
      </w:r>
    </w:p>
    <w:p w:rsidR="002245B9" w:rsidRDefault="002245B9" w:rsidP="002245B9"/>
    <w:p w:rsidR="005444F4" w:rsidRDefault="005444F4"/>
    <w:sectPr w:rsidR="0054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B73"/>
    <w:multiLevelType w:val="hybridMultilevel"/>
    <w:tmpl w:val="4E44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3B03"/>
    <w:multiLevelType w:val="hybridMultilevel"/>
    <w:tmpl w:val="F9E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2383E"/>
    <w:multiLevelType w:val="hybridMultilevel"/>
    <w:tmpl w:val="6224832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8E50D95"/>
    <w:multiLevelType w:val="hybridMultilevel"/>
    <w:tmpl w:val="438A8816"/>
    <w:lvl w:ilvl="0" w:tplc="35E8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E2024"/>
    <w:multiLevelType w:val="hybridMultilevel"/>
    <w:tmpl w:val="45FC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B9"/>
    <w:rsid w:val="001133D9"/>
    <w:rsid w:val="002245B9"/>
    <w:rsid w:val="005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B9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5B9"/>
    <w:pPr>
      <w:ind w:left="720"/>
      <w:contextualSpacing/>
    </w:pPr>
  </w:style>
  <w:style w:type="character" w:styleId="a4">
    <w:name w:val="Hyperlink"/>
    <w:basedOn w:val="a0"/>
    <w:uiPriority w:val="99"/>
    <w:semiHidden/>
    <w:rsid w:val="002245B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5B9"/>
    <w:rPr>
      <w:rFonts w:ascii="Tahoma" w:eastAsia="Times New Roman" w:hAnsi="Tahoma" w:cs="Tahoma"/>
      <w:sz w:val="16"/>
      <w:szCs w:val="16"/>
    </w:rPr>
  </w:style>
  <w:style w:type="character" w:customStyle="1" w:styleId="32">
    <w:name w:val="Основной текст32"/>
    <w:uiPriority w:val="99"/>
    <w:rsid w:val="00224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B9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5B9"/>
    <w:pPr>
      <w:ind w:left="720"/>
      <w:contextualSpacing/>
    </w:pPr>
  </w:style>
  <w:style w:type="character" w:styleId="a4">
    <w:name w:val="Hyperlink"/>
    <w:basedOn w:val="a0"/>
    <w:uiPriority w:val="99"/>
    <w:semiHidden/>
    <w:rsid w:val="002245B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5B9"/>
    <w:rPr>
      <w:rFonts w:ascii="Tahoma" w:eastAsia="Times New Roman" w:hAnsi="Tahoma" w:cs="Tahoma"/>
      <w:sz w:val="16"/>
      <w:szCs w:val="16"/>
    </w:rPr>
  </w:style>
  <w:style w:type="character" w:customStyle="1" w:styleId="32">
    <w:name w:val="Основной текст32"/>
    <w:uiPriority w:val="99"/>
    <w:rsid w:val="0022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141961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2021-01-21T14:02:00Z</dcterms:created>
  <dcterms:modified xsi:type="dcterms:W3CDTF">2021-01-21T14:20:00Z</dcterms:modified>
</cp:coreProperties>
</file>