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CA" w:rsidRPr="003A15E3" w:rsidRDefault="004B54CA" w:rsidP="003A1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>Инструкция по выполнению задан</w:t>
      </w:r>
      <w:r w:rsidR="00C02FB3" w:rsidRPr="003A15E3">
        <w:rPr>
          <w:rFonts w:ascii="Times New Roman" w:hAnsi="Times New Roman" w:cs="Times New Roman"/>
          <w:sz w:val="24"/>
          <w:szCs w:val="24"/>
        </w:rPr>
        <w:t>ий по учебной дисциплине «Астрономия</w:t>
      </w:r>
      <w:r w:rsidRPr="003A15E3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841A0B" w:rsidRPr="003A15E3" w:rsidRDefault="00841A0B" w:rsidP="003A1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4CA" w:rsidRPr="003A15E3" w:rsidRDefault="003A15E3" w:rsidP="003A1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5E3">
        <w:rPr>
          <w:rFonts w:ascii="Times New Roman" w:hAnsi="Times New Roman" w:cs="Times New Roman"/>
          <w:b/>
          <w:sz w:val="24"/>
          <w:szCs w:val="24"/>
        </w:rPr>
        <w:t xml:space="preserve"> 28</w:t>
      </w:r>
      <w:r w:rsidR="00424A5A" w:rsidRPr="003A15E3">
        <w:rPr>
          <w:rFonts w:ascii="Times New Roman" w:hAnsi="Times New Roman" w:cs="Times New Roman"/>
          <w:b/>
          <w:sz w:val="24"/>
          <w:szCs w:val="24"/>
        </w:rPr>
        <w:t>.01.2021</w:t>
      </w:r>
    </w:p>
    <w:p w:rsidR="00841A0B" w:rsidRPr="003A15E3" w:rsidRDefault="00841A0B" w:rsidP="003A1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4CA" w:rsidRPr="003A15E3" w:rsidRDefault="001858F4" w:rsidP="003A1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5E3">
        <w:rPr>
          <w:rFonts w:ascii="Times New Roman" w:hAnsi="Times New Roman" w:cs="Times New Roman"/>
          <w:b/>
          <w:sz w:val="24"/>
          <w:szCs w:val="24"/>
        </w:rPr>
        <w:t>17 группа ОПОП «Астрономия</w:t>
      </w:r>
      <w:r w:rsidR="004B54CA" w:rsidRPr="003A15E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41A0B" w:rsidRPr="003A15E3" w:rsidRDefault="00841A0B" w:rsidP="003A1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858F4" w:rsidRPr="003A15E3" w:rsidRDefault="001858F4" w:rsidP="003A15E3">
      <w:pPr>
        <w:pStyle w:val="Default"/>
        <w:ind w:firstLine="709"/>
        <w:jc w:val="both"/>
        <w:rPr>
          <w:b/>
          <w:bCs/>
        </w:rPr>
      </w:pPr>
    </w:p>
    <w:p w:rsidR="003A15E3" w:rsidRPr="003A15E3" w:rsidRDefault="003A15E3" w:rsidP="003A15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A15E3">
        <w:rPr>
          <w:rFonts w:ascii="Times New Roman" w:hAnsi="Times New Roman" w:cs="Times New Roman"/>
          <w:sz w:val="24"/>
          <w:szCs w:val="24"/>
          <w:highlight w:val="yellow"/>
        </w:rPr>
        <w:t xml:space="preserve">Уважаемые </w:t>
      </w:r>
      <w:proofErr w:type="gramStart"/>
      <w:r w:rsidRPr="003A15E3">
        <w:rPr>
          <w:rFonts w:ascii="Times New Roman" w:hAnsi="Times New Roman" w:cs="Times New Roman"/>
          <w:sz w:val="24"/>
          <w:szCs w:val="24"/>
          <w:highlight w:val="yellow"/>
        </w:rPr>
        <w:t>студенты,  сегодня</w:t>
      </w:r>
      <w:proofErr w:type="gramEnd"/>
      <w:r w:rsidRPr="003A15E3">
        <w:rPr>
          <w:rFonts w:ascii="Times New Roman" w:hAnsi="Times New Roman" w:cs="Times New Roman"/>
          <w:sz w:val="24"/>
          <w:szCs w:val="24"/>
          <w:highlight w:val="yellow"/>
        </w:rPr>
        <w:t xml:space="preserve"> мы с вами продолжаем работу по «Астрономия» </w:t>
      </w:r>
    </w:p>
    <w:p w:rsidR="003A15E3" w:rsidRPr="003A15E3" w:rsidRDefault="003A15E3" w:rsidP="003A1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15E3" w:rsidRPr="003A15E3" w:rsidRDefault="003A15E3" w:rsidP="003A1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</w:pP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b/>
          <w:bCs/>
          <w:noProof/>
          <w:spacing w:val="15"/>
          <w:sz w:val="24"/>
          <w:szCs w:val="24"/>
        </w:rPr>
        <w:drawing>
          <wp:inline distT="0" distB="0" distL="0" distR="0" wp14:anchorId="6CA58D1E" wp14:editId="2623B841">
            <wp:extent cx="5715000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15E3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>Лекция 1 что такое астрономия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этой вводной лекции вы узнаете, кто такие астрономы: где они работают, чем занимаются, что является главным врагом астрономов при изучении Вселенной и какие места на Земле благоприятны для астрономических наблюдений. Вы познакомитесь с некоторыми созвездиями и увидите, на что способно наше зрение и как увеличивают его возможности современные телескопы – наземные и космические.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Часть </w:t>
      </w:r>
      <w:proofErr w:type="gramStart"/>
      <w:r w:rsidRPr="003A15E3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>1 .Основные</w:t>
      </w:r>
      <w:proofErr w:type="gramEnd"/>
      <w:r w:rsidRPr="003A15E3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положения лекции: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sz w:val="24"/>
          <w:szCs w:val="24"/>
        </w:rPr>
        <w:t>Цели и задачи астрономии. Влияние ночного освещения на работу астрономов. Астрономия в МГУ. Мероприятия по приобщению людей к астрономии. Угрозы Земле из космоса.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3A15E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https://www.youtube.com/results?search_query=астрономия+лекция+1++1+часть+1+вastro</w:t>
        </w:r>
      </w:hyperlink>
      <w:r w:rsidRPr="003A15E3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Проверочное задание 1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sz w:val="24"/>
          <w:szCs w:val="24"/>
        </w:rPr>
        <w:t xml:space="preserve"> Вопрос 1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sz w:val="24"/>
          <w:szCs w:val="24"/>
        </w:rPr>
        <w:t>Яркое ночное освещение...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2" type="#_x0000_t75" style="width:20.25pt;height:18pt" o:ole="">
            <v:imagedata r:id="rId7" o:title=""/>
          </v:shape>
          <w:control r:id="rId8" w:name="DefaultOcxName30" w:shapeid="_x0000_i1192"/>
        </w:object>
      </w:r>
      <w:r w:rsidRPr="003A15E3">
        <w:rPr>
          <w:rFonts w:ascii="Times New Roman" w:eastAsia="Times New Roman" w:hAnsi="Times New Roman" w:cs="Times New Roman"/>
          <w:sz w:val="24"/>
          <w:szCs w:val="24"/>
        </w:rPr>
        <w:t>Облегчает работу астрономов.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1" type="#_x0000_t75" style="width:20.25pt;height:18pt" o:ole="">
            <v:imagedata r:id="rId9" o:title=""/>
          </v:shape>
          <w:control r:id="rId10" w:name="DefaultOcxName110" w:shapeid="_x0000_i1191"/>
        </w:object>
      </w:r>
      <w:r w:rsidRPr="003A15E3">
        <w:rPr>
          <w:rFonts w:ascii="Times New Roman" w:eastAsia="Times New Roman" w:hAnsi="Times New Roman" w:cs="Times New Roman"/>
          <w:sz w:val="24"/>
          <w:szCs w:val="24"/>
        </w:rPr>
        <w:t>Усложняет работу астрономов.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0" type="#_x0000_t75" style="width:20.25pt;height:18pt" o:ole="">
            <v:imagedata r:id="rId7" o:title=""/>
          </v:shape>
          <w:control r:id="rId11" w:name="DefaultOcxName210" w:shapeid="_x0000_i1190"/>
        </w:object>
      </w:r>
      <w:r w:rsidRPr="003A15E3">
        <w:rPr>
          <w:rFonts w:ascii="Times New Roman" w:eastAsia="Times New Roman" w:hAnsi="Times New Roman" w:cs="Times New Roman"/>
          <w:sz w:val="24"/>
          <w:szCs w:val="24"/>
        </w:rPr>
        <w:t>Мешает астрономам спать.</w:t>
      </w:r>
    </w:p>
    <w:p w:rsidR="003A15E3" w:rsidRPr="003A15E3" w:rsidRDefault="003A15E3" w:rsidP="003A15E3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 w:rsidRPr="003A15E3">
        <w:rPr>
          <w:rFonts w:ascii="Times New Roman" w:eastAsiaTheme="majorEastAsia" w:hAnsi="Times New Roman" w:cs="Times New Roman"/>
          <w:sz w:val="24"/>
          <w:szCs w:val="24"/>
        </w:rPr>
        <w:t>Вопрос №2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>1 возможный балл (оценивается)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>Наиболее яркое ночное освещение существует в ...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89" type="#_x0000_t75" style="width:20.25pt;height:18pt" o:ole="">
            <v:imagedata r:id="rId9" o:title=""/>
          </v:shape>
          <w:control r:id="rId12" w:name="DefaultOcxName32" w:shapeid="_x0000_i1189"/>
        </w:object>
      </w:r>
      <w:r w:rsidRPr="003A15E3">
        <w:rPr>
          <w:rFonts w:ascii="Times New Roman" w:hAnsi="Times New Roman" w:cs="Times New Roman"/>
          <w:sz w:val="24"/>
          <w:szCs w:val="24"/>
        </w:rPr>
        <w:t>Японии и Западной Европе.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88" type="#_x0000_t75" style="width:20.25pt;height:18pt" o:ole="">
            <v:imagedata r:id="rId7" o:title=""/>
          </v:shape>
          <w:control r:id="rId13" w:name="DefaultOcxName112" w:shapeid="_x0000_i1188"/>
        </w:object>
      </w:r>
      <w:r w:rsidRPr="003A15E3">
        <w:rPr>
          <w:rFonts w:ascii="Times New Roman" w:hAnsi="Times New Roman" w:cs="Times New Roman"/>
          <w:sz w:val="24"/>
          <w:szCs w:val="24"/>
        </w:rPr>
        <w:t>Сибири и Западной Австралии.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87" type="#_x0000_t75" style="width:20.25pt;height:18pt" o:ole="">
            <v:imagedata r:id="rId7" o:title=""/>
          </v:shape>
          <w:control r:id="rId14" w:name="DefaultOcxName211" w:shapeid="_x0000_i1187"/>
        </w:object>
      </w:r>
      <w:r w:rsidRPr="003A15E3">
        <w:rPr>
          <w:rFonts w:ascii="Times New Roman" w:hAnsi="Times New Roman" w:cs="Times New Roman"/>
          <w:sz w:val="24"/>
          <w:szCs w:val="24"/>
        </w:rPr>
        <w:t>Центральной Африке и Канаде.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нет ответа</w:t>
      </w:r>
    </w:p>
    <w:p w:rsidR="003A15E3" w:rsidRPr="003A15E3" w:rsidRDefault="003A15E3" w:rsidP="003A15E3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 w:rsidRPr="003A15E3">
        <w:rPr>
          <w:rFonts w:ascii="Times New Roman" w:eastAsiaTheme="majorEastAsia" w:hAnsi="Times New Roman" w:cs="Times New Roman"/>
          <w:sz w:val="24"/>
          <w:szCs w:val="24"/>
        </w:rPr>
        <w:t>Вопрос №3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>1 возможный балл (оценивается)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>ГАИШ МГУ – это ...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86" type="#_x0000_t75" style="width:20.25pt;height:18pt" o:ole="">
            <v:imagedata r:id="rId7" o:title=""/>
          </v:shape>
          <w:control r:id="rId15" w:name="DefaultOcxName31" w:shapeid="_x0000_i1186"/>
        </w:object>
      </w:r>
      <w:r w:rsidRPr="003A15E3">
        <w:rPr>
          <w:rFonts w:ascii="Times New Roman" w:hAnsi="Times New Roman" w:cs="Times New Roman"/>
          <w:sz w:val="24"/>
          <w:szCs w:val="24"/>
        </w:rPr>
        <w:t xml:space="preserve">Генератор астрономических исследований школьников при МГУ им. </w:t>
      </w:r>
      <w:proofErr w:type="spellStart"/>
      <w:r w:rsidRPr="003A15E3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3A15E3">
        <w:rPr>
          <w:rFonts w:ascii="Times New Roman" w:hAnsi="Times New Roman" w:cs="Times New Roman"/>
          <w:sz w:val="24"/>
          <w:szCs w:val="24"/>
        </w:rPr>
        <w:t>;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85" type="#_x0000_t75" style="width:20.25pt;height:18pt" o:ole="">
            <v:imagedata r:id="rId7" o:title=""/>
          </v:shape>
          <w:control r:id="rId16" w:name="DefaultOcxName41" w:shapeid="_x0000_i1185"/>
        </w:object>
      </w:r>
      <w:r w:rsidRPr="003A15E3">
        <w:rPr>
          <w:rFonts w:ascii="Times New Roman" w:hAnsi="Times New Roman" w:cs="Times New Roman"/>
          <w:sz w:val="24"/>
          <w:szCs w:val="24"/>
        </w:rPr>
        <w:t>Генеральная астрономическая инспекция школ Московского главного управления;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84" type="#_x0000_t75" style="width:20.25pt;height:18pt" o:ole="">
            <v:imagedata r:id="rId9" o:title=""/>
          </v:shape>
          <w:control r:id="rId17" w:name="DefaultOcxName51" w:shapeid="_x0000_i1184"/>
        </w:object>
      </w:r>
      <w:r w:rsidRPr="003A15E3">
        <w:rPr>
          <w:rFonts w:ascii="Times New Roman" w:hAnsi="Times New Roman" w:cs="Times New Roman"/>
          <w:sz w:val="24"/>
          <w:szCs w:val="24"/>
        </w:rPr>
        <w:t xml:space="preserve">Государственный астрономический институт им. </w:t>
      </w:r>
      <w:proofErr w:type="spellStart"/>
      <w:r w:rsidRPr="003A15E3">
        <w:rPr>
          <w:rFonts w:ascii="Times New Roman" w:hAnsi="Times New Roman" w:cs="Times New Roman"/>
          <w:sz w:val="24"/>
          <w:szCs w:val="24"/>
        </w:rPr>
        <w:t>П.К.Штернберга</w:t>
      </w:r>
      <w:proofErr w:type="spellEnd"/>
      <w:r w:rsidRPr="003A15E3">
        <w:rPr>
          <w:rFonts w:ascii="Times New Roman" w:hAnsi="Times New Roman" w:cs="Times New Roman"/>
          <w:sz w:val="24"/>
          <w:szCs w:val="24"/>
        </w:rPr>
        <w:t xml:space="preserve"> (МГУ).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нет ответа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>Отправить</w:t>
      </w:r>
    </w:p>
    <w:p w:rsidR="003A15E3" w:rsidRPr="003A15E3" w:rsidRDefault="003A15E3" w:rsidP="003A15E3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 w:rsidRPr="003A15E3">
        <w:rPr>
          <w:rFonts w:ascii="Times New Roman" w:eastAsiaTheme="majorEastAsia" w:hAnsi="Times New Roman" w:cs="Times New Roman"/>
          <w:sz w:val="24"/>
          <w:szCs w:val="24"/>
        </w:rPr>
        <w:t>Вопрос №4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>1 возможный балл (оценивается)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>Сверхновая – это …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83" type="#_x0000_t75" style="width:20.25pt;height:18pt" o:ole="">
            <v:imagedata r:id="rId7" o:title=""/>
          </v:shape>
          <w:control r:id="rId18" w:name="DefaultOcxName61" w:shapeid="_x0000_i1183"/>
        </w:object>
      </w:r>
      <w:r w:rsidRPr="003A15E3">
        <w:rPr>
          <w:rFonts w:ascii="Times New Roman" w:hAnsi="Times New Roman" w:cs="Times New Roman"/>
          <w:sz w:val="24"/>
          <w:szCs w:val="24"/>
        </w:rPr>
        <w:t>Чрезвычайно молодая звезда.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82" type="#_x0000_t75" style="width:20.25pt;height:18pt" o:ole="">
            <v:imagedata r:id="rId9" o:title=""/>
          </v:shape>
          <w:control r:id="rId19" w:name="DefaultOcxName71" w:shapeid="_x0000_i1182"/>
        </w:object>
      </w:r>
      <w:r w:rsidRPr="003A15E3">
        <w:rPr>
          <w:rFonts w:ascii="Times New Roman" w:hAnsi="Times New Roman" w:cs="Times New Roman"/>
          <w:sz w:val="24"/>
          <w:szCs w:val="24"/>
        </w:rPr>
        <w:t>Взрыв массивной звезды.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81" type="#_x0000_t75" style="width:20.25pt;height:18pt" o:ole="">
            <v:imagedata r:id="rId7" o:title=""/>
          </v:shape>
          <w:control r:id="rId20" w:name="DefaultOcxName81" w:shapeid="_x0000_i1181"/>
        </w:object>
      </w:r>
      <w:proofErr w:type="spellStart"/>
      <w:r w:rsidRPr="003A15E3">
        <w:rPr>
          <w:rFonts w:ascii="Times New Roman" w:hAnsi="Times New Roman" w:cs="Times New Roman"/>
          <w:sz w:val="24"/>
          <w:szCs w:val="24"/>
        </w:rPr>
        <w:t>Свеженайденная</w:t>
      </w:r>
      <w:proofErr w:type="spellEnd"/>
      <w:r w:rsidRPr="003A15E3">
        <w:rPr>
          <w:rFonts w:ascii="Times New Roman" w:hAnsi="Times New Roman" w:cs="Times New Roman"/>
          <w:sz w:val="24"/>
          <w:szCs w:val="24"/>
        </w:rPr>
        <w:t xml:space="preserve"> комета.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нет ответа</w:t>
      </w:r>
    </w:p>
    <w:p w:rsidR="003A15E3" w:rsidRPr="003A15E3" w:rsidRDefault="003A15E3" w:rsidP="003A15E3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 w:rsidRPr="003A15E3">
        <w:rPr>
          <w:rFonts w:ascii="Times New Roman" w:eastAsiaTheme="majorEastAsia" w:hAnsi="Times New Roman" w:cs="Times New Roman"/>
          <w:sz w:val="24"/>
          <w:szCs w:val="24"/>
        </w:rPr>
        <w:t>Вопрос №5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>1 возможный балл (оценивается)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>Бетельгейзе – это ...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80" type="#_x0000_t75" style="width:20.25pt;height:18pt" o:ole="">
            <v:imagedata r:id="rId7" o:title=""/>
          </v:shape>
          <w:control r:id="rId21" w:name="DefaultOcxName91" w:shapeid="_x0000_i1180"/>
        </w:object>
      </w:r>
      <w:r w:rsidRPr="003A15E3">
        <w:rPr>
          <w:rFonts w:ascii="Times New Roman" w:hAnsi="Times New Roman" w:cs="Times New Roman"/>
          <w:sz w:val="24"/>
          <w:szCs w:val="24"/>
        </w:rPr>
        <w:t>Угрожающий Земле астероид.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79" type="#_x0000_t75" style="width:20.25pt;height:18pt" o:ole="">
            <v:imagedata r:id="rId7" o:title=""/>
          </v:shape>
          <w:control r:id="rId22" w:name="DefaultOcxName101" w:shapeid="_x0000_i1179"/>
        </w:object>
      </w:r>
      <w:r w:rsidRPr="003A15E3">
        <w:rPr>
          <w:rFonts w:ascii="Times New Roman" w:hAnsi="Times New Roman" w:cs="Times New Roman"/>
          <w:sz w:val="24"/>
          <w:szCs w:val="24"/>
        </w:rPr>
        <w:t>Ближайшая к Солнцу звезда с планетной системой.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78" type="#_x0000_t75" style="width:20.25pt;height:18pt" o:ole="">
            <v:imagedata r:id="rId9" o:title=""/>
          </v:shape>
          <w:control r:id="rId23" w:name="DefaultOcxName111" w:shapeid="_x0000_i1178"/>
        </w:object>
      </w:r>
      <w:r w:rsidRPr="003A15E3">
        <w:rPr>
          <w:rFonts w:ascii="Times New Roman" w:hAnsi="Times New Roman" w:cs="Times New Roman"/>
          <w:sz w:val="24"/>
          <w:szCs w:val="24"/>
        </w:rPr>
        <w:t>Звезда-сверхгигант в созвездии Орион.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Часть 2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>ОСНОВНЫЕ ПОЛОЖЕНИЯ ЛЕКЦИИ: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sz w:val="24"/>
          <w:szCs w:val="24"/>
        </w:rPr>
        <w:t>Положение с популяризацией науки. Учебники, задачники и компьютерные программы в помощь изучающему астрономию. Созвездия. Наблюдения ночного неба. Возможности зрения и современных телескопов.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3A15E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https://www.youtube.com/watch?v=bJ89D23RT-s</w:t>
        </w:r>
      </w:hyperlink>
      <w:r w:rsidRPr="003A1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15E3" w:rsidRPr="003A15E3" w:rsidRDefault="003A15E3" w:rsidP="003A15E3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 w:rsidRPr="003A15E3">
        <w:rPr>
          <w:rFonts w:ascii="Times New Roman" w:eastAsiaTheme="majorEastAsia" w:hAnsi="Times New Roman" w:cs="Times New Roman"/>
          <w:sz w:val="24"/>
          <w:szCs w:val="24"/>
        </w:rPr>
        <w:t>Вопрос №1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>1 возможный балл (оценивается)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>Как изменились тиражи научно-популярных журналов в последние десятилетия?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77" type="#_x0000_t75" style="width:20.25pt;height:18pt" o:ole="">
            <v:imagedata r:id="rId7" o:title=""/>
          </v:shape>
          <w:control r:id="rId25" w:name="DefaultOcxName34" w:shapeid="_x0000_i1177"/>
        </w:object>
      </w:r>
      <w:r w:rsidRPr="003A15E3">
        <w:rPr>
          <w:rFonts w:ascii="Times New Roman" w:hAnsi="Times New Roman" w:cs="Times New Roman"/>
          <w:sz w:val="24"/>
          <w:szCs w:val="24"/>
        </w:rPr>
        <w:t>Количество экземпляров увеличилось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76" type="#_x0000_t75" style="width:20.25pt;height:18pt" o:ole="">
            <v:imagedata r:id="rId9" o:title=""/>
          </v:shape>
          <w:control r:id="rId26" w:name="DefaultOcxName114" w:shapeid="_x0000_i1176"/>
        </w:object>
      </w:r>
      <w:r w:rsidRPr="003A15E3">
        <w:rPr>
          <w:rFonts w:ascii="Times New Roman" w:hAnsi="Times New Roman" w:cs="Times New Roman"/>
          <w:sz w:val="24"/>
          <w:szCs w:val="24"/>
        </w:rPr>
        <w:t>Количество экземпляров уменьшилось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75" type="#_x0000_t75" style="width:20.25pt;height:18pt" o:ole="">
            <v:imagedata r:id="rId7" o:title=""/>
          </v:shape>
          <w:control r:id="rId27" w:name="DefaultOcxName212" w:shapeid="_x0000_i1175"/>
        </w:object>
      </w:r>
      <w:r w:rsidRPr="003A15E3">
        <w:rPr>
          <w:rFonts w:ascii="Times New Roman" w:hAnsi="Times New Roman" w:cs="Times New Roman"/>
          <w:sz w:val="24"/>
          <w:szCs w:val="24"/>
        </w:rPr>
        <w:t>Количество экземпляров не изменилось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нет ответа</w:t>
      </w:r>
    </w:p>
    <w:p w:rsidR="003A15E3" w:rsidRPr="003A15E3" w:rsidRDefault="003A15E3" w:rsidP="003A15E3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 w:rsidRPr="003A15E3">
        <w:rPr>
          <w:rFonts w:ascii="Times New Roman" w:eastAsiaTheme="majorEastAsia" w:hAnsi="Times New Roman" w:cs="Times New Roman"/>
          <w:sz w:val="24"/>
          <w:szCs w:val="24"/>
        </w:rPr>
        <w:t>Вопрос №2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>1 возможный балл (оценивается)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>Наилучшее место для астрономических наблюдений – это …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74" type="#_x0000_t75" style="width:20.25pt;height:18pt" o:ole="">
            <v:imagedata r:id="rId9" o:title=""/>
          </v:shape>
          <w:control r:id="rId28" w:name="DefaultOcxName33" w:shapeid="_x0000_i1174"/>
        </w:object>
      </w:r>
      <w:r w:rsidRPr="003A15E3">
        <w:rPr>
          <w:rFonts w:ascii="Times New Roman" w:hAnsi="Times New Roman" w:cs="Times New Roman"/>
          <w:sz w:val="24"/>
          <w:szCs w:val="24"/>
        </w:rPr>
        <w:t>Высокогорная пустыня.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73" type="#_x0000_t75" style="width:20.25pt;height:18pt" o:ole="">
            <v:imagedata r:id="rId7" o:title=""/>
          </v:shape>
          <w:control r:id="rId29" w:name="DefaultOcxName42" w:shapeid="_x0000_i1173"/>
        </w:object>
      </w:r>
      <w:r w:rsidRPr="003A15E3">
        <w:rPr>
          <w:rFonts w:ascii="Times New Roman" w:hAnsi="Times New Roman" w:cs="Times New Roman"/>
          <w:sz w:val="24"/>
          <w:szCs w:val="24"/>
        </w:rPr>
        <w:t>Вершина Эвереста.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72" type="#_x0000_t75" style="width:20.25pt;height:18pt" o:ole="">
            <v:imagedata r:id="rId7" o:title=""/>
          </v:shape>
          <w:control r:id="rId30" w:name="DefaultOcxName52" w:shapeid="_x0000_i1172"/>
        </w:object>
      </w:r>
      <w:r w:rsidRPr="003A15E3">
        <w:rPr>
          <w:rFonts w:ascii="Times New Roman" w:hAnsi="Times New Roman" w:cs="Times New Roman"/>
          <w:sz w:val="24"/>
          <w:szCs w:val="24"/>
        </w:rPr>
        <w:t>Ближнее Подмосковье.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нет ответа</w:t>
      </w:r>
    </w:p>
    <w:p w:rsidR="003A15E3" w:rsidRPr="003A15E3" w:rsidRDefault="003A15E3" w:rsidP="003A15E3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 w:rsidRPr="003A15E3">
        <w:rPr>
          <w:rFonts w:ascii="Times New Roman" w:eastAsiaTheme="majorEastAsia" w:hAnsi="Times New Roman" w:cs="Times New Roman"/>
          <w:sz w:val="24"/>
          <w:szCs w:val="24"/>
        </w:rPr>
        <w:t>Вопрос №3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>1 возможный балл (оценивается)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>Полярная звезда расположена …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71" type="#_x0000_t75" style="width:20.25pt;height:18pt" o:ole="">
            <v:imagedata r:id="rId7" o:title=""/>
          </v:shape>
          <w:control r:id="rId31" w:name="DefaultOcxName62" w:shapeid="_x0000_i1171"/>
        </w:object>
      </w:r>
      <w:r w:rsidRPr="003A15E3">
        <w:rPr>
          <w:rFonts w:ascii="Times New Roman" w:hAnsi="Times New Roman" w:cs="Times New Roman"/>
          <w:sz w:val="24"/>
          <w:szCs w:val="24"/>
        </w:rPr>
        <w:t>в созвездии Большая Медведица.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70" type="#_x0000_t75" style="width:20.25pt;height:18pt" o:ole="">
            <v:imagedata r:id="rId9" o:title=""/>
          </v:shape>
          <w:control r:id="rId32" w:name="DefaultOcxName72" w:shapeid="_x0000_i1170"/>
        </w:object>
      </w:r>
      <w:r w:rsidRPr="003A15E3">
        <w:rPr>
          <w:rFonts w:ascii="Times New Roman" w:hAnsi="Times New Roman" w:cs="Times New Roman"/>
          <w:sz w:val="24"/>
          <w:szCs w:val="24"/>
        </w:rPr>
        <w:t>в созвездии Малая Медведица.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69" type="#_x0000_t75" style="width:20.25pt;height:18pt" o:ole="">
            <v:imagedata r:id="rId7" o:title=""/>
          </v:shape>
          <w:control r:id="rId33" w:name="DefaultOcxName82" w:shapeid="_x0000_i1169"/>
        </w:object>
      </w:r>
      <w:r w:rsidRPr="003A15E3">
        <w:rPr>
          <w:rFonts w:ascii="Times New Roman" w:hAnsi="Times New Roman" w:cs="Times New Roman"/>
          <w:sz w:val="24"/>
          <w:szCs w:val="24"/>
        </w:rPr>
        <w:t>в созвездии Северный Дракон.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нет ответа</w:t>
      </w:r>
    </w:p>
    <w:p w:rsidR="003A15E3" w:rsidRPr="003A15E3" w:rsidRDefault="003A15E3" w:rsidP="003A15E3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 w:rsidRPr="003A15E3">
        <w:rPr>
          <w:rFonts w:ascii="Times New Roman" w:eastAsiaTheme="majorEastAsia" w:hAnsi="Times New Roman" w:cs="Times New Roman"/>
          <w:sz w:val="24"/>
          <w:szCs w:val="24"/>
        </w:rPr>
        <w:t>Вопрос №4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>1 возможный балл (оценивается)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>Сколько созвездий на всём небе? (Введите только число.)</w:t>
      </w: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68" type="#_x0000_t75" style="width:87pt;height:18pt" o:ole="">
            <v:imagedata r:id="rId34" o:title=""/>
          </v:shape>
          <w:control r:id="rId35" w:name="DefaultOcxName92" w:shapeid="_x0000_i1168"/>
        </w:object>
      </w:r>
      <w:r w:rsidRPr="003A15E3">
        <w:rPr>
          <w:rFonts w:ascii="Times New Roman" w:hAnsi="Times New Roman" w:cs="Times New Roman"/>
          <w:sz w:val="24"/>
          <w:szCs w:val="24"/>
        </w:rPr>
        <w:t>  </w:t>
      </w:r>
      <w:r w:rsidRPr="003A15E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нет ответа</w:t>
      </w:r>
      <w:r w:rsidRPr="003A15E3">
        <w:rPr>
          <w:rFonts w:ascii="Times New Roman" w:hAnsi="Times New Roman" w:cs="Times New Roman"/>
          <w:sz w:val="24"/>
          <w:szCs w:val="24"/>
        </w:rPr>
        <w:t> </w:t>
      </w:r>
    </w:p>
    <w:p w:rsidR="003A15E3" w:rsidRPr="003A15E3" w:rsidRDefault="003A15E3" w:rsidP="003A15E3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 w:rsidRPr="003A15E3">
        <w:rPr>
          <w:rFonts w:ascii="Times New Roman" w:eastAsiaTheme="majorEastAsia" w:hAnsi="Times New Roman" w:cs="Times New Roman"/>
          <w:sz w:val="24"/>
          <w:szCs w:val="24"/>
        </w:rPr>
        <w:t>Вопрос №5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>1 возможный балл (оценивается)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>Характерная фигура из ярких звезд, легко узнаваемая и имеющая собственное название, это...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67" type="#_x0000_t75" style="width:20.25pt;height:18pt" o:ole="">
            <v:imagedata r:id="rId7" o:title=""/>
          </v:shape>
          <w:control r:id="rId36" w:name="DefaultOcxName102" w:shapeid="_x0000_i1167"/>
        </w:object>
      </w:r>
      <w:r w:rsidRPr="003A15E3">
        <w:rPr>
          <w:rFonts w:ascii="Times New Roman" w:hAnsi="Times New Roman" w:cs="Times New Roman"/>
          <w:sz w:val="24"/>
          <w:szCs w:val="24"/>
        </w:rPr>
        <w:t>Созвездие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66" type="#_x0000_t75" style="width:20.25pt;height:18pt" o:ole="">
            <v:imagedata r:id="rId9" o:title=""/>
          </v:shape>
          <w:control r:id="rId37" w:name="DefaultOcxName113" w:shapeid="_x0000_i1166"/>
        </w:object>
      </w:r>
      <w:r w:rsidRPr="003A15E3">
        <w:rPr>
          <w:rFonts w:ascii="Times New Roman" w:hAnsi="Times New Roman" w:cs="Times New Roman"/>
          <w:sz w:val="24"/>
          <w:szCs w:val="24"/>
        </w:rPr>
        <w:t>Астеризм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65" type="#_x0000_t75" style="width:20.25pt;height:18pt" o:ole="">
            <v:imagedata r:id="rId7" o:title=""/>
          </v:shape>
          <w:control r:id="rId38" w:name="DefaultOcxName121" w:shapeid="_x0000_i1165"/>
        </w:object>
      </w:r>
      <w:r w:rsidRPr="003A15E3">
        <w:rPr>
          <w:rFonts w:ascii="Times New Roman" w:hAnsi="Times New Roman" w:cs="Times New Roman"/>
          <w:sz w:val="24"/>
          <w:szCs w:val="24"/>
        </w:rPr>
        <w:t>Галактика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64" type="#_x0000_t75" style="width:20.25pt;height:18pt" o:ole="">
            <v:imagedata r:id="rId7" o:title=""/>
          </v:shape>
          <w:control r:id="rId39" w:name="DefaultOcxName131" w:shapeid="_x0000_i1164"/>
        </w:object>
      </w:r>
      <w:r w:rsidRPr="003A15E3">
        <w:rPr>
          <w:rFonts w:ascii="Times New Roman" w:hAnsi="Times New Roman" w:cs="Times New Roman"/>
          <w:sz w:val="24"/>
          <w:szCs w:val="24"/>
        </w:rPr>
        <w:t>Звездное скопление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нет ответа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Часть 3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>ОСНОВНЫЕ ПОЛОЖЕНИЯ ЛЕКЦИИ: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sz w:val="24"/>
          <w:szCs w:val="24"/>
        </w:rPr>
        <w:t>Лучшие места для наблюдения ночного неба. Горные обсерватории. Условия работы астрономов в прошлом и теперь. Основные объекты астрономических наблюдений. Ограниченность наземных методов и возможности космической астрономии.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Pr="003A15E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https://www.youtube.com/watch?v=8FukV3R1Wpo</w:t>
        </w:r>
      </w:hyperlink>
      <w:r w:rsidRPr="003A1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15E3" w:rsidRPr="003A15E3" w:rsidRDefault="003A15E3" w:rsidP="003A15E3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 w:rsidRPr="003A15E3">
        <w:rPr>
          <w:rFonts w:ascii="Times New Roman" w:eastAsiaTheme="majorEastAsia" w:hAnsi="Times New Roman" w:cs="Times New Roman"/>
          <w:sz w:val="24"/>
          <w:szCs w:val="24"/>
        </w:rPr>
        <w:t>Вопрос №1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>1 возможный балл (оценивается)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>Лучшие астрономические обсерватории располагаются …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63" type="#_x0000_t75" style="width:20.25pt;height:18pt" o:ole="">
            <v:imagedata r:id="rId7" o:title=""/>
          </v:shape>
          <w:control r:id="rId41" w:name="DefaultOcxName36" w:shapeid="_x0000_i1163"/>
        </w:object>
      </w:r>
      <w:r w:rsidRPr="003A15E3">
        <w:rPr>
          <w:rFonts w:ascii="Times New Roman" w:hAnsi="Times New Roman" w:cs="Times New Roman"/>
          <w:sz w:val="24"/>
          <w:szCs w:val="24"/>
        </w:rPr>
        <w:t>в горах Северного Кавказа.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62" type="#_x0000_t75" style="width:20.25pt;height:18pt" o:ole="">
            <v:imagedata r:id="rId7" o:title=""/>
          </v:shape>
          <w:control r:id="rId42" w:name="DefaultOcxName116" w:shapeid="_x0000_i1162"/>
        </w:object>
      </w:r>
      <w:r w:rsidRPr="003A15E3">
        <w:rPr>
          <w:rFonts w:ascii="Times New Roman" w:hAnsi="Times New Roman" w:cs="Times New Roman"/>
          <w:sz w:val="24"/>
          <w:szCs w:val="24"/>
        </w:rPr>
        <w:t>на альпийских вершинах.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61" type="#_x0000_t75" style="width:20.25pt;height:18pt" o:ole="">
            <v:imagedata r:id="rId9" o:title=""/>
          </v:shape>
          <w:control r:id="rId43" w:name="DefaultOcxName213" w:shapeid="_x0000_i1161"/>
        </w:object>
      </w:r>
      <w:r w:rsidRPr="003A15E3">
        <w:rPr>
          <w:rFonts w:ascii="Times New Roman" w:hAnsi="Times New Roman" w:cs="Times New Roman"/>
          <w:sz w:val="24"/>
          <w:szCs w:val="24"/>
        </w:rPr>
        <w:t>в чилийских Андах.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нет ответа</w:t>
      </w:r>
    </w:p>
    <w:p w:rsidR="003A15E3" w:rsidRPr="003A15E3" w:rsidRDefault="003A15E3" w:rsidP="003A15E3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 w:rsidRPr="003A15E3">
        <w:rPr>
          <w:rFonts w:ascii="Times New Roman" w:eastAsiaTheme="majorEastAsia" w:hAnsi="Times New Roman" w:cs="Times New Roman"/>
          <w:sz w:val="24"/>
          <w:szCs w:val="24"/>
        </w:rPr>
        <w:t>Вопрос №2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>1 возможный балл (оценивается)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>Как изменилась работа астрономов за последние десятилетия?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60" type="#_x0000_t75" style="width:20.25pt;height:18pt" o:ole="">
            <v:imagedata r:id="rId7" o:title=""/>
          </v:shape>
          <w:control r:id="rId44" w:name="DefaultOcxName35" w:shapeid="_x0000_i1160"/>
        </w:object>
      </w:r>
      <w:r w:rsidRPr="003A15E3">
        <w:rPr>
          <w:rFonts w:ascii="Times New Roman" w:hAnsi="Times New Roman" w:cs="Times New Roman"/>
          <w:sz w:val="24"/>
          <w:szCs w:val="24"/>
        </w:rPr>
        <w:t>Возросла зарплата.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59" type="#_x0000_t75" style="width:20.25pt;height:18pt" o:ole="">
            <v:imagedata r:id="rId9" o:title=""/>
          </v:shape>
          <w:control r:id="rId45" w:name="DefaultOcxName43" w:shapeid="_x0000_i1159"/>
        </w:object>
      </w:r>
      <w:r w:rsidRPr="003A15E3">
        <w:rPr>
          <w:rFonts w:ascii="Times New Roman" w:hAnsi="Times New Roman" w:cs="Times New Roman"/>
          <w:sz w:val="24"/>
          <w:szCs w:val="24"/>
        </w:rPr>
        <w:t>Стали возможными дистанционные наблюдения.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58" type="#_x0000_t75" style="width:20.25pt;height:18pt" o:ole="">
            <v:imagedata r:id="rId7" o:title=""/>
          </v:shape>
          <w:control r:id="rId46" w:name="DefaultOcxName53" w:shapeid="_x0000_i1158"/>
        </w:object>
      </w:r>
      <w:r w:rsidRPr="003A15E3">
        <w:rPr>
          <w:rFonts w:ascii="Times New Roman" w:hAnsi="Times New Roman" w:cs="Times New Roman"/>
          <w:sz w:val="24"/>
          <w:szCs w:val="24"/>
        </w:rPr>
        <w:t>Ночи стали теплее.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нет ответа</w:t>
      </w:r>
    </w:p>
    <w:p w:rsidR="003A15E3" w:rsidRPr="003A15E3" w:rsidRDefault="003A15E3" w:rsidP="003A15E3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 w:rsidRPr="003A15E3">
        <w:rPr>
          <w:rFonts w:ascii="Times New Roman" w:eastAsiaTheme="majorEastAsia" w:hAnsi="Times New Roman" w:cs="Times New Roman"/>
          <w:sz w:val="24"/>
          <w:szCs w:val="24"/>
        </w:rPr>
        <w:t>Вопрос №3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>1 возможный балл (оценивается)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>Преимущество космических телескопов состоит в том, что …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57" type="#_x0000_t75" style="width:20.25pt;height:18pt" o:ole="">
            <v:imagedata r:id="rId7" o:title=""/>
          </v:shape>
          <w:control r:id="rId47" w:name="DefaultOcxName63" w:shapeid="_x0000_i1157"/>
        </w:object>
      </w:r>
      <w:r w:rsidRPr="003A15E3">
        <w:rPr>
          <w:rFonts w:ascii="Times New Roman" w:hAnsi="Times New Roman" w:cs="Times New Roman"/>
          <w:sz w:val="24"/>
          <w:szCs w:val="24"/>
        </w:rPr>
        <w:t>Они дешевле наземных.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56" type="#_x0000_t75" style="width:20.25pt;height:18pt" o:ole="">
            <v:imagedata r:id="rId9" o:title=""/>
          </v:shape>
          <w:control r:id="rId48" w:name="DefaultOcxName73" w:shapeid="_x0000_i1156"/>
        </w:object>
      </w:r>
      <w:r w:rsidRPr="003A15E3">
        <w:rPr>
          <w:rFonts w:ascii="Times New Roman" w:hAnsi="Times New Roman" w:cs="Times New Roman"/>
          <w:sz w:val="24"/>
          <w:szCs w:val="24"/>
        </w:rPr>
        <w:t>Их изображения более четкие.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55" type="#_x0000_t75" style="width:20.25pt;height:18pt" o:ole="">
            <v:imagedata r:id="rId7" o:title=""/>
          </v:shape>
          <w:control r:id="rId49" w:name="DefaultOcxName83" w:shapeid="_x0000_i1155"/>
        </w:object>
      </w:r>
      <w:r w:rsidRPr="003A15E3">
        <w:rPr>
          <w:rFonts w:ascii="Times New Roman" w:hAnsi="Times New Roman" w:cs="Times New Roman"/>
          <w:sz w:val="24"/>
          <w:szCs w:val="24"/>
        </w:rPr>
        <w:t>Они работают без участия человека.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нет ответа</w:t>
      </w:r>
    </w:p>
    <w:p w:rsidR="003A15E3" w:rsidRPr="003A15E3" w:rsidRDefault="003A15E3" w:rsidP="003A15E3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 w:rsidRPr="003A15E3">
        <w:rPr>
          <w:rFonts w:ascii="Times New Roman" w:eastAsiaTheme="majorEastAsia" w:hAnsi="Times New Roman" w:cs="Times New Roman"/>
          <w:sz w:val="24"/>
          <w:szCs w:val="24"/>
        </w:rPr>
        <w:t>Вопрос №4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>1 возможный балл (оценивается)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>Изучать Солнце из космоса полезно потому, что …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54" type="#_x0000_t75" style="width:20.25pt;height:18pt" o:ole="">
            <v:imagedata r:id="rId9" o:title=""/>
          </v:shape>
          <w:control r:id="rId50" w:name="DefaultOcxName93" w:shapeid="_x0000_i1154"/>
        </w:object>
      </w:r>
      <w:r w:rsidRPr="003A15E3">
        <w:rPr>
          <w:rFonts w:ascii="Times New Roman" w:hAnsi="Times New Roman" w:cs="Times New Roman"/>
          <w:sz w:val="24"/>
          <w:szCs w:val="24"/>
        </w:rPr>
        <w:t>Есть возможность изучать его коротковолновое излучение.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53" type="#_x0000_t75" style="width:20.25pt;height:18pt" o:ole="">
            <v:imagedata r:id="rId7" o:title=""/>
          </v:shape>
          <w:control r:id="rId51" w:name="DefaultOcxName103" w:shapeid="_x0000_i1153"/>
        </w:object>
      </w:r>
      <w:r w:rsidRPr="003A15E3">
        <w:rPr>
          <w:rFonts w:ascii="Times New Roman" w:hAnsi="Times New Roman" w:cs="Times New Roman"/>
          <w:sz w:val="24"/>
          <w:szCs w:val="24"/>
        </w:rPr>
        <w:t>Космический телескоп легче охлаждать в вакууме.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object w:dxaOrig="225" w:dyaOrig="225">
          <v:shape id="_x0000_i1152" type="#_x0000_t75" style="width:20.25pt;height:18pt" o:ole="">
            <v:imagedata r:id="rId7" o:title=""/>
          </v:shape>
          <w:control r:id="rId52" w:name="DefaultOcxName115" w:shapeid="_x0000_i1152"/>
        </w:object>
      </w:r>
      <w:r w:rsidRPr="003A15E3">
        <w:rPr>
          <w:rFonts w:ascii="Times New Roman" w:hAnsi="Times New Roman" w:cs="Times New Roman"/>
          <w:sz w:val="24"/>
          <w:szCs w:val="24"/>
        </w:rPr>
        <w:t>Космический телескоп намного ближе к Солнцу, чем наземный.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нет ответа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A15E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Итоговый  тест</w:t>
      </w:r>
      <w:proofErr w:type="gramEnd"/>
      <w:r w:rsidRPr="003A15E3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лекции</w:t>
      </w:r>
    </w:p>
    <w:p w:rsidR="003A15E3" w:rsidRPr="003A15E3" w:rsidRDefault="003A15E3" w:rsidP="003A1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sz w:val="24"/>
          <w:szCs w:val="24"/>
        </w:rPr>
        <w:t>1.Какие требования предъявляют астрономы к месту расположения обсерватории?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1" type="#_x0000_t75" style="width:20.25pt;height:18pt" o:ole="">
            <v:imagedata r:id="rId7" o:title=""/>
          </v:shape>
          <w:control r:id="rId53" w:name="DefaultOcxName" w:shapeid="_x0000_i1151"/>
        </w:object>
      </w:r>
      <w:r w:rsidRPr="003A15E3">
        <w:rPr>
          <w:rFonts w:ascii="Times New Roman" w:eastAsia="Times New Roman" w:hAnsi="Times New Roman" w:cs="Times New Roman"/>
          <w:sz w:val="24"/>
          <w:szCs w:val="24"/>
        </w:rPr>
        <w:t>максимальная высота над уровнем моря (Эверест и т.п.).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0" type="#_x0000_t75" style="width:20.25pt;height:18pt" o:ole="">
            <v:imagedata r:id="rId9" o:title=""/>
          </v:shape>
          <w:control r:id="rId54" w:name="DefaultOcxName1" w:shapeid="_x0000_i1150"/>
        </w:object>
      </w:r>
      <w:r w:rsidRPr="003A15E3">
        <w:rPr>
          <w:rFonts w:ascii="Times New Roman" w:eastAsia="Times New Roman" w:hAnsi="Times New Roman" w:cs="Times New Roman"/>
          <w:sz w:val="24"/>
          <w:szCs w:val="24"/>
        </w:rPr>
        <w:t>сухой и спокойный воздух (горная пустыня). </w:t>
      </w:r>
      <w:r w:rsidRPr="003A15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верно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9" type="#_x0000_t75" style="width:20.25pt;height:18pt" o:ole="">
            <v:imagedata r:id="rId7" o:title=""/>
          </v:shape>
          <w:control r:id="rId55" w:name="DefaultOcxName2" w:shapeid="_x0000_i1149"/>
        </w:object>
      </w:r>
      <w:r w:rsidRPr="003A15E3">
        <w:rPr>
          <w:rFonts w:ascii="Times New Roman" w:eastAsia="Times New Roman" w:hAnsi="Times New Roman" w:cs="Times New Roman"/>
          <w:sz w:val="24"/>
          <w:szCs w:val="24"/>
        </w:rPr>
        <w:t>отсутствие тектонической активности (т.е. отсутствие землетрясений).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15E3" w:rsidRPr="003A15E3" w:rsidRDefault="003A15E3" w:rsidP="003A1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sz w:val="24"/>
          <w:szCs w:val="24"/>
        </w:rPr>
        <w:t>2.Почему даже лучшие наземные телескопы уступают по качеству изображения космическим телескопам?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8" type="#_x0000_t75" style="width:20.25pt;height:18pt" o:ole="">
            <v:imagedata r:id="rId7" o:title=""/>
          </v:shape>
          <w:control r:id="rId56" w:name="DefaultOcxName3" w:shapeid="_x0000_i1148"/>
        </w:object>
      </w:r>
      <w:r w:rsidRPr="003A15E3">
        <w:rPr>
          <w:rFonts w:ascii="Times New Roman" w:eastAsia="Times New Roman" w:hAnsi="Times New Roman" w:cs="Times New Roman"/>
          <w:sz w:val="24"/>
          <w:szCs w:val="24"/>
        </w:rPr>
        <w:t>наземный телескоп дрожит под действием ветра.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7" type="#_x0000_t75" style="width:20.25pt;height:18pt" o:ole="">
            <v:imagedata r:id="rId7" o:title=""/>
          </v:shape>
          <w:control r:id="rId57" w:name="DefaultOcxName11" w:shapeid="_x0000_i1147"/>
        </w:object>
      </w:r>
      <w:r w:rsidRPr="003A15E3">
        <w:rPr>
          <w:rFonts w:ascii="Times New Roman" w:eastAsia="Times New Roman" w:hAnsi="Times New Roman" w:cs="Times New Roman"/>
          <w:sz w:val="24"/>
          <w:szCs w:val="24"/>
        </w:rPr>
        <w:t>космический телескоп не испытывает суточных колебаний температуры.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6" type="#_x0000_t75" style="width:20.25pt;height:18pt" o:ole="">
            <v:imagedata r:id="rId9" o:title=""/>
          </v:shape>
          <w:control r:id="rId58" w:name="DefaultOcxName21" w:shapeid="_x0000_i1146"/>
        </w:object>
      </w:r>
      <w:r w:rsidRPr="003A15E3">
        <w:rPr>
          <w:rFonts w:ascii="Times New Roman" w:eastAsia="Times New Roman" w:hAnsi="Times New Roman" w:cs="Times New Roman"/>
          <w:sz w:val="24"/>
          <w:szCs w:val="24"/>
        </w:rPr>
        <w:t>неоднородность атмосферы портит изображение у наземного телескопа. </w:t>
      </w:r>
      <w:r w:rsidRPr="003A15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верно</w:t>
      </w:r>
    </w:p>
    <w:p w:rsidR="003A15E3" w:rsidRPr="003A15E3" w:rsidRDefault="003A15E3" w:rsidP="003A1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5E3" w:rsidRPr="003A15E3" w:rsidRDefault="003A15E3" w:rsidP="003A1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sz w:val="24"/>
          <w:szCs w:val="24"/>
        </w:rPr>
        <w:t>3.Южная европейская обсерватория размещает свои телескопы…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5" type="#_x0000_t75" style="width:20.25pt;height:18pt" o:ole="">
            <v:imagedata r:id="rId7" o:title=""/>
          </v:shape>
          <w:control r:id="rId59" w:name="DefaultOcxName4" w:shapeid="_x0000_i1145"/>
        </w:object>
      </w:r>
      <w:r w:rsidRPr="003A15E3">
        <w:rPr>
          <w:rFonts w:ascii="Times New Roman" w:eastAsia="Times New Roman" w:hAnsi="Times New Roman" w:cs="Times New Roman"/>
          <w:sz w:val="24"/>
          <w:szCs w:val="24"/>
        </w:rPr>
        <w:t>на юге Европы.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4" type="#_x0000_t75" style="width:20.25pt;height:18pt" o:ole="">
            <v:imagedata r:id="rId9" o:title=""/>
          </v:shape>
          <w:control r:id="rId60" w:name="DefaultOcxName12" w:shapeid="_x0000_i1144"/>
        </w:object>
      </w:r>
      <w:r w:rsidRPr="003A15E3">
        <w:rPr>
          <w:rFonts w:ascii="Times New Roman" w:eastAsia="Times New Roman" w:hAnsi="Times New Roman" w:cs="Times New Roman"/>
          <w:sz w:val="24"/>
          <w:szCs w:val="24"/>
        </w:rPr>
        <w:t>в Южном полушарии. </w:t>
      </w:r>
      <w:r w:rsidRPr="003A15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верно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3" type="#_x0000_t75" style="width:20.25pt;height:18pt" o:ole="">
            <v:imagedata r:id="rId7" o:title=""/>
          </v:shape>
          <w:control r:id="rId61" w:name="DefaultOcxName22" w:shapeid="_x0000_i1143"/>
        </w:object>
      </w:r>
      <w:r w:rsidRPr="003A15E3">
        <w:rPr>
          <w:rFonts w:ascii="Times New Roman" w:eastAsia="Times New Roman" w:hAnsi="Times New Roman" w:cs="Times New Roman"/>
          <w:sz w:val="24"/>
          <w:szCs w:val="24"/>
        </w:rPr>
        <w:t>на Южном полюсе.</w:t>
      </w:r>
    </w:p>
    <w:p w:rsidR="003A15E3" w:rsidRPr="003A15E3" w:rsidRDefault="003A15E3" w:rsidP="003A1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5E3" w:rsidRPr="003A15E3" w:rsidRDefault="003A15E3" w:rsidP="003A1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 xml:space="preserve">4. </w:t>
      </w:r>
      <w:r w:rsidRPr="003A15E3">
        <w:rPr>
          <w:rFonts w:ascii="Times New Roman" w:eastAsia="Times New Roman" w:hAnsi="Times New Roman" w:cs="Times New Roman"/>
          <w:sz w:val="24"/>
          <w:szCs w:val="24"/>
        </w:rPr>
        <w:t>Какой год был объявлен UNESCO Международным годом астрономии?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2" type="#_x0000_t75" style="width:20.25pt;height:18pt" o:ole="">
            <v:imagedata r:id="rId7" o:title=""/>
          </v:shape>
          <w:control r:id="rId62" w:name="DefaultOcxName5" w:shapeid="_x0000_i1142"/>
        </w:object>
      </w:r>
      <w:r w:rsidRPr="003A15E3">
        <w:rPr>
          <w:rFonts w:ascii="Times New Roman" w:eastAsia="Times New Roman" w:hAnsi="Times New Roman" w:cs="Times New Roman"/>
          <w:sz w:val="24"/>
          <w:szCs w:val="24"/>
        </w:rPr>
        <w:t>2000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1" type="#_x0000_t75" style="width:20.25pt;height:18pt" o:ole="">
            <v:imagedata r:id="rId9" o:title=""/>
          </v:shape>
          <w:control r:id="rId63" w:name="DefaultOcxName13" w:shapeid="_x0000_i1141"/>
        </w:object>
      </w:r>
      <w:r w:rsidRPr="003A15E3">
        <w:rPr>
          <w:rFonts w:ascii="Times New Roman" w:eastAsia="Times New Roman" w:hAnsi="Times New Roman" w:cs="Times New Roman"/>
          <w:sz w:val="24"/>
          <w:szCs w:val="24"/>
        </w:rPr>
        <w:t>2009 </w:t>
      </w:r>
      <w:r w:rsidRPr="003A15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верно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0" type="#_x0000_t75" style="width:20.25pt;height:18pt" o:ole="">
            <v:imagedata r:id="rId7" o:title=""/>
          </v:shape>
          <w:control r:id="rId64" w:name="DefaultOcxName23" w:shapeid="_x0000_i1140"/>
        </w:object>
      </w:r>
      <w:r w:rsidRPr="003A15E3">
        <w:rPr>
          <w:rFonts w:ascii="Times New Roman" w:eastAsia="Times New Roman" w:hAnsi="Times New Roman" w:cs="Times New Roman"/>
          <w:sz w:val="24"/>
          <w:szCs w:val="24"/>
        </w:rPr>
        <w:t>2013</w:t>
      </w:r>
    </w:p>
    <w:p w:rsidR="003A15E3" w:rsidRPr="003A15E3" w:rsidRDefault="003A15E3" w:rsidP="003A1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5E3" w:rsidRPr="003A15E3" w:rsidRDefault="003A15E3" w:rsidP="003A1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</w:rPr>
        <w:t xml:space="preserve">5. </w:t>
      </w:r>
      <w:r w:rsidRPr="003A15E3">
        <w:rPr>
          <w:rFonts w:ascii="Times New Roman" w:eastAsia="Times New Roman" w:hAnsi="Times New Roman" w:cs="Times New Roman"/>
          <w:sz w:val="24"/>
          <w:szCs w:val="24"/>
        </w:rPr>
        <w:t>Полярная звезда находится в созвездии…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9" type="#_x0000_t75" style="width:20.25pt;height:18pt" o:ole="">
            <v:imagedata r:id="rId7" o:title=""/>
          </v:shape>
          <w:control r:id="rId65" w:name="DefaultOcxName6" w:shapeid="_x0000_i1139"/>
        </w:object>
      </w:r>
      <w:r w:rsidRPr="003A15E3">
        <w:rPr>
          <w:rFonts w:ascii="Times New Roman" w:eastAsia="Times New Roman" w:hAnsi="Times New Roman" w:cs="Times New Roman"/>
          <w:sz w:val="24"/>
          <w:szCs w:val="24"/>
        </w:rPr>
        <w:t>Большая Медведица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8" type="#_x0000_t75" style="width:20.25pt;height:18pt" o:ole="">
            <v:imagedata r:id="rId9" o:title=""/>
          </v:shape>
          <w:control r:id="rId66" w:name="DefaultOcxName14" w:shapeid="_x0000_i1138"/>
        </w:object>
      </w:r>
      <w:r w:rsidRPr="003A15E3">
        <w:rPr>
          <w:rFonts w:ascii="Times New Roman" w:eastAsia="Times New Roman" w:hAnsi="Times New Roman" w:cs="Times New Roman"/>
          <w:sz w:val="24"/>
          <w:szCs w:val="24"/>
        </w:rPr>
        <w:t>Малая Медведица </w:t>
      </w:r>
      <w:r w:rsidRPr="003A15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верно</w:t>
      </w:r>
    </w:p>
    <w:p w:rsidR="003A15E3" w:rsidRPr="003A15E3" w:rsidRDefault="003A15E3" w:rsidP="003A1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7" type="#_x0000_t75" style="width:20.25pt;height:18pt" o:ole="">
            <v:imagedata r:id="rId7" o:title=""/>
          </v:shape>
          <w:control r:id="rId67" w:name="DefaultOcxName24" w:shapeid="_x0000_i1137"/>
        </w:object>
      </w:r>
      <w:r w:rsidRPr="003A15E3">
        <w:rPr>
          <w:rFonts w:ascii="Times New Roman" w:eastAsia="Times New Roman" w:hAnsi="Times New Roman" w:cs="Times New Roman"/>
          <w:sz w:val="24"/>
          <w:szCs w:val="24"/>
        </w:rPr>
        <w:t>Северная Корона</w:t>
      </w:r>
    </w:p>
    <w:p w:rsidR="003A15E3" w:rsidRPr="003A15E3" w:rsidRDefault="003A15E3" w:rsidP="003A1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5E3" w:rsidRPr="003A15E3" w:rsidRDefault="003A15E3" w:rsidP="003A1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15E3" w:rsidRPr="003A15E3" w:rsidRDefault="003A15E3" w:rsidP="003A15E3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333333"/>
          <w:sz w:val="24"/>
          <w:szCs w:val="24"/>
        </w:rPr>
      </w:pPr>
      <w:r w:rsidRPr="003A15E3">
        <w:rPr>
          <w:rFonts w:ascii="Times New Roman" w:hAnsi="Times New Roman" w:cs="Times New Roman"/>
          <w:sz w:val="24"/>
          <w:szCs w:val="24"/>
          <w:highlight w:val="yellow"/>
        </w:rPr>
        <w:t xml:space="preserve">Прием заданий  осуществляется на электронную почту </w:t>
      </w:r>
      <w:hyperlink r:id="rId68" w:history="1">
        <w:r w:rsidRPr="003A15E3">
          <w:rPr>
            <w:rStyle w:val="a3"/>
            <w:rFonts w:ascii="Times New Roman" w:hAnsi="Times New Roman" w:cs="Times New Roman"/>
            <w:sz w:val="24"/>
            <w:szCs w:val="24"/>
            <w:shd w:val="clear" w:color="auto" w:fill="FFCC00"/>
          </w:rPr>
          <w:t>vflfvkfyf@gmail.com</w:t>
        </w:r>
      </w:hyperlink>
      <w:r w:rsidRPr="003A15E3">
        <w:rPr>
          <w:rStyle w:val="a7"/>
          <w:rFonts w:ascii="Times New Roman" w:hAnsi="Times New Roman" w:cs="Times New Roman"/>
          <w:color w:val="333333"/>
          <w:sz w:val="24"/>
          <w:szCs w:val="24"/>
        </w:rPr>
        <w:t xml:space="preserve">  Консультации можно получить в ВАТСАП  9502012412</w:t>
      </w:r>
    </w:p>
    <w:p w:rsidR="003A15E3" w:rsidRPr="003A15E3" w:rsidRDefault="003A15E3" w:rsidP="003A15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3A15E3">
        <w:rPr>
          <w:rStyle w:val="a7"/>
          <w:rFonts w:ascii="Times New Roman" w:hAnsi="Times New Roman" w:cs="Times New Roman"/>
          <w:i/>
          <w:color w:val="333333"/>
          <w:sz w:val="24"/>
          <w:szCs w:val="24"/>
          <w:highlight w:val="yellow"/>
        </w:rPr>
        <w:t>с нетерпением жду ваших работ. Заранее спасибо.</w:t>
      </w:r>
    </w:p>
    <w:p w:rsidR="003A15E3" w:rsidRPr="003A15E3" w:rsidRDefault="003A15E3" w:rsidP="003A15E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noProof/>
          <w:sz w:val="24"/>
          <w:szCs w:val="24"/>
          <w:highlight w:val="yellow"/>
        </w:rPr>
      </w:pPr>
    </w:p>
    <w:p w:rsidR="003A15E3" w:rsidRPr="003A15E3" w:rsidRDefault="003A15E3" w:rsidP="003A15E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3A15E3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 С уважением С.А. Байдосова</w:t>
      </w:r>
    </w:p>
    <w:p w:rsidR="003A15E3" w:rsidRPr="003A15E3" w:rsidRDefault="003A15E3" w:rsidP="003A15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15E3" w:rsidRPr="003A15E3" w:rsidRDefault="003A15E3" w:rsidP="003A15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0418" w:rsidRPr="003A15E3" w:rsidRDefault="003A15E3" w:rsidP="003A15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B0418" w:rsidRPr="003A15E3" w:rsidSect="001858F4">
      <w:pgSz w:w="11900" w:h="16838"/>
      <w:pgMar w:top="1130" w:right="566" w:bottom="1142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ACDC2658"/>
    <w:lvl w:ilvl="0" w:tplc="60B8CCFE">
      <w:start w:val="1"/>
      <w:numFmt w:val="bullet"/>
      <w:lvlText w:val="В"/>
      <w:lvlJc w:val="left"/>
      <w:pPr>
        <w:ind w:left="0" w:firstLine="0"/>
      </w:pPr>
    </w:lvl>
    <w:lvl w:ilvl="1" w:tplc="D4929BC0">
      <w:numFmt w:val="decimal"/>
      <w:lvlText w:val=""/>
      <w:lvlJc w:val="left"/>
      <w:pPr>
        <w:ind w:left="0" w:firstLine="0"/>
      </w:pPr>
    </w:lvl>
    <w:lvl w:ilvl="2" w:tplc="B21EB1D8">
      <w:numFmt w:val="decimal"/>
      <w:lvlText w:val=""/>
      <w:lvlJc w:val="left"/>
      <w:pPr>
        <w:ind w:left="0" w:firstLine="0"/>
      </w:pPr>
    </w:lvl>
    <w:lvl w:ilvl="3" w:tplc="1E6A319C">
      <w:numFmt w:val="decimal"/>
      <w:lvlText w:val=""/>
      <w:lvlJc w:val="left"/>
      <w:pPr>
        <w:ind w:left="0" w:firstLine="0"/>
      </w:pPr>
    </w:lvl>
    <w:lvl w:ilvl="4" w:tplc="83888C8E">
      <w:numFmt w:val="decimal"/>
      <w:lvlText w:val=""/>
      <w:lvlJc w:val="left"/>
      <w:pPr>
        <w:ind w:left="0" w:firstLine="0"/>
      </w:pPr>
    </w:lvl>
    <w:lvl w:ilvl="5" w:tplc="AC3E774C">
      <w:numFmt w:val="decimal"/>
      <w:lvlText w:val=""/>
      <w:lvlJc w:val="left"/>
      <w:pPr>
        <w:ind w:left="0" w:firstLine="0"/>
      </w:pPr>
    </w:lvl>
    <w:lvl w:ilvl="6" w:tplc="0F129C94">
      <w:numFmt w:val="decimal"/>
      <w:lvlText w:val=""/>
      <w:lvlJc w:val="left"/>
      <w:pPr>
        <w:ind w:left="0" w:firstLine="0"/>
      </w:pPr>
    </w:lvl>
    <w:lvl w:ilvl="7" w:tplc="6D3AC654">
      <w:numFmt w:val="decimal"/>
      <w:lvlText w:val=""/>
      <w:lvlJc w:val="left"/>
      <w:pPr>
        <w:ind w:left="0" w:firstLine="0"/>
      </w:pPr>
    </w:lvl>
    <w:lvl w:ilvl="8" w:tplc="254C296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BB3"/>
    <w:multiLevelType w:val="hybridMultilevel"/>
    <w:tmpl w:val="C0B44B44"/>
    <w:lvl w:ilvl="0" w:tplc="EB70EFE0">
      <w:start w:val="1"/>
      <w:numFmt w:val="bullet"/>
      <w:lvlText w:val=""/>
      <w:lvlJc w:val="left"/>
      <w:pPr>
        <w:ind w:left="0" w:firstLine="0"/>
      </w:pPr>
    </w:lvl>
    <w:lvl w:ilvl="1" w:tplc="230C086A">
      <w:start w:val="1"/>
      <w:numFmt w:val="bullet"/>
      <w:lvlText w:val=""/>
      <w:lvlJc w:val="left"/>
      <w:pPr>
        <w:ind w:left="0" w:firstLine="0"/>
      </w:pPr>
    </w:lvl>
    <w:lvl w:ilvl="2" w:tplc="374CDF6C">
      <w:numFmt w:val="decimal"/>
      <w:lvlText w:val=""/>
      <w:lvlJc w:val="left"/>
      <w:pPr>
        <w:ind w:left="0" w:firstLine="0"/>
      </w:pPr>
    </w:lvl>
    <w:lvl w:ilvl="3" w:tplc="BBF2CBE0">
      <w:numFmt w:val="decimal"/>
      <w:lvlText w:val=""/>
      <w:lvlJc w:val="left"/>
      <w:pPr>
        <w:ind w:left="0" w:firstLine="0"/>
      </w:pPr>
    </w:lvl>
    <w:lvl w:ilvl="4" w:tplc="05FACAA0">
      <w:numFmt w:val="decimal"/>
      <w:lvlText w:val=""/>
      <w:lvlJc w:val="left"/>
      <w:pPr>
        <w:ind w:left="0" w:firstLine="0"/>
      </w:pPr>
    </w:lvl>
    <w:lvl w:ilvl="5" w:tplc="F38E2C5C">
      <w:numFmt w:val="decimal"/>
      <w:lvlText w:val=""/>
      <w:lvlJc w:val="left"/>
      <w:pPr>
        <w:ind w:left="0" w:firstLine="0"/>
      </w:pPr>
    </w:lvl>
    <w:lvl w:ilvl="6" w:tplc="123A85DE">
      <w:numFmt w:val="decimal"/>
      <w:lvlText w:val=""/>
      <w:lvlJc w:val="left"/>
      <w:pPr>
        <w:ind w:left="0" w:firstLine="0"/>
      </w:pPr>
    </w:lvl>
    <w:lvl w:ilvl="7" w:tplc="378677C8">
      <w:numFmt w:val="decimal"/>
      <w:lvlText w:val=""/>
      <w:lvlJc w:val="left"/>
      <w:pPr>
        <w:ind w:left="0" w:firstLine="0"/>
      </w:pPr>
    </w:lvl>
    <w:lvl w:ilvl="8" w:tplc="C0A4094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2DB"/>
    <w:multiLevelType w:val="hybridMultilevel"/>
    <w:tmpl w:val="D5A83156"/>
    <w:lvl w:ilvl="0" w:tplc="2572D7DA">
      <w:start w:val="1"/>
      <w:numFmt w:val="bullet"/>
      <w:lvlText w:val=""/>
      <w:lvlJc w:val="left"/>
      <w:pPr>
        <w:ind w:left="0" w:firstLine="0"/>
      </w:pPr>
    </w:lvl>
    <w:lvl w:ilvl="1" w:tplc="5344DC56">
      <w:numFmt w:val="decimal"/>
      <w:lvlText w:val=""/>
      <w:lvlJc w:val="left"/>
      <w:pPr>
        <w:ind w:left="0" w:firstLine="0"/>
      </w:pPr>
    </w:lvl>
    <w:lvl w:ilvl="2" w:tplc="90B4CDF6">
      <w:numFmt w:val="decimal"/>
      <w:lvlText w:val=""/>
      <w:lvlJc w:val="left"/>
      <w:pPr>
        <w:ind w:left="0" w:firstLine="0"/>
      </w:pPr>
    </w:lvl>
    <w:lvl w:ilvl="3" w:tplc="F942F064">
      <w:numFmt w:val="decimal"/>
      <w:lvlText w:val=""/>
      <w:lvlJc w:val="left"/>
      <w:pPr>
        <w:ind w:left="0" w:firstLine="0"/>
      </w:pPr>
    </w:lvl>
    <w:lvl w:ilvl="4" w:tplc="DA663104">
      <w:numFmt w:val="decimal"/>
      <w:lvlText w:val=""/>
      <w:lvlJc w:val="left"/>
      <w:pPr>
        <w:ind w:left="0" w:firstLine="0"/>
      </w:pPr>
    </w:lvl>
    <w:lvl w:ilvl="5" w:tplc="CACA5EA6">
      <w:numFmt w:val="decimal"/>
      <w:lvlText w:val=""/>
      <w:lvlJc w:val="left"/>
      <w:pPr>
        <w:ind w:left="0" w:firstLine="0"/>
      </w:pPr>
    </w:lvl>
    <w:lvl w:ilvl="6" w:tplc="641026C8">
      <w:numFmt w:val="decimal"/>
      <w:lvlText w:val=""/>
      <w:lvlJc w:val="left"/>
      <w:pPr>
        <w:ind w:left="0" w:firstLine="0"/>
      </w:pPr>
    </w:lvl>
    <w:lvl w:ilvl="7" w:tplc="0E2025B2">
      <w:numFmt w:val="decimal"/>
      <w:lvlText w:val=""/>
      <w:lvlJc w:val="left"/>
      <w:pPr>
        <w:ind w:left="0" w:firstLine="0"/>
      </w:pPr>
    </w:lvl>
    <w:lvl w:ilvl="8" w:tplc="601EC55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53C"/>
    <w:multiLevelType w:val="hybridMultilevel"/>
    <w:tmpl w:val="A1E2FF62"/>
    <w:lvl w:ilvl="0" w:tplc="E67E25B0">
      <w:start w:val="1"/>
      <w:numFmt w:val="bullet"/>
      <w:lvlText w:val=""/>
      <w:lvlJc w:val="left"/>
      <w:pPr>
        <w:ind w:left="0" w:firstLine="0"/>
      </w:pPr>
    </w:lvl>
    <w:lvl w:ilvl="1" w:tplc="13A28DDE">
      <w:start w:val="1"/>
      <w:numFmt w:val="bullet"/>
      <w:lvlText w:val="и"/>
      <w:lvlJc w:val="left"/>
      <w:pPr>
        <w:ind w:left="0" w:firstLine="0"/>
      </w:pPr>
    </w:lvl>
    <w:lvl w:ilvl="2" w:tplc="1C80D6E8">
      <w:numFmt w:val="decimal"/>
      <w:lvlText w:val=""/>
      <w:lvlJc w:val="left"/>
      <w:pPr>
        <w:ind w:left="0" w:firstLine="0"/>
      </w:pPr>
    </w:lvl>
    <w:lvl w:ilvl="3" w:tplc="35E4E978">
      <w:numFmt w:val="decimal"/>
      <w:lvlText w:val=""/>
      <w:lvlJc w:val="left"/>
      <w:pPr>
        <w:ind w:left="0" w:firstLine="0"/>
      </w:pPr>
    </w:lvl>
    <w:lvl w:ilvl="4" w:tplc="4142CC4A">
      <w:numFmt w:val="decimal"/>
      <w:lvlText w:val=""/>
      <w:lvlJc w:val="left"/>
      <w:pPr>
        <w:ind w:left="0" w:firstLine="0"/>
      </w:pPr>
    </w:lvl>
    <w:lvl w:ilvl="5" w:tplc="C3E6D0A0">
      <w:numFmt w:val="decimal"/>
      <w:lvlText w:val=""/>
      <w:lvlJc w:val="left"/>
      <w:pPr>
        <w:ind w:left="0" w:firstLine="0"/>
      </w:pPr>
    </w:lvl>
    <w:lvl w:ilvl="6" w:tplc="3C9C8814">
      <w:numFmt w:val="decimal"/>
      <w:lvlText w:val=""/>
      <w:lvlJc w:val="left"/>
      <w:pPr>
        <w:ind w:left="0" w:firstLine="0"/>
      </w:pPr>
    </w:lvl>
    <w:lvl w:ilvl="7" w:tplc="F000BC80">
      <w:numFmt w:val="decimal"/>
      <w:lvlText w:val=""/>
      <w:lvlJc w:val="left"/>
      <w:pPr>
        <w:ind w:left="0" w:firstLine="0"/>
      </w:pPr>
    </w:lvl>
    <w:lvl w:ilvl="8" w:tplc="1F3497D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EA6"/>
    <w:multiLevelType w:val="hybridMultilevel"/>
    <w:tmpl w:val="67A83084"/>
    <w:lvl w:ilvl="0" w:tplc="C1D80954">
      <w:start w:val="1"/>
      <w:numFmt w:val="bullet"/>
      <w:lvlText w:val=""/>
      <w:lvlJc w:val="left"/>
      <w:pPr>
        <w:ind w:left="0" w:firstLine="0"/>
      </w:pPr>
    </w:lvl>
    <w:lvl w:ilvl="1" w:tplc="2B9EAC80">
      <w:numFmt w:val="decimal"/>
      <w:lvlText w:val=""/>
      <w:lvlJc w:val="left"/>
      <w:pPr>
        <w:ind w:left="0" w:firstLine="0"/>
      </w:pPr>
    </w:lvl>
    <w:lvl w:ilvl="2" w:tplc="44C238B8">
      <w:numFmt w:val="decimal"/>
      <w:lvlText w:val=""/>
      <w:lvlJc w:val="left"/>
      <w:pPr>
        <w:ind w:left="0" w:firstLine="0"/>
      </w:pPr>
    </w:lvl>
    <w:lvl w:ilvl="3" w:tplc="474CBDF0">
      <w:numFmt w:val="decimal"/>
      <w:lvlText w:val=""/>
      <w:lvlJc w:val="left"/>
      <w:pPr>
        <w:ind w:left="0" w:firstLine="0"/>
      </w:pPr>
    </w:lvl>
    <w:lvl w:ilvl="4" w:tplc="1EC242EA">
      <w:numFmt w:val="decimal"/>
      <w:lvlText w:val=""/>
      <w:lvlJc w:val="left"/>
      <w:pPr>
        <w:ind w:left="0" w:firstLine="0"/>
      </w:pPr>
    </w:lvl>
    <w:lvl w:ilvl="5" w:tplc="803AB7E2">
      <w:numFmt w:val="decimal"/>
      <w:lvlText w:val=""/>
      <w:lvlJc w:val="left"/>
      <w:pPr>
        <w:ind w:left="0" w:firstLine="0"/>
      </w:pPr>
    </w:lvl>
    <w:lvl w:ilvl="6" w:tplc="EDA21128">
      <w:numFmt w:val="decimal"/>
      <w:lvlText w:val=""/>
      <w:lvlJc w:val="left"/>
      <w:pPr>
        <w:ind w:left="0" w:firstLine="0"/>
      </w:pPr>
    </w:lvl>
    <w:lvl w:ilvl="7" w:tplc="73BA46F0">
      <w:numFmt w:val="decimal"/>
      <w:lvlText w:val=""/>
      <w:lvlJc w:val="left"/>
      <w:pPr>
        <w:ind w:left="0" w:firstLine="0"/>
      </w:pPr>
    </w:lvl>
    <w:lvl w:ilvl="8" w:tplc="D9F8C24E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90C"/>
    <w:multiLevelType w:val="hybridMultilevel"/>
    <w:tmpl w:val="3666708C"/>
    <w:lvl w:ilvl="0" w:tplc="0A5CB732">
      <w:start w:val="1"/>
      <w:numFmt w:val="bullet"/>
      <w:lvlText w:val="а"/>
      <w:lvlJc w:val="left"/>
      <w:pPr>
        <w:ind w:left="0" w:firstLine="0"/>
      </w:pPr>
    </w:lvl>
    <w:lvl w:ilvl="1" w:tplc="81D0AF6C">
      <w:start w:val="1"/>
      <w:numFmt w:val="bullet"/>
      <w:lvlText w:val="В"/>
      <w:lvlJc w:val="left"/>
      <w:pPr>
        <w:ind w:left="0" w:firstLine="0"/>
      </w:pPr>
    </w:lvl>
    <w:lvl w:ilvl="2" w:tplc="41F60058">
      <w:numFmt w:val="decimal"/>
      <w:lvlText w:val=""/>
      <w:lvlJc w:val="left"/>
      <w:pPr>
        <w:ind w:left="0" w:firstLine="0"/>
      </w:pPr>
    </w:lvl>
    <w:lvl w:ilvl="3" w:tplc="8F320622">
      <w:numFmt w:val="decimal"/>
      <w:lvlText w:val=""/>
      <w:lvlJc w:val="left"/>
      <w:pPr>
        <w:ind w:left="0" w:firstLine="0"/>
      </w:pPr>
    </w:lvl>
    <w:lvl w:ilvl="4" w:tplc="8350FA62">
      <w:numFmt w:val="decimal"/>
      <w:lvlText w:val=""/>
      <w:lvlJc w:val="left"/>
      <w:pPr>
        <w:ind w:left="0" w:firstLine="0"/>
      </w:pPr>
    </w:lvl>
    <w:lvl w:ilvl="5" w:tplc="0C6AA106">
      <w:numFmt w:val="decimal"/>
      <w:lvlText w:val=""/>
      <w:lvlJc w:val="left"/>
      <w:pPr>
        <w:ind w:left="0" w:firstLine="0"/>
      </w:pPr>
    </w:lvl>
    <w:lvl w:ilvl="6" w:tplc="E7A40684">
      <w:numFmt w:val="decimal"/>
      <w:lvlText w:val=""/>
      <w:lvlJc w:val="left"/>
      <w:pPr>
        <w:ind w:left="0" w:firstLine="0"/>
      </w:pPr>
    </w:lvl>
    <w:lvl w:ilvl="7" w:tplc="38A0C404">
      <w:numFmt w:val="decimal"/>
      <w:lvlText w:val=""/>
      <w:lvlJc w:val="left"/>
      <w:pPr>
        <w:ind w:left="0" w:firstLine="0"/>
      </w:pPr>
    </w:lvl>
    <w:lvl w:ilvl="8" w:tplc="47F01E7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E87"/>
    <w:multiLevelType w:val="hybridMultilevel"/>
    <w:tmpl w:val="2786C28E"/>
    <w:lvl w:ilvl="0" w:tplc="458465D2">
      <w:start w:val="1"/>
      <w:numFmt w:val="bullet"/>
      <w:lvlText w:val="В"/>
      <w:lvlJc w:val="left"/>
      <w:pPr>
        <w:ind w:left="0" w:firstLine="0"/>
      </w:pPr>
    </w:lvl>
    <w:lvl w:ilvl="1" w:tplc="AF9A3F32">
      <w:numFmt w:val="decimal"/>
      <w:lvlText w:val=""/>
      <w:lvlJc w:val="left"/>
      <w:pPr>
        <w:ind w:left="0" w:firstLine="0"/>
      </w:pPr>
    </w:lvl>
    <w:lvl w:ilvl="2" w:tplc="EC7E2B70">
      <w:numFmt w:val="decimal"/>
      <w:lvlText w:val=""/>
      <w:lvlJc w:val="left"/>
      <w:pPr>
        <w:ind w:left="0" w:firstLine="0"/>
      </w:pPr>
    </w:lvl>
    <w:lvl w:ilvl="3" w:tplc="EB469BCA">
      <w:numFmt w:val="decimal"/>
      <w:lvlText w:val=""/>
      <w:lvlJc w:val="left"/>
      <w:pPr>
        <w:ind w:left="0" w:firstLine="0"/>
      </w:pPr>
    </w:lvl>
    <w:lvl w:ilvl="4" w:tplc="1F26439E">
      <w:numFmt w:val="decimal"/>
      <w:lvlText w:val=""/>
      <w:lvlJc w:val="left"/>
      <w:pPr>
        <w:ind w:left="0" w:firstLine="0"/>
      </w:pPr>
    </w:lvl>
    <w:lvl w:ilvl="5" w:tplc="830CD580">
      <w:numFmt w:val="decimal"/>
      <w:lvlText w:val=""/>
      <w:lvlJc w:val="left"/>
      <w:pPr>
        <w:ind w:left="0" w:firstLine="0"/>
      </w:pPr>
    </w:lvl>
    <w:lvl w:ilvl="6" w:tplc="0C28C0B4">
      <w:numFmt w:val="decimal"/>
      <w:lvlText w:val=""/>
      <w:lvlJc w:val="left"/>
      <w:pPr>
        <w:ind w:left="0" w:firstLine="0"/>
      </w:pPr>
    </w:lvl>
    <w:lvl w:ilvl="7" w:tplc="4168836C">
      <w:numFmt w:val="decimal"/>
      <w:lvlText w:val=""/>
      <w:lvlJc w:val="left"/>
      <w:pPr>
        <w:ind w:left="0" w:firstLine="0"/>
      </w:pPr>
    </w:lvl>
    <w:lvl w:ilvl="8" w:tplc="326A6DF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3172000"/>
    <w:multiLevelType w:val="hybridMultilevel"/>
    <w:tmpl w:val="F9EA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A3881"/>
    <w:multiLevelType w:val="hybridMultilevel"/>
    <w:tmpl w:val="E8FE1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A07F2"/>
    <w:multiLevelType w:val="hybridMultilevel"/>
    <w:tmpl w:val="CBCAB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E16AE8"/>
    <w:multiLevelType w:val="hybridMultilevel"/>
    <w:tmpl w:val="F9EA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4"/>
  </w:num>
  <w:num w:numId="15">
    <w:abstractNumId w:val="2"/>
  </w:num>
  <w:num w:numId="16">
    <w:abstractNumId w:val="3"/>
  </w:num>
  <w:num w:numId="17">
    <w:abstractNumId w:val="6"/>
  </w:num>
  <w:num w:numId="18">
    <w:abstractNumId w:val="5"/>
  </w:num>
  <w:num w:numId="19">
    <w:abstractNumId w:val="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B2"/>
    <w:rsid w:val="000A4D2C"/>
    <w:rsid w:val="001858F4"/>
    <w:rsid w:val="0026436C"/>
    <w:rsid w:val="002D3387"/>
    <w:rsid w:val="003A15E3"/>
    <w:rsid w:val="003E62EC"/>
    <w:rsid w:val="00424A5A"/>
    <w:rsid w:val="00496878"/>
    <w:rsid w:val="004B54CA"/>
    <w:rsid w:val="005013B2"/>
    <w:rsid w:val="00542E23"/>
    <w:rsid w:val="006B2B24"/>
    <w:rsid w:val="00751EF0"/>
    <w:rsid w:val="00841A0B"/>
    <w:rsid w:val="00856750"/>
    <w:rsid w:val="008611C6"/>
    <w:rsid w:val="00AA2FEA"/>
    <w:rsid w:val="00C02FB3"/>
    <w:rsid w:val="00C32E98"/>
    <w:rsid w:val="00C377C3"/>
    <w:rsid w:val="00E86CC9"/>
    <w:rsid w:val="00F8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B674"/>
  <w15:chartTrackingRefBased/>
  <w15:docId w15:val="{7BE6559F-7C12-42F2-92DF-29255571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4CA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4CA"/>
    <w:rPr>
      <w:color w:val="0563C1" w:themeColor="hyperlink"/>
      <w:u w:val="single"/>
    </w:rPr>
  </w:style>
  <w:style w:type="paragraph" w:styleId="a4">
    <w:name w:val="Body Text"/>
    <w:basedOn w:val="a"/>
    <w:link w:val="a5"/>
    <w:rsid w:val="00542E23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42E23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customStyle="1" w:styleId="Default">
    <w:name w:val="Default"/>
    <w:uiPriority w:val="99"/>
    <w:rsid w:val="00542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6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611C6"/>
    <w:rPr>
      <w:b/>
      <w:bCs/>
    </w:rPr>
  </w:style>
  <w:style w:type="paragraph" w:styleId="a8">
    <w:name w:val="List Paragraph"/>
    <w:basedOn w:val="a"/>
    <w:uiPriority w:val="34"/>
    <w:qFormat/>
    <w:rsid w:val="008611C6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Standard">
    <w:name w:val="Standard"/>
    <w:uiPriority w:val="99"/>
    <w:rsid w:val="008611C6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ru-RU"/>
    </w:rPr>
  </w:style>
  <w:style w:type="character" w:styleId="a9">
    <w:name w:val="Emphasis"/>
    <w:basedOn w:val="a0"/>
    <w:uiPriority w:val="20"/>
    <w:qFormat/>
    <w:rsid w:val="008611C6"/>
    <w:rPr>
      <w:i/>
      <w:iCs/>
    </w:rPr>
  </w:style>
  <w:style w:type="table" w:styleId="aa">
    <w:name w:val="Table Grid"/>
    <w:basedOn w:val="a1"/>
    <w:uiPriority w:val="39"/>
    <w:rsid w:val="001858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29.xml"/><Relationship Id="rId21" Type="http://schemas.openxmlformats.org/officeDocument/2006/relationships/control" Target="activeX/activeX13.xml"/><Relationship Id="rId34" Type="http://schemas.openxmlformats.org/officeDocument/2006/relationships/image" Target="media/image4.wmf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63" Type="http://schemas.openxmlformats.org/officeDocument/2006/relationships/control" Target="activeX/activeX52.xml"/><Relationship Id="rId68" Type="http://schemas.openxmlformats.org/officeDocument/2006/relationships/hyperlink" Target="mailto:vflfvkfyf@gmail.com" TargetMode="Externa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0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results?search_query=&#1072;&#1089;&#1090;&#1088;&#1086;&#1085;&#1086;&#1084;&#1080;&#1103;+&#1083;&#1077;&#1082;&#1094;&#1080;&#1103;+1++1+&#1095;&#1072;&#1089;&#1090;&#1100;+1+&#1074;astro" TargetMode="External"/><Relationship Id="rId11" Type="http://schemas.openxmlformats.org/officeDocument/2006/relationships/control" Target="activeX/activeX3.xml"/><Relationship Id="rId24" Type="http://schemas.openxmlformats.org/officeDocument/2006/relationships/hyperlink" Target="https://www.youtube.com/watch?v=bJ89D23RT-s" TargetMode="External"/><Relationship Id="rId32" Type="http://schemas.openxmlformats.org/officeDocument/2006/relationships/control" Target="activeX/activeX23.xml"/><Relationship Id="rId37" Type="http://schemas.openxmlformats.org/officeDocument/2006/relationships/control" Target="activeX/activeX27.xml"/><Relationship Id="rId40" Type="http://schemas.openxmlformats.org/officeDocument/2006/relationships/hyperlink" Target="https://www.youtube.com/watch?v=8FukV3R1Wpo" TargetMode="Externa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66" Type="http://schemas.openxmlformats.org/officeDocument/2006/relationships/control" Target="activeX/activeX55.xml"/><Relationship Id="rId5" Type="http://schemas.openxmlformats.org/officeDocument/2006/relationships/image" Target="media/image1.jpeg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control" Target="activeX/activeX26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61" Type="http://schemas.openxmlformats.org/officeDocument/2006/relationships/control" Target="activeX/activeX5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control" Target="activeX/activeX49.xml"/><Relationship Id="rId65" Type="http://schemas.openxmlformats.org/officeDocument/2006/relationships/control" Target="activeX/activeX54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5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64" Type="http://schemas.openxmlformats.org/officeDocument/2006/relationships/control" Target="activeX/activeX53.xml"/><Relationship Id="rId69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40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8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Relationship Id="rId67" Type="http://schemas.openxmlformats.org/officeDocument/2006/relationships/control" Target="activeX/activeX56.xml"/><Relationship Id="rId20" Type="http://schemas.openxmlformats.org/officeDocument/2006/relationships/control" Target="activeX/activeX12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62" Type="http://schemas.openxmlformats.org/officeDocument/2006/relationships/control" Target="activeX/activeX51.xml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2021-01-11T06:40:00Z</dcterms:created>
  <dcterms:modified xsi:type="dcterms:W3CDTF">2021-01-22T08:00:00Z</dcterms:modified>
</cp:coreProperties>
</file>