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CA" w:rsidRPr="004A2BF3" w:rsidRDefault="004B54CA"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Инструкция по выполнению заданий по учебной дисциплине «Физика»  </w:t>
      </w:r>
    </w:p>
    <w:p w:rsidR="00841A0B" w:rsidRPr="004A2BF3" w:rsidRDefault="00841A0B" w:rsidP="004A2BF3">
      <w:pPr>
        <w:spacing w:after="0" w:line="240" w:lineRule="auto"/>
        <w:ind w:firstLine="709"/>
        <w:jc w:val="both"/>
        <w:rPr>
          <w:rFonts w:ascii="Times New Roman" w:hAnsi="Times New Roman" w:cs="Times New Roman"/>
          <w:b/>
          <w:sz w:val="24"/>
          <w:szCs w:val="24"/>
        </w:rPr>
      </w:pPr>
    </w:p>
    <w:p w:rsidR="004B54CA" w:rsidRPr="004A2BF3" w:rsidRDefault="004A2BF3" w:rsidP="004A2BF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Понедельник 15</w:t>
      </w:r>
      <w:r w:rsidR="00424A5A" w:rsidRPr="004A2BF3">
        <w:rPr>
          <w:rFonts w:ascii="Times New Roman" w:hAnsi="Times New Roman" w:cs="Times New Roman"/>
          <w:b/>
          <w:sz w:val="24"/>
          <w:szCs w:val="24"/>
        </w:rPr>
        <w:t>.01.2021</w:t>
      </w:r>
    </w:p>
    <w:p w:rsidR="00841A0B" w:rsidRPr="004A2BF3" w:rsidRDefault="00841A0B" w:rsidP="004A2BF3">
      <w:pPr>
        <w:spacing w:after="0" w:line="240" w:lineRule="auto"/>
        <w:ind w:firstLine="709"/>
        <w:jc w:val="both"/>
        <w:rPr>
          <w:rFonts w:ascii="Times New Roman" w:hAnsi="Times New Roman" w:cs="Times New Roman"/>
          <w:b/>
          <w:sz w:val="24"/>
          <w:szCs w:val="24"/>
        </w:rPr>
      </w:pPr>
    </w:p>
    <w:p w:rsidR="004B54CA" w:rsidRPr="004A2BF3" w:rsidRDefault="004B54CA"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 xml:space="preserve">17 группа ОПОП «Физика» </w:t>
      </w:r>
    </w:p>
    <w:p w:rsidR="00841A0B" w:rsidRPr="004A2BF3" w:rsidRDefault="00841A0B" w:rsidP="004A2BF3">
      <w:pPr>
        <w:spacing w:after="0" w:line="240" w:lineRule="auto"/>
        <w:ind w:firstLine="709"/>
        <w:jc w:val="both"/>
        <w:rPr>
          <w:rFonts w:ascii="Times New Roman" w:hAnsi="Times New Roman" w:cs="Times New Roman"/>
          <w:b/>
          <w:sz w:val="24"/>
          <w:szCs w:val="24"/>
        </w:rPr>
      </w:pPr>
    </w:p>
    <w:p w:rsidR="004B54CA" w:rsidRPr="004A2BF3" w:rsidRDefault="00841A0B"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Сегодня мы с </w:t>
      </w:r>
      <w:r w:rsidR="00424A5A" w:rsidRPr="004A2BF3">
        <w:rPr>
          <w:rFonts w:ascii="Times New Roman" w:hAnsi="Times New Roman" w:cs="Times New Roman"/>
          <w:sz w:val="24"/>
          <w:szCs w:val="24"/>
        </w:rPr>
        <w:t>продолжаем работу</w:t>
      </w:r>
    </w:p>
    <w:p w:rsidR="00496878" w:rsidRPr="004A2BF3" w:rsidRDefault="004B54CA"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rPr>
          <w:rFonts w:ascii="Times New Roman" w:hAnsi="Times New Roman" w:cs="Times New Roman"/>
          <w:b/>
          <w:sz w:val="24"/>
          <w:szCs w:val="24"/>
        </w:rPr>
      </w:pPr>
      <w:r w:rsidRPr="004A2BF3">
        <w:rPr>
          <w:rFonts w:ascii="Times New Roman" w:hAnsi="Times New Roman" w:cs="Times New Roman"/>
          <w:b/>
          <w:bCs/>
          <w:sz w:val="24"/>
          <w:szCs w:val="24"/>
        </w:rPr>
        <w:t xml:space="preserve">Лекция № 9. </w:t>
      </w:r>
      <w:r w:rsidRPr="004A2BF3">
        <w:rPr>
          <w:rFonts w:ascii="Times New Roman" w:hAnsi="Times New Roman" w:cs="Times New Roman"/>
          <w:b/>
          <w:sz w:val="24"/>
          <w:szCs w:val="24"/>
        </w:rPr>
        <w:t>Основы термодинамики</w:t>
      </w:r>
    </w:p>
    <w:p w:rsidR="004A2BF3" w:rsidRPr="004A2BF3" w:rsidRDefault="004A2BF3" w:rsidP="004A2BF3">
      <w:pPr>
        <w:spacing w:after="0" w:line="240" w:lineRule="auto"/>
        <w:ind w:firstLine="709"/>
        <w:rPr>
          <w:rFonts w:ascii="Times New Roman" w:hAnsi="Times New Roman" w:cs="Times New Roman"/>
          <w:sz w:val="24"/>
          <w:szCs w:val="24"/>
        </w:rPr>
      </w:pPr>
      <w:r w:rsidRPr="004A2BF3">
        <w:rPr>
          <w:rFonts w:ascii="Times New Roman" w:hAnsi="Times New Roman" w:cs="Times New Roman"/>
          <w:b/>
          <w:sz w:val="24"/>
          <w:szCs w:val="24"/>
        </w:rPr>
        <w:t>Цель:</w:t>
      </w:r>
      <w:r w:rsidRPr="004A2BF3">
        <w:rPr>
          <w:rFonts w:ascii="Times New Roman" w:hAnsi="Times New Roman" w:cs="Times New Roman"/>
          <w:sz w:val="24"/>
          <w:szCs w:val="24"/>
        </w:rPr>
        <w:t xml:space="preserve">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Основные понятия:</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Термодинамическая система</w:t>
      </w:r>
      <w:r w:rsidRPr="004A2BF3">
        <w:rPr>
          <w:rFonts w:ascii="Times New Roman" w:hAnsi="Times New Roman" w:cs="Times New Roman"/>
          <w:sz w:val="24"/>
          <w:szCs w:val="24"/>
        </w:rPr>
        <w:t xml:space="preserve"> – физическая система, состоящая из большого числа частиц, которые совершают тепловое движение и взаимодействуют между собой.</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Термодинамические параметры</w:t>
      </w:r>
      <w:r w:rsidRPr="004A2BF3">
        <w:rPr>
          <w:rFonts w:ascii="Times New Roman" w:hAnsi="Times New Roman" w:cs="Times New Roman"/>
          <w:sz w:val="24"/>
          <w:szCs w:val="24"/>
        </w:rPr>
        <w:t xml:space="preserve"> – физические величины, однозначно описывающие состояние термодинамической системы.</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Равновесное состояние</w:t>
      </w:r>
      <w:r w:rsidRPr="004A2BF3">
        <w:rPr>
          <w:rFonts w:ascii="Times New Roman" w:hAnsi="Times New Roman" w:cs="Times New Roman"/>
          <w:sz w:val="24"/>
          <w:szCs w:val="24"/>
        </w:rPr>
        <w:t xml:space="preserve"> – состояние, в котором параметры термодинамической системы не меняются со временем.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Термодинамический процесс</w:t>
      </w:r>
      <w:r w:rsidRPr="004A2BF3">
        <w:rPr>
          <w:rFonts w:ascii="Times New Roman" w:hAnsi="Times New Roman" w:cs="Times New Roman"/>
          <w:sz w:val="24"/>
          <w:szCs w:val="24"/>
        </w:rPr>
        <w:t xml:space="preserve"> – переход системы из начального состояния в конечное через последовательность промежуточных состояний.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Внутренняя энергия</w:t>
      </w:r>
      <w:r w:rsidRPr="004A2BF3">
        <w:rPr>
          <w:rFonts w:ascii="Times New Roman" w:hAnsi="Times New Roman" w:cs="Times New Roman"/>
          <w:sz w:val="24"/>
          <w:szCs w:val="24"/>
        </w:rPr>
        <w:t xml:space="preserve">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Работа и количество теплоты</w:t>
      </w:r>
      <w:r w:rsidRPr="004A2BF3">
        <w:rPr>
          <w:rFonts w:ascii="Times New Roman" w:hAnsi="Times New Roman" w:cs="Times New Roman"/>
          <w:sz w:val="24"/>
          <w:szCs w:val="24"/>
        </w:rPr>
        <w:t xml:space="preserve"> – способы изменения внутренней энергии тела.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Теплоемкость</w:t>
      </w:r>
      <w:r w:rsidRPr="004A2BF3">
        <w:rPr>
          <w:rFonts w:ascii="Times New Roman" w:hAnsi="Times New Roman" w:cs="Times New Roman"/>
          <w:sz w:val="24"/>
          <w:szCs w:val="24"/>
        </w:rPr>
        <w:t xml:space="preserve"> – количество теплоты, затрачиваемое для повышения температуры тела на один кельвин.</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Обратимый процесс</w:t>
      </w:r>
      <w:r w:rsidRPr="004A2BF3">
        <w:rPr>
          <w:rFonts w:ascii="Times New Roman" w:hAnsi="Times New Roman" w:cs="Times New Roman"/>
          <w:sz w:val="24"/>
          <w:szCs w:val="24"/>
        </w:rPr>
        <w:t xml:space="preserve"> – процесс, при котором возможен обратный переход системы из конечного состояния в начальное через те же промежуточные состояния.</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Круговой процесс (цикл)</w:t>
      </w:r>
      <w:r w:rsidRPr="004A2BF3">
        <w:rPr>
          <w:rFonts w:ascii="Times New Roman" w:hAnsi="Times New Roman" w:cs="Times New Roman"/>
          <w:sz w:val="24"/>
          <w:szCs w:val="24"/>
        </w:rPr>
        <w:t xml:space="preserve"> – процесс, при котором система после ряда изменений возвращается в исходное состояние.</w:t>
      </w:r>
    </w:p>
    <w:p w:rsidR="004A2BF3" w:rsidRPr="004A2BF3" w:rsidRDefault="004A2BF3" w:rsidP="004A2BF3">
      <w:pPr>
        <w:spacing w:after="0" w:line="240" w:lineRule="auto"/>
        <w:ind w:firstLine="709"/>
        <w:jc w:val="both"/>
        <w:rPr>
          <w:rFonts w:ascii="Times New Roman" w:hAnsi="Times New Roman" w:cs="Times New Roman"/>
          <w:b/>
          <w:sz w:val="24"/>
          <w:szCs w:val="24"/>
        </w:rPr>
      </w:pP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9.1. Основные определения</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w:t>
      </w:r>
      <w:r w:rsidRPr="004A2BF3">
        <w:rPr>
          <w:rFonts w:ascii="Times New Roman" w:hAnsi="Times New Roman" w:cs="Times New Roman"/>
          <w:sz w:val="24"/>
          <w:szCs w:val="24"/>
        </w:rPr>
        <w:lastRenderedPageBreak/>
        <w:t xml:space="preserve">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При изучении основ термодинамики необходимо знать следующие определения.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Термодинамическим процессом называется переход системы из начального состояния в конечное через последовательность промежуточных состояний.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Если процесс протекает бесконечно медленно, то в этом случае состояние газа в каждый момент времени является равновесным, так что такой процесс будет состоять из последовательности равновесных состояний и будет называться равновесным.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4229100</wp:posOffset>
            </wp:positionH>
            <wp:positionV relativeFrom="page">
              <wp:posOffset>834390</wp:posOffset>
            </wp:positionV>
            <wp:extent cx="1976120" cy="1990725"/>
            <wp:effectExtent l="0" t="0" r="508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6120" cy="1990725"/>
                    </a:xfrm>
                    <a:prstGeom prst="rect">
                      <a:avLst/>
                    </a:prstGeom>
                    <a:noFill/>
                  </pic:spPr>
                </pic:pic>
              </a:graphicData>
            </a:graphic>
            <wp14:sizeRelH relativeFrom="page">
              <wp14:pctWidth>0</wp14:pctWidth>
            </wp14:sizeRelH>
            <wp14:sizeRelV relativeFrom="page">
              <wp14:pctHeight>0</wp14:pctHeight>
            </wp14:sizeRelV>
          </wp:anchor>
        </w:drawing>
      </w:r>
      <w:r w:rsidRPr="004A2BF3">
        <w:rPr>
          <w:rFonts w:ascii="Times New Roman" w:hAnsi="Times New Roman" w:cs="Times New Roman"/>
          <w:sz w:val="24"/>
          <w:szCs w:val="24"/>
        </w:rPr>
        <w:t xml:space="preserve">Из сказанного следует, что равновесным может быть только бесконечно медленный процесс, поэтому равновесный процесс является абстракцией.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Равновесный процесс может быть изображен на графике соответствующей кривой (см. рис.).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 xml:space="preserve">9.2. Внутренняя энергия системы.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энергии взаимодействия между телами, представляющей собой энергию межмолекулярного взаимодействия в тонком слое на границе между телами.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Внутренняя энергия является функцией состояния системы.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Изменение состояния системы характеризуется параметрами состояния </w:t>
      </w:r>
      <w:r w:rsidRPr="004A2BF3">
        <w:rPr>
          <w:rFonts w:ascii="Times New Roman" w:hAnsi="Times New Roman" w:cs="Times New Roman"/>
          <w:i/>
          <w:sz w:val="24"/>
          <w:szCs w:val="24"/>
        </w:rPr>
        <w:t>р</w:t>
      </w:r>
      <w:r w:rsidRPr="004A2BF3">
        <w:rPr>
          <w:rFonts w:ascii="Times New Roman" w:hAnsi="Times New Roman" w:cs="Times New Roman"/>
          <w:sz w:val="24"/>
          <w:szCs w:val="24"/>
        </w:rPr>
        <w:t xml:space="preserve">, </w:t>
      </w:r>
      <w:r w:rsidRPr="004A2BF3">
        <w:rPr>
          <w:rFonts w:ascii="Times New Roman" w:hAnsi="Times New Roman" w:cs="Times New Roman"/>
          <w:i/>
          <w:sz w:val="24"/>
          <w:szCs w:val="24"/>
        </w:rPr>
        <w:t>V</w:t>
      </w:r>
      <w:r w:rsidRPr="004A2BF3">
        <w:rPr>
          <w:rFonts w:ascii="Times New Roman" w:hAnsi="Times New Roman" w:cs="Times New Roman"/>
          <w:sz w:val="24"/>
          <w:szCs w:val="24"/>
        </w:rPr>
        <w:t xml:space="preserve">, </w:t>
      </w:r>
      <w:r w:rsidRPr="004A2BF3">
        <w:rPr>
          <w:rFonts w:ascii="Times New Roman" w:hAnsi="Times New Roman" w:cs="Times New Roman"/>
          <w:i/>
          <w:sz w:val="24"/>
          <w:szCs w:val="24"/>
        </w:rPr>
        <w:t>Т</w: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Одному и тому же состоянию системы соответствует определенное значение внутренней энергии </w:t>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lastRenderedPageBreak/>
        <w:t xml:space="preserve">Началом отсчета внутренней энергии считается такое состояние системы, при котором внутренняя энергия равна нулю. Обычно считают, что внутренняя энергия равна нулю при </w:t>
      </w:r>
      <w:r w:rsidRPr="004A2BF3">
        <w:rPr>
          <w:rFonts w:ascii="Times New Roman" w:hAnsi="Times New Roman" w:cs="Times New Roman"/>
          <w:i/>
          <w:sz w:val="24"/>
          <w:szCs w:val="24"/>
        </w:rPr>
        <w:t>Т</w:t>
      </w:r>
      <w:r w:rsidRPr="004A2BF3">
        <w:rPr>
          <w:rFonts w:ascii="Times New Roman" w:hAnsi="Times New Roman" w:cs="Times New Roman"/>
          <w:sz w:val="24"/>
          <w:szCs w:val="24"/>
        </w:rPr>
        <w:t xml:space="preserve"> = 0 К. При переходе системы из одного состояния в другое практический интерес представляет изменение внутренней энергии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поэтому выбор начала отсчета внутренней энергии не имеет значения. </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 xml:space="preserve">9.3. Внутренняя энергия идеального газа.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Средняя кинетическая энергия поступательного движения молекулы (одноатомной) равна </w:t>
      </w:r>
      <w:r w:rsidRPr="004A2BF3">
        <w:rPr>
          <w:rFonts w:ascii="Times New Roman" w:eastAsia="Times New Roman" w:hAnsi="Times New Roman" w:cs="Times New Roman"/>
          <w:position w:val="-26"/>
          <w:sz w:val="24"/>
          <w:szCs w:val="24"/>
        </w:rPr>
        <w:object w:dxaOrig="106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3.25pt;height:35.25pt" o:ole="">
            <v:imagedata r:id="rId5" o:title=""/>
          </v:shape>
          <o:OLEObject Type="Embed" ProgID="Equation.3" ShapeID="_x0000_i1075" DrawAspect="Content" ObjectID="_1671874454" r:id="rId6"/>
        </w:object>
      </w:r>
      <w:r w:rsidRPr="004A2BF3">
        <w:rPr>
          <w:rFonts w:ascii="Times New Roman" w:hAnsi="Times New Roman" w:cs="Times New Roman"/>
          <w:sz w:val="24"/>
          <w:szCs w:val="24"/>
        </w:rPr>
        <w:t xml:space="preserve">. Определим внутреннюю энергию идеального одноатомного газа массой </w:t>
      </w:r>
      <w:r w:rsidRPr="004A2BF3">
        <w:rPr>
          <w:rFonts w:ascii="Times New Roman" w:hAnsi="Times New Roman" w:cs="Times New Roman"/>
          <w:i/>
          <w:sz w:val="24"/>
          <w:szCs w:val="24"/>
          <w:lang w:val="en-US"/>
        </w:rPr>
        <w:t>m</w:t>
      </w:r>
      <w:r w:rsidRPr="004A2BF3">
        <w:rPr>
          <w:rFonts w:ascii="Times New Roman" w:hAnsi="Times New Roman" w:cs="Times New Roman"/>
          <w:sz w:val="24"/>
          <w:szCs w:val="24"/>
        </w:rPr>
        <w:t xml:space="preserve">. Для этого среднюю энергию одного атома надо умножить на число атомов. В 1 моль содержится </w:t>
      </w:r>
      <w:r w:rsidRPr="004A2BF3">
        <w:rPr>
          <w:rFonts w:ascii="Times New Roman" w:hAnsi="Times New Roman" w:cs="Times New Roman"/>
          <w:i/>
          <w:sz w:val="24"/>
          <w:szCs w:val="24"/>
        </w:rPr>
        <w:t>N</w:t>
      </w:r>
      <w:r w:rsidRPr="004A2BF3">
        <w:rPr>
          <w:rFonts w:ascii="Times New Roman" w:hAnsi="Times New Roman" w:cs="Times New Roman"/>
          <w:sz w:val="24"/>
          <w:szCs w:val="24"/>
          <w:vertAlign w:val="subscript"/>
        </w:rPr>
        <w:t>A</w:t>
      </w:r>
      <w:r w:rsidRPr="004A2BF3">
        <w:rPr>
          <w:rFonts w:ascii="Times New Roman" w:hAnsi="Times New Roman" w:cs="Times New Roman"/>
          <w:sz w:val="24"/>
          <w:szCs w:val="24"/>
        </w:rPr>
        <w:t xml:space="preserve"> атомов, в газе массой то содержится </w:t>
      </w:r>
      <w:r w:rsidRPr="004A2BF3">
        <w:rPr>
          <w:rFonts w:ascii="Times New Roman" w:hAnsi="Times New Roman" w:cs="Times New Roman"/>
          <w:sz w:val="24"/>
          <w:szCs w:val="24"/>
        </w:rPr>
        <w:sym w:font="Symbol" w:char="F06E"/>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lang w:val="en-US"/>
        </w:rPr>
        <w:t>m</w:t>
      </w:r>
      <w:r w:rsidRPr="004A2BF3">
        <w:rPr>
          <w:rFonts w:ascii="Times New Roman" w:hAnsi="Times New Roman" w:cs="Times New Roman"/>
          <w:i/>
          <w:sz w:val="24"/>
          <w:szCs w:val="24"/>
        </w:rPr>
        <w:t>/М</w:t>
      </w:r>
      <w:r w:rsidRPr="004A2BF3">
        <w:rPr>
          <w:rFonts w:ascii="Times New Roman" w:hAnsi="Times New Roman" w:cs="Times New Roman"/>
          <w:sz w:val="24"/>
          <w:szCs w:val="24"/>
        </w:rPr>
        <w:t xml:space="preserve"> моль, поэтому внутренняя энергия идеального одноатомного газа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26"/>
          <w:sz w:val="24"/>
          <w:szCs w:val="24"/>
        </w:rPr>
        <w:object w:dxaOrig="3120" w:dyaOrig="705">
          <v:shape id="_x0000_i1076" type="#_x0000_t75" style="width:156pt;height:35.25pt" o:ole="">
            <v:imagedata r:id="rId7" o:title=""/>
          </v:shape>
          <o:OLEObject Type="Embed" ProgID="Equation.3" ShapeID="_x0000_i1076" DrawAspect="Content" ObjectID="_1671874455" r:id="rId8"/>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так как </w:t>
      </w:r>
      <w:proofErr w:type="spellStart"/>
      <w:r w:rsidRPr="004A2BF3">
        <w:rPr>
          <w:rFonts w:ascii="Times New Roman" w:hAnsi="Times New Roman" w:cs="Times New Roman"/>
          <w:i/>
          <w:sz w:val="24"/>
          <w:szCs w:val="24"/>
        </w:rPr>
        <w:t>kN</w:t>
      </w:r>
      <w:r w:rsidRPr="004A2BF3">
        <w:rPr>
          <w:rFonts w:ascii="Times New Roman" w:hAnsi="Times New Roman" w:cs="Times New Roman"/>
          <w:sz w:val="24"/>
          <w:szCs w:val="24"/>
          <w:vertAlign w:val="subscript"/>
        </w:rPr>
        <w:t>A</w:t>
      </w:r>
      <w:proofErr w:type="spellEnd"/>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R</w: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Внутренняя энергия идеального газа пропорциональна массе газа и его термодинамической температуре.</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proofErr w:type="spellStart"/>
      <w:r w:rsidRPr="004A2BF3">
        <w:rPr>
          <w:rFonts w:ascii="Times New Roman" w:hAnsi="Times New Roman" w:cs="Times New Roman"/>
          <w:i/>
          <w:sz w:val="24"/>
          <w:szCs w:val="24"/>
          <w:lang w:val="en-US"/>
        </w:rPr>
        <w:t>i</w:t>
      </w:r>
      <w:proofErr w:type="spellEnd"/>
      <w:r w:rsidRPr="004A2BF3">
        <w:rPr>
          <w:rFonts w:ascii="Times New Roman" w:hAnsi="Times New Roman" w:cs="Times New Roman"/>
          <w:sz w:val="24"/>
          <w:szCs w:val="24"/>
        </w:rPr>
        <w:t xml:space="preserve"> = 3). Эта молекула движется только поступательно. </w:t>
      </w:r>
      <w:proofErr w:type="gramStart"/>
      <w:r w:rsidRPr="004A2BF3">
        <w:rPr>
          <w:rFonts w:ascii="Times New Roman" w:hAnsi="Times New Roman" w:cs="Times New Roman"/>
          <w:sz w:val="24"/>
          <w:szCs w:val="24"/>
        </w:rPr>
        <w:t>Вследствие того что</w:t>
      </w:r>
      <w:proofErr w:type="gramEnd"/>
      <w:r w:rsidRPr="004A2BF3">
        <w:rPr>
          <w:rFonts w:ascii="Times New Roman" w:hAnsi="Times New Roman" w:cs="Times New Roman"/>
          <w:sz w:val="24"/>
          <w:szCs w:val="24"/>
        </w:rPr>
        <w:t xml:space="preserve"> молекула находится в хаотическом движении, все направления ее движения являются равноправными, т. е. средняя кинетическая энергия хаотического теплового движения молекулы равномерно распределена между тремя степенями свободы.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На каждую степень свободы поступательного движения одноатомной молекулы приходится одинаковая кинетическая энергия, равная </w:t>
      </w:r>
      <w:r w:rsidRPr="004A2BF3">
        <w:rPr>
          <w:rFonts w:ascii="Times New Roman" w:eastAsia="Times New Roman" w:hAnsi="Times New Roman" w:cs="Times New Roman"/>
          <w:position w:val="-26"/>
          <w:sz w:val="24"/>
          <w:szCs w:val="24"/>
        </w:rPr>
        <w:object w:dxaOrig="600" w:dyaOrig="705">
          <v:shape id="_x0000_i1077" type="#_x0000_t75" style="width:30pt;height:35.25pt" o:ole="">
            <v:imagedata r:id="rId9" o:title=""/>
          </v:shape>
          <o:OLEObject Type="Embed" ProgID="Equation.3" ShapeID="_x0000_i1077" DrawAspect="Content" ObjectID="_1671874456" r:id="rId10"/>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Молекула двухатомного газа представляет собой два атома, жестко связанных между собой. Эти молекулы не только движутся поступательно, но и вращаются.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Такая молекула кроме трех степеней свободы поступательного движения имеет две степени свободы вращательного движения, т. е. </w:t>
      </w:r>
      <w:proofErr w:type="spellStart"/>
      <w:r w:rsidRPr="004A2BF3">
        <w:rPr>
          <w:rFonts w:ascii="Times New Roman" w:hAnsi="Times New Roman" w:cs="Times New Roman"/>
          <w:i/>
          <w:sz w:val="24"/>
          <w:szCs w:val="24"/>
          <w:lang w:val="en-US"/>
        </w:rPr>
        <w:t>i</w:t>
      </w:r>
      <w:proofErr w:type="spellEnd"/>
      <w:r w:rsidRPr="004A2BF3">
        <w:rPr>
          <w:rFonts w:ascii="Times New Roman" w:hAnsi="Times New Roman" w:cs="Times New Roman"/>
          <w:sz w:val="24"/>
          <w:szCs w:val="24"/>
        </w:rPr>
        <w:t xml:space="preserve"> = 5. Если газ многоатомный, то </w:t>
      </w:r>
      <w:proofErr w:type="spellStart"/>
      <w:r w:rsidRPr="004A2BF3">
        <w:rPr>
          <w:rFonts w:ascii="Times New Roman" w:hAnsi="Times New Roman" w:cs="Times New Roman"/>
          <w:i/>
          <w:sz w:val="24"/>
          <w:szCs w:val="24"/>
          <w:lang w:val="en-US"/>
        </w:rPr>
        <w:t>i</w:t>
      </w:r>
      <w:proofErr w:type="spellEnd"/>
      <w:r w:rsidRPr="004A2BF3">
        <w:rPr>
          <w:rFonts w:ascii="Times New Roman" w:hAnsi="Times New Roman" w:cs="Times New Roman"/>
          <w:sz w:val="24"/>
          <w:szCs w:val="24"/>
        </w:rPr>
        <w:t xml:space="preserve"> = 6.</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26"/>
          <w:sz w:val="24"/>
          <w:szCs w:val="24"/>
        </w:rPr>
        <w:object w:dxaOrig="1065" w:dyaOrig="705">
          <v:shape id="_x0000_i1078" type="#_x0000_t75" style="width:53.25pt;height:35.25pt" o:ole="">
            <v:imagedata r:id="rId11" o:title=""/>
          </v:shape>
          <o:OLEObject Type="Embed" ProgID="Equation.3" ShapeID="_x0000_i1078" DrawAspect="Content" ObjectID="_1671874457" r:id="rId12"/>
        </w:objec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lastRenderedPageBreak/>
        <w:t xml:space="preserve">Внутренняя энергия многоатомного идеального газа массы </w:t>
      </w:r>
      <w:r w:rsidRPr="004A2BF3">
        <w:rPr>
          <w:rFonts w:ascii="Times New Roman" w:hAnsi="Times New Roman" w:cs="Times New Roman"/>
          <w:i/>
          <w:sz w:val="24"/>
          <w:szCs w:val="24"/>
          <w:lang w:val="en-US"/>
        </w:rPr>
        <w:t>m</w:t>
      </w:r>
      <w:r w:rsidRPr="004A2BF3">
        <w:rPr>
          <w:rFonts w:ascii="Times New Roman" w:hAnsi="Times New Roman" w:cs="Times New Roman"/>
          <w:sz w:val="24"/>
          <w:szCs w:val="24"/>
        </w:rPr>
        <w:t xml:space="preserve"> равна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26"/>
          <w:sz w:val="24"/>
          <w:szCs w:val="24"/>
        </w:rPr>
        <w:object w:dxaOrig="3120" w:dyaOrig="705">
          <v:shape id="_x0000_i1079" type="#_x0000_t75" style="width:156pt;height:35.25pt" o:ole="">
            <v:imagedata r:id="rId13" o:title=""/>
          </v:shape>
          <o:OLEObject Type="Embed" ProgID="Equation.3" ShapeID="_x0000_i1079" DrawAspect="Content" ObjectID="_1671874458" r:id="rId14"/>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 xml:space="preserve">9.4. Первое начало термодинамики.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Внутренняя энергия может изменяться за счет в основном двух различных процессов: совершения над телом работы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и сообщения ему количества тепла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Совершение работы сопровождается перемещением внешних тел, воздействующих на систему. Так, например, при </w:t>
      </w:r>
      <w:proofErr w:type="spellStart"/>
      <w:r w:rsidRPr="004A2BF3">
        <w:rPr>
          <w:rFonts w:ascii="Times New Roman" w:hAnsi="Times New Roman" w:cs="Times New Roman"/>
          <w:sz w:val="24"/>
          <w:szCs w:val="24"/>
        </w:rPr>
        <w:t>вдвигании</w:t>
      </w:r>
      <w:proofErr w:type="spellEnd"/>
      <w:r w:rsidRPr="004A2BF3">
        <w:rPr>
          <w:rFonts w:ascii="Times New Roman" w:hAnsi="Times New Roman" w:cs="Times New Roman"/>
          <w:sz w:val="24"/>
          <w:szCs w:val="24"/>
        </w:rPr>
        <w:t xml:space="preserve"> поршня, закрывающего заключенный в сосуде газ, поршень, перемещаясь, совершает над газом работу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По третьему закону Ньютона газ при этом совершает над поршнем работу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 xml:space="preserve"> А'</w: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Подобно тому как количество энергии, переданное одним телом другому, определяется работой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совершаемой друг над другом телами, количество энергии, переданное от тела к телу путем теплопередачи, определяется количеством тепла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отданного одним телом другому. Таким образом, приращение внутренней энергии системы должно быть равно сумме совершенной над системой работы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и количества сообщенного системе тепла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А'</w: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где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lang w:val="en-US"/>
        </w:rPr>
        <w:t>U</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U</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 а </w:t>
      </w:r>
      <w:r w:rsidRPr="004A2BF3">
        <w:rPr>
          <w:rFonts w:ascii="Times New Roman" w:hAnsi="Times New Roman" w:cs="Times New Roman"/>
          <w:i/>
          <w:sz w:val="24"/>
          <w:szCs w:val="24"/>
        </w:rPr>
        <w:t>U</w:t>
      </w:r>
      <w:r w:rsidRPr="004A2BF3">
        <w:rPr>
          <w:rFonts w:ascii="Times New Roman" w:hAnsi="Times New Roman" w:cs="Times New Roman"/>
          <w:sz w:val="24"/>
          <w:szCs w:val="24"/>
          <w:vertAlign w:val="subscript"/>
        </w:rPr>
        <w:t>1</w:t>
      </w:r>
      <w:r w:rsidRPr="004A2BF3">
        <w:rPr>
          <w:rFonts w:ascii="Times New Roman" w:hAnsi="Times New Roman" w:cs="Times New Roman"/>
          <w:i/>
          <w:sz w:val="24"/>
          <w:szCs w:val="24"/>
        </w:rPr>
        <w:t xml:space="preserve"> </w:t>
      </w:r>
      <w:r w:rsidRPr="004A2BF3">
        <w:rPr>
          <w:rFonts w:ascii="Times New Roman" w:hAnsi="Times New Roman" w:cs="Times New Roman"/>
          <w:sz w:val="24"/>
          <w:szCs w:val="24"/>
        </w:rPr>
        <w:t>и</w:t>
      </w:r>
      <w:r w:rsidRPr="004A2BF3">
        <w:rPr>
          <w:rFonts w:ascii="Times New Roman" w:hAnsi="Times New Roman" w:cs="Times New Roman"/>
          <w:i/>
          <w:sz w:val="24"/>
          <w:szCs w:val="24"/>
        </w:rPr>
        <w:t xml:space="preserve"> </w:t>
      </w:r>
      <w:r w:rsidRPr="004A2BF3">
        <w:rPr>
          <w:rFonts w:ascii="Times New Roman" w:hAnsi="Times New Roman" w:cs="Times New Roman"/>
          <w:i/>
          <w:sz w:val="24"/>
          <w:szCs w:val="24"/>
          <w:lang w:val="en-US"/>
        </w:rPr>
        <w:t>U</w:t>
      </w:r>
      <w:r w:rsidRPr="004A2BF3">
        <w:rPr>
          <w:rFonts w:ascii="Times New Roman" w:hAnsi="Times New Roman" w:cs="Times New Roman"/>
          <w:sz w:val="24"/>
          <w:szCs w:val="24"/>
          <w:vertAlign w:val="subscript"/>
        </w:rPr>
        <w:t xml:space="preserve">2 </w:t>
      </w:r>
      <w:r w:rsidRPr="004A2BF3">
        <w:rPr>
          <w:rFonts w:ascii="Times New Roman" w:hAnsi="Times New Roman" w:cs="Times New Roman"/>
          <w:sz w:val="24"/>
          <w:szCs w:val="24"/>
        </w:rPr>
        <w:t xml:space="preserve">– начальное и конечное значения внутренней энергии системы. Обычно вместо работы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совершаемой внешними телами над системой, рассматривают работу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(равную –</w:t>
      </w:r>
      <w:r w:rsidRPr="004A2BF3">
        <w:rPr>
          <w:rFonts w:ascii="Times New Roman" w:hAnsi="Times New Roman" w:cs="Times New Roman"/>
          <w:i/>
          <w:sz w:val="24"/>
          <w:szCs w:val="24"/>
        </w:rPr>
        <w:t>А'</w:t>
      </w:r>
      <w:r w:rsidRPr="004A2BF3">
        <w:rPr>
          <w:rFonts w:ascii="Times New Roman" w:hAnsi="Times New Roman" w:cs="Times New Roman"/>
          <w:sz w:val="24"/>
          <w:szCs w:val="24"/>
        </w:rPr>
        <w:t>), совершаемую системой над внешними телами. Подставив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вместо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и разрешив относительно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последнее уравнение можно привести к виду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rPr>
        <w:t xml:space="preserve">Q </w:t>
      </w:r>
      <w:r w:rsidRPr="004A2BF3">
        <w:rPr>
          <w:rFonts w:ascii="Times New Roman" w:hAnsi="Times New Roman" w:cs="Times New Roman"/>
          <w:sz w:val="24"/>
          <w:szCs w:val="24"/>
        </w:rPr>
        <w:t xml:space="preserve">=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А</w: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Сказанное отнюдь не означает, что всегда при сообщении тепла внутренняя энергия системы возрастает.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Может случиться, что, несмотря на сообщение системе тепла, ее энергия не растет, а убывает (</w:t>
      </w:r>
      <w:r w:rsidRPr="004A2BF3">
        <w:rPr>
          <w:rFonts w:ascii="Times New Roman" w:hAnsi="Times New Roman" w:cs="Times New Roman"/>
          <w:i/>
          <w:sz w:val="24"/>
          <w:szCs w:val="24"/>
          <w:lang w:val="en-US"/>
        </w:rPr>
        <w:t>U</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w:t>
      </w:r>
      <w:proofErr w:type="gramStart"/>
      <w:r w:rsidRPr="004A2BF3">
        <w:rPr>
          <w:rFonts w:ascii="Times New Roman" w:hAnsi="Times New Roman" w:cs="Times New Roman"/>
          <w:sz w:val="24"/>
          <w:szCs w:val="24"/>
        </w:rPr>
        <w:t xml:space="preserve">&lt; </w:t>
      </w:r>
      <w:r w:rsidRPr="004A2BF3">
        <w:rPr>
          <w:rFonts w:ascii="Times New Roman" w:hAnsi="Times New Roman" w:cs="Times New Roman"/>
          <w:i/>
          <w:sz w:val="24"/>
          <w:szCs w:val="24"/>
        </w:rPr>
        <w:t>U</w:t>
      </w:r>
      <w:proofErr w:type="gramEnd"/>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В этом случае </w:t>
      </w:r>
      <w:proofErr w:type="gramStart"/>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&gt;</w:t>
      </w:r>
      <w:proofErr w:type="gramEnd"/>
      <w:r w:rsidRPr="004A2BF3">
        <w:rPr>
          <w:rFonts w:ascii="Times New Roman" w:hAnsi="Times New Roman" w:cs="Times New Roman"/>
          <w:sz w:val="24"/>
          <w:szCs w:val="24"/>
        </w:rPr>
        <w:t xml:space="preserve">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т. е. система совершает работу как за счет получаемого тепла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так и за счет запаса внутренней энергии, убыль которой равна </w:t>
      </w:r>
      <w:r w:rsidRPr="004A2BF3">
        <w:rPr>
          <w:rFonts w:ascii="Times New Roman" w:hAnsi="Times New Roman" w:cs="Times New Roman"/>
          <w:i/>
          <w:sz w:val="24"/>
          <w:szCs w:val="24"/>
          <w:lang w:val="en-US"/>
        </w:rPr>
        <w:t>U</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U</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Нужно также иметь в виду, что величины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и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являются алгебраическими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w:t>
      </w:r>
      <w:proofErr w:type="gramStart"/>
      <w:r w:rsidRPr="004A2BF3">
        <w:rPr>
          <w:rFonts w:ascii="Times New Roman" w:hAnsi="Times New Roman" w:cs="Times New Roman"/>
          <w:sz w:val="24"/>
          <w:szCs w:val="24"/>
        </w:rPr>
        <w:t>&lt; 0</w:t>
      </w:r>
      <w:proofErr w:type="gramEnd"/>
      <w:r w:rsidRPr="004A2BF3">
        <w:rPr>
          <w:rFonts w:ascii="Times New Roman" w:hAnsi="Times New Roman" w:cs="Times New Roman"/>
          <w:sz w:val="24"/>
          <w:szCs w:val="24"/>
        </w:rPr>
        <w:t xml:space="preserve"> означает, что система в действительности не получает тепло, а отдает).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Количество тепла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измеряется в тех же единицах, что и работа или энергия. В СИ единицей количества тепла служит джоуль.</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9.5. Теплоемкость.</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lastRenderedPageBreak/>
        <w:t xml:space="preserve">При сообщении системе теплоты </w:t>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ее температура изменяется на </w:t>
      </w:r>
      <w:r w:rsidRPr="004A2BF3">
        <w:rPr>
          <w:rFonts w:ascii="Times New Roman" w:eastAsia="Times New Roman" w:hAnsi="Times New Roman" w:cs="Times New Roman"/>
          <w:position w:val="-12"/>
          <w:sz w:val="24"/>
          <w:szCs w:val="24"/>
        </w:rPr>
        <w:object w:dxaOrig="1425" w:dyaOrig="375">
          <v:shape id="_x0000_i1080" type="#_x0000_t75" style="width:71.25pt;height:18.75pt" o:ole="">
            <v:imagedata r:id="rId15" o:title=""/>
          </v:shape>
          <o:OLEObject Type="Embed" ProgID="Equation.3" ShapeID="_x0000_i1080" DrawAspect="Content" ObjectID="_1671874459" r:id="rId16"/>
        </w:object>
      </w:r>
      <w:r w:rsidRPr="004A2BF3">
        <w:rPr>
          <w:rFonts w:ascii="Times New Roman" w:hAnsi="Times New Roman" w:cs="Times New Roman"/>
          <w:sz w:val="24"/>
          <w:szCs w:val="24"/>
        </w:rPr>
        <w:t xml:space="preserve">. Величина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26"/>
          <w:sz w:val="24"/>
          <w:szCs w:val="24"/>
        </w:rPr>
        <w:object w:dxaOrig="960" w:dyaOrig="705">
          <v:shape id="_x0000_i1081" type="#_x0000_t75" style="width:48pt;height:35.25pt" o:ole="">
            <v:imagedata r:id="rId17" o:title=""/>
          </v:shape>
          <o:OLEObject Type="Embed" ProgID="Equation.3" ShapeID="_x0000_i1081" DrawAspect="Content" ObjectID="_1671874460" r:id="rId18"/>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называется теплоемкостью. Теплоемкость измеряется количеством теплоты, затрачиваемым для повышения температуры тела на один кельвин.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Нагревая тела с одинаковыми массами, но состоящие из различных веществ, можно обнаружить, что для повышения их температуры на 1 К требуются различные количества теплоты; следовательно, теплоемкость тела зависит от его природы.</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Теплоемкость зависит, очевидно, от массы тела. Теплоемкость, отнесенная к массе тела, называется удельной</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28"/>
          <w:sz w:val="24"/>
          <w:szCs w:val="24"/>
        </w:rPr>
        <w:object w:dxaOrig="1605" w:dyaOrig="720">
          <v:shape id="_x0000_i1082" type="#_x0000_t75" style="width:80.25pt;height:36pt" o:ole="">
            <v:imagedata r:id="rId19" o:title=""/>
          </v:shape>
          <o:OLEObject Type="Embed" ProgID="Equation.3" ShapeID="_x0000_i1082" DrawAspect="Content" ObjectID="_1671874461" r:id="rId20"/>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Зная теплоемкость вещества, можно определить количество теплоты, необходимое для нагревания тела массой </w:t>
      </w:r>
      <w:r w:rsidRPr="004A2BF3">
        <w:rPr>
          <w:rFonts w:ascii="Times New Roman" w:hAnsi="Times New Roman" w:cs="Times New Roman"/>
          <w:i/>
          <w:sz w:val="24"/>
          <w:szCs w:val="24"/>
          <w:lang w:val="en-US"/>
        </w:rPr>
        <w:t>m</w:t>
      </w:r>
      <w:r w:rsidRPr="004A2BF3">
        <w:rPr>
          <w:rFonts w:ascii="Times New Roman" w:hAnsi="Times New Roman" w:cs="Times New Roman"/>
          <w:sz w:val="24"/>
          <w:szCs w:val="24"/>
        </w:rPr>
        <w:t xml:space="preserve"> от температуры </w:t>
      </w:r>
      <w:r w:rsidRPr="004A2BF3">
        <w:rPr>
          <w:rFonts w:ascii="Times New Roman" w:hAnsi="Times New Roman" w:cs="Times New Roman"/>
          <w:i/>
          <w:sz w:val="24"/>
          <w:szCs w:val="24"/>
        </w:rPr>
        <w:t>T</w:t>
      </w:r>
      <w:r w:rsidRPr="004A2BF3">
        <w:rPr>
          <w:rFonts w:ascii="Times New Roman" w:hAnsi="Times New Roman" w:cs="Times New Roman"/>
          <w:sz w:val="24"/>
          <w:szCs w:val="24"/>
          <w:vertAlign w:val="subscript"/>
        </w:rPr>
        <w:t xml:space="preserve">1 </w:t>
      </w:r>
      <w:r w:rsidRPr="004A2BF3">
        <w:rPr>
          <w:rFonts w:ascii="Times New Roman" w:hAnsi="Times New Roman" w:cs="Times New Roman"/>
          <w:sz w:val="24"/>
          <w:szCs w:val="24"/>
        </w:rPr>
        <w:t xml:space="preserve">до температуры </w:t>
      </w:r>
      <w:r w:rsidRPr="004A2BF3">
        <w:rPr>
          <w:rFonts w:ascii="Times New Roman" w:hAnsi="Times New Roman" w:cs="Times New Roman"/>
          <w:i/>
          <w:sz w:val="24"/>
          <w:szCs w:val="24"/>
        </w:rPr>
        <w:t>T</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2715" w:dyaOrig="375">
          <v:shape id="_x0000_i1083" type="#_x0000_t75" style="width:135.75pt;height:18.75pt" o:ole="">
            <v:imagedata r:id="rId21" o:title=""/>
          </v:shape>
          <o:OLEObject Type="Embed" ProgID="Equation.3" ShapeID="_x0000_i1083" DrawAspect="Content" ObjectID="_1671874462" r:id="rId22"/>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 xml:space="preserve">Q </w:t>
      </w:r>
      <w:r w:rsidRPr="004A2BF3">
        <w:rPr>
          <w:rFonts w:ascii="Times New Roman" w:hAnsi="Times New Roman" w:cs="Times New Roman"/>
          <w:sz w:val="24"/>
          <w:szCs w:val="24"/>
        </w:rPr>
        <w:t xml:space="preserve">и при этом газ расширяется, совершая работу, то его температура поднимается меньше, чем если бы при сообщении теплоты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Q</w:t>
      </w:r>
      <w:r w:rsidRPr="004A2BF3">
        <w:rPr>
          <w:rFonts w:ascii="Times New Roman" w:hAnsi="Times New Roman" w:cs="Times New Roman"/>
          <w:sz w:val="24"/>
          <w:szCs w:val="24"/>
        </w:rPr>
        <w:t xml:space="preserve">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Теплоемкость при постоянном объеме определяется как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28"/>
          <w:sz w:val="24"/>
          <w:szCs w:val="24"/>
        </w:rPr>
        <w:object w:dxaOrig="1245" w:dyaOrig="720">
          <v:shape id="_x0000_i1084" type="#_x0000_t75" style="width:62.25pt;height:36pt" o:ole="">
            <v:imagedata r:id="rId23" o:title=""/>
          </v:shape>
          <o:OLEObject Type="Embed" ProgID="Equation.3" ShapeID="_x0000_i1084" DrawAspect="Content" ObjectID="_1671874463" r:id="rId24"/>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В термодинамике используется также теплоемкость при постоянном давлении, но выражение для нее приводить здесь не будем.</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9.6. Работа, совершаемая телом при изменениях его объема.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Если рассматриваемым телом (системой) является газ, 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Работа, совершаемая при конечных изменениях объема от </w:t>
      </w:r>
      <w:r w:rsidRPr="004A2BF3">
        <w:rPr>
          <w:rFonts w:ascii="Times New Roman" w:hAnsi="Times New Roman" w:cs="Times New Roman"/>
          <w:i/>
          <w:sz w:val="24"/>
          <w:szCs w:val="24"/>
          <w:lang w:val="en-US"/>
        </w:rPr>
        <w:t>V</w:t>
      </w:r>
      <w:r w:rsidRPr="004A2BF3">
        <w:rPr>
          <w:rFonts w:ascii="Times New Roman" w:hAnsi="Times New Roman" w:cs="Times New Roman"/>
          <w:sz w:val="24"/>
          <w:szCs w:val="24"/>
          <w:vertAlign w:val="subscript"/>
        </w:rPr>
        <w:t xml:space="preserve">1 </w:t>
      </w:r>
      <w:r w:rsidRPr="004A2BF3">
        <w:rPr>
          <w:rFonts w:ascii="Times New Roman" w:hAnsi="Times New Roman" w:cs="Times New Roman"/>
          <w:sz w:val="24"/>
          <w:szCs w:val="24"/>
        </w:rPr>
        <w:t xml:space="preserve">до </w:t>
      </w:r>
      <w:r w:rsidRPr="004A2BF3">
        <w:rPr>
          <w:rFonts w:ascii="Times New Roman" w:hAnsi="Times New Roman" w:cs="Times New Roman"/>
          <w:i/>
          <w:sz w:val="24"/>
          <w:szCs w:val="24"/>
          <w:lang w:val="en-US"/>
        </w:rPr>
        <w:t>V</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должна вычисляться как сумма элементарных работ.</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Получим выражение для работы при различных процессах в идеальном газе.</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lastRenderedPageBreak/>
        <w:t xml:space="preserve">Изобарический процесс проходит при постоянном давлении: </w:t>
      </w:r>
      <w:r w:rsidRPr="004A2BF3">
        <w:rPr>
          <w:rFonts w:ascii="Times New Roman" w:hAnsi="Times New Roman" w:cs="Times New Roman"/>
          <w:i/>
          <w:sz w:val="24"/>
          <w:szCs w:val="24"/>
        </w:rPr>
        <w:t xml:space="preserve">р = </w:t>
      </w:r>
      <w:proofErr w:type="spellStart"/>
      <w:r w:rsidRPr="004A2BF3">
        <w:rPr>
          <w:rFonts w:ascii="Times New Roman" w:hAnsi="Times New Roman" w:cs="Times New Roman"/>
          <w:i/>
          <w:sz w:val="24"/>
          <w:szCs w:val="24"/>
        </w:rPr>
        <w:t>const</w:t>
      </w:r>
      <w:proofErr w:type="spellEnd"/>
      <w:r w:rsidRPr="004A2BF3">
        <w:rPr>
          <w:rFonts w:ascii="Times New Roman" w:hAnsi="Times New Roman" w:cs="Times New Roman"/>
          <w:sz w:val="24"/>
          <w:szCs w:val="24"/>
        </w:rPr>
        <w:t xml:space="preserve">.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1635" w:dyaOrig="375">
          <v:shape id="_x0000_i1085" type="#_x0000_t75" style="width:81.75pt;height:18.75pt" o:ole="">
            <v:imagedata r:id="rId25" o:title=""/>
          </v:shape>
          <o:OLEObject Type="Embed" ProgID="Equation.3" ShapeID="_x0000_i1085" DrawAspect="Content" ObjectID="_1671874464" r:id="rId26"/>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Изохорический процесс осуществляется при постоянном объеме: </w:t>
      </w:r>
      <w:r w:rsidRPr="004A2BF3">
        <w:rPr>
          <w:rFonts w:ascii="Times New Roman" w:hAnsi="Times New Roman" w:cs="Times New Roman"/>
          <w:i/>
          <w:sz w:val="24"/>
          <w:szCs w:val="24"/>
        </w:rPr>
        <w:t xml:space="preserve">V = </w:t>
      </w:r>
      <w:proofErr w:type="spellStart"/>
      <w:r w:rsidRPr="004A2BF3">
        <w:rPr>
          <w:rFonts w:ascii="Times New Roman" w:hAnsi="Times New Roman" w:cs="Times New Roman"/>
          <w:i/>
          <w:sz w:val="24"/>
          <w:szCs w:val="24"/>
        </w:rPr>
        <w:t>const</w:t>
      </w:r>
      <w:proofErr w:type="spellEnd"/>
      <w:r w:rsidRPr="004A2BF3">
        <w:rPr>
          <w:rFonts w:ascii="Times New Roman" w:hAnsi="Times New Roman" w:cs="Times New Roman"/>
          <w:sz w:val="24"/>
          <w:szCs w:val="24"/>
        </w:rPr>
        <w:t xml:space="preserve">. Поскольку объем газа не меняется, газ не совершает никакой работы: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6"/>
          <w:sz w:val="24"/>
          <w:szCs w:val="24"/>
        </w:rPr>
        <w:object w:dxaOrig="675" w:dyaOrig="300">
          <v:shape id="_x0000_i1086" type="#_x0000_t75" style="width:33.75pt;height:15pt" o:ole="">
            <v:imagedata r:id="rId27" o:title=""/>
          </v:shape>
          <o:OLEObject Type="Embed" ProgID="Equation.3" ShapeID="_x0000_i1086" DrawAspect="Content" ObjectID="_1671874465" r:id="rId28"/>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т. е. при изохорном нагревании вся сообщенная газу теплота полностью расходуется на увеличение его внутренней энергии.</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Изотермический процесс осуществляется при постоянной температуре: </w:t>
      </w:r>
      <w:r w:rsidRPr="004A2BF3">
        <w:rPr>
          <w:rFonts w:ascii="Times New Roman" w:hAnsi="Times New Roman" w:cs="Times New Roman"/>
          <w:i/>
          <w:sz w:val="24"/>
          <w:szCs w:val="24"/>
        </w:rPr>
        <w:t xml:space="preserve">Т = </w:t>
      </w:r>
      <w:proofErr w:type="spellStart"/>
      <w:r w:rsidRPr="004A2BF3">
        <w:rPr>
          <w:rFonts w:ascii="Times New Roman" w:hAnsi="Times New Roman" w:cs="Times New Roman"/>
          <w:i/>
          <w:sz w:val="24"/>
          <w:szCs w:val="24"/>
        </w:rPr>
        <w:t>const</w:t>
      </w:r>
      <w:proofErr w:type="spellEnd"/>
      <w:r w:rsidRPr="004A2BF3">
        <w:rPr>
          <w:rFonts w:ascii="Times New Roman" w:hAnsi="Times New Roman" w:cs="Times New Roman"/>
          <w:sz w:val="24"/>
          <w:szCs w:val="24"/>
        </w:rPr>
        <w:t xml:space="preserve">. Работа равна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34"/>
          <w:sz w:val="24"/>
          <w:szCs w:val="24"/>
        </w:rPr>
        <w:object w:dxaOrig="1875" w:dyaOrig="780">
          <v:shape id="_x0000_i1087" type="#_x0000_t75" style="width:93.75pt;height:39pt" o:ole="">
            <v:imagedata r:id="rId29" o:title=""/>
          </v:shape>
          <o:OLEObject Type="Embed" ProgID="Equation.3" ShapeID="_x0000_i1087" DrawAspect="Content" ObjectID="_1671874466" r:id="rId30"/>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В этом процессе внутренняя энергия идеального газа не изменяется, так как </w:t>
      </w:r>
      <w:r w:rsidRPr="004A2BF3">
        <w:rPr>
          <w:rFonts w:ascii="Times New Roman" w:hAnsi="Times New Roman" w:cs="Times New Roman"/>
          <w:i/>
          <w:sz w:val="24"/>
          <w:szCs w:val="24"/>
        </w:rPr>
        <w:t xml:space="preserve">Т = </w:t>
      </w:r>
      <w:proofErr w:type="spellStart"/>
      <w:r w:rsidRPr="004A2BF3">
        <w:rPr>
          <w:rFonts w:ascii="Times New Roman" w:hAnsi="Times New Roman" w:cs="Times New Roman"/>
          <w:i/>
          <w:sz w:val="24"/>
          <w:szCs w:val="24"/>
        </w:rPr>
        <w:t>const</w:t>
      </w:r>
      <w:proofErr w:type="spellEnd"/>
      <w:r w:rsidRPr="004A2BF3">
        <w:rPr>
          <w:rFonts w:ascii="Times New Roman" w:hAnsi="Times New Roman" w:cs="Times New Roman"/>
          <w:sz w:val="24"/>
          <w:szCs w:val="24"/>
        </w:rPr>
        <w:t xml:space="preserve"> и, следовательно,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 0. Поэтому на основе первого начала термодинамики </w:t>
      </w:r>
      <w:r w:rsidRPr="004A2BF3">
        <w:rPr>
          <w:rFonts w:ascii="Times New Roman" w:hAnsi="Times New Roman" w:cs="Times New Roman"/>
          <w:i/>
          <w:sz w:val="24"/>
          <w:szCs w:val="24"/>
        </w:rPr>
        <w:t xml:space="preserve">Q </w:t>
      </w:r>
      <w:r w:rsidRPr="004A2BF3">
        <w:rPr>
          <w:rFonts w:ascii="Times New Roman" w:hAnsi="Times New Roman" w:cs="Times New Roman"/>
          <w:sz w:val="24"/>
          <w:szCs w:val="24"/>
        </w:rPr>
        <w:t xml:space="preserve">= </w:t>
      </w:r>
      <w:r w:rsidRPr="004A2BF3">
        <w:rPr>
          <w:rFonts w:ascii="Times New Roman" w:hAnsi="Times New Roman" w:cs="Times New Roman"/>
          <w:i/>
          <w:sz w:val="24"/>
          <w:szCs w:val="24"/>
        </w:rPr>
        <w:t xml:space="preserve">А. </w:t>
      </w:r>
      <w:r w:rsidRPr="004A2BF3">
        <w:rPr>
          <w:rFonts w:ascii="Times New Roman" w:hAnsi="Times New Roman" w:cs="Times New Roman"/>
          <w:sz w:val="24"/>
          <w:szCs w:val="24"/>
        </w:rPr>
        <w:t>Это означает, что в изотермическом процессе все количество теплоты, подводимое извне, идет на совершение работы.</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i/>
          <w:sz w:val="24"/>
          <w:szCs w:val="24"/>
          <w:lang w:val="en-US"/>
        </w:rPr>
        <w:sym w:font="Symbol" w:char="F044"/>
      </w:r>
      <w:r w:rsidRPr="004A2BF3">
        <w:rPr>
          <w:rFonts w:ascii="Times New Roman" w:hAnsi="Times New Roman" w:cs="Times New Roman"/>
          <w:i/>
          <w:sz w:val="24"/>
          <w:szCs w:val="24"/>
        </w:rPr>
        <w:t>U</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p</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 xml:space="preserve">V </w:t>
      </w:r>
      <w:r w:rsidRPr="004A2BF3">
        <w:rPr>
          <w:rFonts w:ascii="Times New Roman" w:hAnsi="Times New Roman" w:cs="Times New Roman"/>
          <w:sz w:val="24"/>
          <w:szCs w:val="24"/>
        </w:rPr>
        <w:t xml:space="preserve">= 0.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Очевидно, что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lang w:val="en-US"/>
        </w:rPr>
        <w:t>U</w:t>
      </w:r>
      <w:r w:rsidRPr="004A2BF3">
        <w:rPr>
          <w:rFonts w:ascii="Times New Roman" w:hAnsi="Times New Roman" w:cs="Times New Roman"/>
          <w:sz w:val="24"/>
          <w:szCs w:val="24"/>
        </w:rPr>
        <w:t xml:space="preserve">&lt; 0 при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V</w:t>
      </w:r>
      <w:r w:rsidRPr="004A2BF3">
        <w:rPr>
          <w:rFonts w:ascii="Times New Roman" w:hAnsi="Times New Roman" w:cs="Times New Roman"/>
          <w:sz w:val="24"/>
          <w:szCs w:val="24"/>
        </w:rPr>
        <w:t xml:space="preserve">&gt; 0 и, следовательно, работа, совершаемая газом при расширении, происходит за счет его внутренней энергии;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lang w:val="en-US"/>
        </w:rPr>
        <w:t>U</w:t>
      </w:r>
      <w:r w:rsidRPr="004A2BF3">
        <w:rPr>
          <w:rFonts w:ascii="Times New Roman" w:hAnsi="Times New Roman" w:cs="Times New Roman"/>
          <w:sz w:val="24"/>
          <w:szCs w:val="24"/>
        </w:rPr>
        <w:t xml:space="preserve">&gt;0 при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lang w:val="en-US"/>
        </w:rPr>
        <w:t>V</w:t>
      </w:r>
      <w:r w:rsidRPr="004A2BF3">
        <w:rPr>
          <w:rFonts w:ascii="Times New Roman" w:hAnsi="Times New Roman" w:cs="Times New Roman"/>
          <w:sz w:val="24"/>
          <w:szCs w:val="24"/>
        </w:rPr>
        <w:t>&lt;0, поэтому работа, совершаемая над газом, приводит к увеличению его внутренней энергии.</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Работа при адиабатическом процессе равна</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1920" w:dyaOrig="375">
          <v:shape id="_x0000_i1088" type="#_x0000_t75" style="width:96pt;height:18.75pt" o:ole="">
            <v:imagedata r:id="rId31" o:title=""/>
          </v:shape>
          <o:OLEObject Type="Embed" ProgID="Equation.3" ShapeID="_x0000_i1088" DrawAspect="Content" ObjectID="_1671874467" r:id="rId32"/>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где </w:t>
      </w:r>
      <w:r w:rsidRPr="004A2BF3">
        <w:rPr>
          <w:rFonts w:ascii="Times New Roman" w:hAnsi="Times New Roman" w:cs="Times New Roman"/>
          <w:i/>
          <w:sz w:val="24"/>
          <w:szCs w:val="24"/>
          <w:lang w:val="en-US"/>
        </w:rPr>
        <w:t>T</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w:t>
      </w:r>
      <w:r w:rsidRPr="004A2BF3">
        <w:rPr>
          <w:rFonts w:ascii="Times New Roman" w:hAnsi="Times New Roman" w:cs="Times New Roman"/>
          <w:i/>
          <w:sz w:val="24"/>
          <w:szCs w:val="24"/>
          <w:lang w:val="en-US"/>
        </w:rPr>
        <w:t>T</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 соответственно начальная и конечная температура газа.</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9.7. Круговые (циклические) процессы.</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В термодинамике наряду с понятием равновесного состояния большую роль играет понятие обратимого процесса.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Обратимым процессом называется такой процесс, при котором возможен обратный переход системы из конечного состояния в начальное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обратимому, является колебание тяжелого маятника на длинном подвесе. В этом случае кинетическая энергия практически полностью превращается в потенциальную, и наоборот. Колебания происходят долго без заметного уменьшения амплитуды ввиду малости сопротивления среды и сил трения.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Обратимым может быть только равновесный процесс.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Обратимый процесс, очевидно, обладает следующим свойством: если при прямом ходе на каком-то элементарном участке система получает тепло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и совершает работу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A</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 то при обратном ходе на том же участке система отдает тепло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и над ней совершается </w:t>
      </w:r>
      <w:r w:rsidRPr="004A2BF3">
        <w:rPr>
          <w:rFonts w:ascii="Times New Roman" w:hAnsi="Times New Roman" w:cs="Times New Roman"/>
          <w:sz w:val="24"/>
          <w:szCs w:val="24"/>
        </w:rPr>
        <w:lastRenderedPageBreak/>
        <w:t xml:space="preserve">работа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A</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sym w:font="Symbol" w:char="F044"/>
      </w:r>
      <w:r w:rsidRPr="004A2BF3">
        <w:rPr>
          <w:rFonts w:ascii="Times New Roman" w:hAnsi="Times New Roman" w:cs="Times New Roman"/>
          <w:i/>
          <w:sz w:val="24"/>
          <w:szCs w:val="24"/>
        </w:rPr>
        <w:t>A</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(см.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-1243330</wp:posOffset>
            </wp:positionV>
            <wp:extent cx="2523490" cy="25076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3490" cy="2507615"/>
                    </a:xfrm>
                    <a:prstGeom prst="rect">
                      <a:avLst/>
                    </a:prstGeom>
                    <a:noFill/>
                  </pic:spPr>
                </pic:pic>
              </a:graphicData>
            </a:graphic>
            <wp14:sizeRelH relativeFrom="page">
              <wp14:pctWidth>0</wp14:pctWidth>
            </wp14:sizeRelH>
            <wp14:sizeRelV relativeFrom="page">
              <wp14:pctHeight>0</wp14:pctHeight>
            </wp14:sizeRelV>
          </wp:anchor>
        </w:drawing>
      </w:r>
      <w:r w:rsidRPr="004A2BF3">
        <w:rPr>
          <w:rFonts w:ascii="Times New Roman" w:hAnsi="Times New Roman" w:cs="Times New Roman"/>
          <w:sz w:val="24"/>
          <w:szCs w:val="24"/>
        </w:rPr>
        <w:t>После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571500</wp:posOffset>
            </wp:positionV>
            <wp:extent cx="2581275" cy="21209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1275" cy="2120900"/>
                    </a:xfrm>
                    <a:prstGeom prst="rect">
                      <a:avLst/>
                    </a:prstGeom>
                    <a:noFill/>
                  </pic:spPr>
                </pic:pic>
              </a:graphicData>
            </a:graphic>
            <wp14:sizeRelH relativeFrom="page">
              <wp14:pctWidth>0</wp14:pctWidth>
            </wp14:sizeRelH>
            <wp14:sizeRelV relativeFrom="page">
              <wp14:pctHeight>0</wp14:pctHeight>
            </wp14:sizeRelV>
          </wp:anchor>
        </w:drawing>
      </w:r>
      <w:r w:rsidRPr="004A2BF3">
        <w:rPr>
          <w:rFonts w:ascii="Times New Roman" w:hAnsi="Times New Roman" w:cs="Times New Roman"/>
          <w:sz w:val="24"/>
          <w:szCs w:val="24"/>
        </w:rPr>
        <w:t xml:space="preserve">Всякий двигатель представляет собой систему, совершающую многократно некий круговой процесс (цикл). Пусть в ходе цикла рабочее вещество (например, газ) сначала расширяется до объема </w:t>
      </w:r>
      <w:r w:rsidRPr="004A2BF3">
        <w:rPr>
          <w:rFonts w:ascii="Times New Roman" w:hAnsi="Times New Roman" w:cs="Times New Roman"/>
          <w:i/>
          <w:sz w:val="24"/>
          <w:szCs w:val="24"/>
        </w:rPr>
        <w:t>V</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а затем снова сжимается до первоначального объема </w:t>
      </w:r>
      <w:r w:rsidRPr="004A2BF3">
        <w:rPr>
          <w:rFonts w:ascii="Times New Roman" w:hAnsi="Times New Roman" w:cs="Times New Roman"/>
          <w:i/>
          <w:sz w:val="24"/>
          <w:szCs w:val="24"/>
        </w:rPr>
        <w:t>V</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Напишем уравнение первого начала термодинамики для обеих частей цикла. При расширении внутренняя энергия изменяется от значения </w:t>
      </w:r>
      <w:r w:rsidRPr="004A2BF3">
        <w:rPr>
          <w:rFonts w:ascii="Times New Roman" w:hAnsi="Times New Roman" w:cs="Times New Roman"/>
          <w:i/>
          <w:sz w:val="24"/>
          <w:szCs w:val="24"/>
          <w:lang w:val="en-US"/>
        </w:rPr>
        <w:t>U</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до </w:t>
      </w:r>
      <w:r w:rsidRPr="004A2BF3">
        <w:rPr>
          <w:rFonts w:ascii="Times New Roman" w:hAnsi="Times New Roman" w:cs="Times New Roman"/>
          <w:i/>
          <w:sz w:val="24"/>
          <w:szCs w:val="24"/>
        </w:rPr>
        <w:t>U</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причем система получает тепло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и совершает работу </w:t>
      </w:r>
      <w:r w:rsidRPr="004A2BF3">
        <w:rPr>
          <w:rFonts w:ascii="Times New Roman" w:hAnsi="Times New Roman" w:cs="Times New Roman"/>
          <w:i/>
          <w:sz w:val="24"/>
          <w:szCs w:val="24"/>
        </w:rPr>
        <w:t>А</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Согласно первому началу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2025" w:dyaOrig="375">
          <v:shape id="_x0000_i1089" type="#_x0000_t75" style="width:101.25pt;height:18.75pt" o:ole="">
            <v:imagedata r:id="rId35" o:title=""/>
          </v:shape>
          <o:OLEObject Type="Embed" ProgID="Equation.3" ShapeID="_x0000_i1089" DrawAspect="Content" ObjectID="_1671874468" r:id="rId36"/>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При сжатии система совершает работу </w:t>
      </w:r>
      <w:r w:rsidRPr="004A2BF3">
        <w:rPr>
          <w:rFonts w:ascii="Times New Roman" w:hAnsi="Times New Roman" w:cs="Times New Roman"/>
          <w:i/>
          <w:sz w:val="24"/>
          <w:szCs w:val="24"/>
        </w:rPr>
        <w:t>А</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и отдает тепло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2</w:t>
      </w:r>
      <w:proofErr w:type="gramStart"/>
      <w:r w:rsidRPr="004A2BF3">
        <w:rPr>
          <w:rFonts w:ascii="Times New Roman" w:hAnsi="Times New Roman" w:cs="Times New Roman"/>
          <w:sz w:val="24"/>
          <w:szCs w:val="24"/>
        </w:rPr>
        <w:t>.</w:t>
      </w:r>
      <w:proofErr w:type="gramEnd"/>
      <w:r w:rsidRPr="004A2BF3">
        <w:rPr>
          <w:rFonts w:ascii="Times New Roman" w:hAnsi="Times New Roman" w:cs="Times New Roman"/>
          <w:sz w:val="24"/>
          <w:szCs w:val="24"/>
        </w:rPr>
        <w:t xml:space="preserve"> что равнозначно получению тепла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Следовательно,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2295" w:dyaOrig="375">
          <v:shape id="_x0000_i1090" type="#_x0000_t75" style="width:114.75pt;height:18.75pt" o:ole="">
            <v:imagedata r:id="rId37" o:title=""/>
          </v:shape>
          <o:OLEObject Type="Embed" ProgID="Equation.3" ShapeID="_x0000_i1090" DrawAspect="Content" ObjectID="_1671874469" r:id="rId38"/>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Складывая последние два уравнения, получаем: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1995" w:dyaOrig="375">
          <v:shape id="_x0000_i1091" type="#_x0000_t75" style="width:99.75pt;height:18.75pt" o:ole="">
            <v:imagedata r:id="rId39" o:title=""/>
          </v:shape>
          <o:OLEObject Type="Embed" ProgID="Equation.3" ShapeID="_x0000_i1091" DrawAspect="Content" ObjectID="_1671874470" r:id="rId40"/>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Замечая, что </w:t>
      </w:r>
      <w:r w:rsidRPr="004A2BF3">
        <w:rPr>
          <w:rFonts w:ascii="Times New Roman" w:hAnsi="Times New Roman" w:cs="Times New Roman"/>
          <w:i/>
          <w:sz w:val="24"/>
          <w:szCs w:val="24"/>
        </w:rPr>
        <w:t>А</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 </w:t>
      </w:r>
      <w:r w:rsidRPr="004A2BF3">
        <w:rPr>
          <w:rFonts w:ascii="Times New Roman" w:hAnsi="Times New Roman" w:cs="Times New Roman"/>
          <w:i/>
          <w:sz w:val="24"/>
          <w:szCs w:val="24"/>
        </w:rPr>
        <w:t>А</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есть полная работа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совершаемая системой за цикл, можно написать: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12"/>
          <w:sz w:val="24"/>
          <w:szCs w:val="24"/>
        </w:rPr>
        <w:object w:dxaOrig="1365" w:dyaOrig="375">
          <v:shape id="_x0000_i1092" type="#_x0000_t75" style="width:68.25pt;height:18.75pt" o:ole="">
            <v:imagedata r:id="rId41" o:title=""/>
          </v:shape>
          <o:OLEObject Type="Embed" ProgID="Equation.3" ShapeID="_x0000_i1092" DrawAspect="Content" ObjectID="_1671874471" r:id="rId42"/>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Периодически действующий двигатель, совершающий работу за счет получаемого извне тепла, называется тепловой машиной.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Из последней формулы следует, что не все получаемое извне тепло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используется для получения полезной работы. Для того чтобы двигатель работал циклами, часть тепла, равная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в полезную работу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тем эта машина выгоднее. Поэтому тепловую машину принято характеризовать коэффициентом полезного действия </w:t>
      </w:r>
      <w:r w:rsidRPr="004A2BF3">
        <w:rPr>
          <w:rFonts w:ascii="Times New Roman" w:hAnsi="Times New Roman" w:cs="Times New Roman"/>
          <w:i/>
          <w:sz w:val="24"/>
          <w:szCs w:val="24"/>
        </w:rPr>
        <w:sym w:font="Symbol" w:char="F068"/>
      </w:r>
      <w:r w:rsidRPr="004A2BF3">
        <w:rPr>
          <w:rFonts w:ascii="Times New Roman" w:hAnsi="Times New Roman" w:cs="Times New Roman"/>
          <w:sz w:val="24"/>
          <w:szCs w:val="24"/>
        </w:rPr>
        <w:t xml:space="preserve"> (сокращенно КПД), который определяется как отношение совершаемой за цикл работы </w:t>
      </w:r>
      <w:r w:rsidRPr="004A2BF3">
        <w:rPr>
          <w:rFonts w:ascii="Times New Roman" w:hAnsi="Times New Roman" w:cs="Times New Roman"/>
          <w:i/>
          <w:sz w:val="24"/>
          <w:szCs w:val="24"/>
        </w:rPr>
        <w:t>А</w:t>
      </w:r>
      <w:r w:rsidRPr="004A2BF3">
        <w:rPr>
          <w:rFonts w:ascii="Times New Roman" w:hAnsi="Times New Roman" w:cs="Times New Roman"/>
          <w:sz w:val="24"/>
          <w:szCs w:val="24"/>
        </w:rPr>
        <w:t xml:space="preserve"> к получаемому за цикл теплу </w:t>
      </w:r>
      <w:r w:rsidRPr="004A2BF3">
        <w:rPr>
          <w:rFonts w:ascii="Times New Roman" w:hAnsi="Times New Roman" w:cs="Times New Roman"/>
          <w:i/>
          <w:sz w:val="24"/>
          <w:szCs w:val="24"/>
        </w:rPr>
        <w:t>Q</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34"/>
          <w:sz w:val="24"/>
          <w:szCs w:val="24"/>
        </w:rPr>
        <w:object w:dxaOrig="825" w:dyaOrig="780">
          <v:shape id="_x0000_i1093" type="#_x0000_t75" style="width:41.25pt;height:39pt" o:ole="">
            <v:imagedata r:id="rId43" o:title=""/>
          </v:shape>
          <o:OLEObject Type="Embed" ProgID="Equation.3" ShapeID="_x0000_i1093" DrawAspect="Content" ObjectID="_1671874472" r:id="rId44"/>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266700</wp:posOffset>
            </wp:positionV>
            <wp:extent cx="2476500" cy="231775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0" cy="2317750"/>
                    </a:xfrm>
                    <a:prstGeom prst="rect">
                      <a:avLst/>
                    </a:prstGeom>
                    <a:noFill/>
                  </pic:spPr>
                </pic:pic>
              </a:graphicData>
            </a:graphic>
            <wp14:sizeRelH relativeFrom="page">
              <wp14:pctWidth>0</wp14:pctWidth>
            </wp14:sizeRelH>
            <wp14:sizeRelV relativeFrom="page">
              <wp14:pctHeight>0</wp14:pctHeight>
            </wp14:sizeRelV>
          </wp:anchor>
        </w:drawing>
      </w:r>
      <w:r w:rsidRPr="004A2BF3">
        <w:rPr>
          <w:rFonts w:ascii="Times New Roman" w:hAnsi="Times New Roman" w:cs="Times New Roman"/>
          <w:sz w:val="24"/>
          <w:szCs w:val="24"/>
        </w:rPr>
        <w:t xml:space="preserve">Поскольку согласно </w:t>
      </w:r>
      <w:r w:rsidRPr="004A2BF3">
        <w:rPr>
          <w:rFonts w:ascii="Times New Roman" w:eastAsia="Times New Roman" w:hAnsi="Times New Roman" w:cs="Times New Roman"/>
          <w:position w:val="-12"/>
          <w:sz w:val="24"/>
          <w:szCs w:val="24"/>
        </w:rPr>
        <w:object w:dxaOrig="1365" w:dyaOrig="375">
          <v:shape id="_x0000_i1094" type="#_x0000_t75" style="width:68.25pt;height:18.75pt" o:ole="">
            <v:imagedata r:id="rId46" o:title=""/>
          </v:shape>
          <o:OLEObject Type="Embed" ProgID="Equation.3" ShapeID="_x0000_i1094" DrawAspect="Content" ObjectID="_1671874473" r:id="rId47"/>
        </w:object>
      </w:r>
      <w:r w:rsidRPr="004A2BF3">
        <w:rPr>
          <w:rFonts w:ascii="Times New Roman" w:hAnsi="Times New Roman" w:cs="Times New Roman"/>
          <w:sz w:val="24"/>
          <w:szCs w:val="24"/>
        </w:rPr>
        <w:t xml:space="preserve">, выражение для КПД можно записать в виде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34"/>
          <w:sz w:val="24"/>
          <w:szCs w:val="24"/>
        </w:rPr>
        <w:object w:dxaOrig="1395" w:dyaOrig="780">
          <v:shape id="_x0000_i1095" type="#_x0000_t75" style="width:69.75pt;height:39pt" o:ole="">
            <v:imagedata r:id="rId48" o:title=""/>
          </v:shape>
          <o:OLEObject Type="Embed" ProgID="Equation.3" ShapeID="_x0000_i1095" DrawAspect="Content" ObjectID="_1671874474" r:id="rId49"/>
        </w:object>
      </w:r>
      <w:r w:rsidRPr="004A2BF3">
        <w:rPr>
          <w:rFonts w:ascii="Times New Roman" w:hAnsi="Times New Roman" w:cs="Times New Roman"/>
          <w:sz w:val="24"/>
          <w:szCs w:val="24"/>
        </w:rPr>
        <w:t xml:space="preserve">. </w:t>
      </w:r>
    </w:p>
    <w:p w:rsidR="004A2BF3" w:rsidRPr="004A2BF3" w:rsidRDefault="004A2BF3"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rPr>
        <w:t>9.8. Цикл Карно.</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Наиболее простым по содержанию, но важным в принципиальном отношении, является цикл Карно. Он состоит из двух изотерм при температурах </w:t>
      </w:r>
      <w:r w:rsidRPr="004A2BF3">
        <w:rPr>
          <w:rFonts w:ascii="Times New Roman" w:hAnsi="Times New Roman" w:cs="Times New Roman"/>
          <w:i/>
          <w:sz w:val="24"/>
          <w:szCs w:val="24"/>
        </w:rPr>
        <w:t>Т</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и </w:t>
      </w:r>
      <w:r w:rsidRPr="004A2BF3">
        <w:rPr>
          <w:rFonts w:ascii="Times New Roman" w:hAnsi="Times New Roman" w:cs="Times New Roman"/>
          <w:i/>
          <w:sz w:val="24"/>
          <w:szCs w:val="24"/>
        </w:rPr>
        <w:t>Т</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Термостат с более высокой температурой </w:t>
      </w:r>
      <w:r w:rsidRPr="004A2BF3">
        <w:rPr>
          <w:rFonts w:ascii="Times New Roman" w:hAnsi="Times New Roman" w:cs="Times New Roman"/>
          <w:i/>
          <w:sz w:val="24"/>
          <w:szCs w:val="24"/>
        </w:rPr>
        <w:t>T</w:t>
      </w:r>
      <w:r w:rsidRPr="004A2BF3">
        <w:rPr>
          <w:rFonts w:ascii="Times New Roman" w:hAnsi="Times New Roman" w:cs="Times New Roman"/>
          <w:sz w:val="24"/>
          <w:szCs w:val="24"/>
          <w:vertAlign w:val="subscript"/>
        </w:rPr>
        <w:t>1</w:t>
      </w:r>
      <w:r w:rsidRPr="004A2BF3">
        <w:rPr>
          <w:rFonts w:ascii="Times New Roman" w:hAnsi="Times New Roman" w:cs="Times New Roman"/>
          <w:sz w:val="24"/>
          <w:szCs w:val="24"/>
        </w:rPr>
        <w:t xml:space="preserve"> называется нагревателем, а с более низкой температурой </w:t>
      </w:r>
      <w:r w:rsidRPr="004A2BF3">
        <w:rPr>
          <w:rFonts w:ascii="Times New Roman" w:hAnsi="Times New Roman" w:cs="Times New Roman"/>
          <w:i/>
          <w:sz w:val="24"/>
          <w:szCs w:val="24"/>
        </w:rPr>
        <w:t>Т</w:t>
      </w:r>
      <w:r w:rsidRPr="004A2BF3">
        <w:rPr>
          <w:rFonts w:ascii="Times New Roman" w:hAnsi="Times New Roman" w:cs="Times New Roman"/>
          <w:sz w:val="24"/>
          <w:szCs w:val="24"/>
          <w:vertAlign w:val="subscript"/>
        </w:rPr>
        <w:t>2</w:t>
      </w:r>
      <w:r w:rsidRPr="004A2BF3">
        <w:rPr>
          <w:rFonts w:ascii="Times New Roman" w:hAnsi="Times New Roman" w:cs="Times New Roman"/>
          <w:sz w:val="24"/>
          <w:szCs w:val="24"/>
        </w:rPr>
        <w:t xml:space="preserve">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КПД цикла Карно равен</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eastAsia="Times New Roman" w:hAnsi="Times New Roman" w:cs="Times New Roman"/>
          <w:position w:val="-34"/>
          <w:sz w:val="24"/>
          <w:szCs w:val="24"/>
        </w:rPr>
        <w:object w:dxaOrig="2445" w:dyaOrig="780">
          <v:shape id="_x0000_i1096" type="#_x0000_t75" style="width:122.25pt;height:39pt" o:ole="">
            <v:imagedata r:id="rId50" o:title=""/>
          </v:shape>
          <o:OLEObject Type="Embed" ProgID="Equation.3" ShapeID="_x0000_i1096" DrawAspect="Content" ObjectID="_1671874475" r:id="rId51"/>
        </w:object>
      </w:r>
      <w:r w:rsidRPr="004A2BF3">
        <w:rPr>
          <w:rFonts w:ascii="Times New Roman" w:hAnsi="Times New Roman" w:cs="Times New Roman"/>
          <w:sz w:val="24"/>
          <w:szCs w:val="24"/>
        </w:rPr>
        <w:t>.</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КПД определяется лишь температурами нагревателя и холодильника и не зависит от рода рабочего вещества.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Из последнего уравнения следуют выводы: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 xml:space="preserve">1. Для повышения КПД тепловой машины нужно увеличивать температуру нагревателя и уменьшать температуру холодильника. </w:t>
      </w:r>
    </w:p>
    <w:p w:rsidR="004A2BF3" w:rsidRPr="004A2BF3" w:rsidRDefault="004A2BF3" w:rsidP="004A2BF3">
      <w:pPr>
        <w:spacing w:after="0" w:line="240" w:lineRule="auto"/>
        <w:ind w:firstLine="709"/>
        <w:jc w:val="both"/>
        <w:rPr>
          <w:rFonts w:ascii="Times New Roman" w:hAnsi="Times New Roman" w:cs="Times New Roman"/>
          <w:sz w:val="24"/>
          <w:szCs w:val="24"/>
        </w:rPr>
      </w:pPr>
      <w:r w:rsidRPr="004A2BF3">
        <w:rPr>
          <w:rFonts w:ascii="Times New Roman" w:hAnsi="Times New Roman" w:cs="Times New Roman"/>
          <w:sz w:val="24"/>
          <w:szCs w:val="24"/>
        </w:rPr>
        <w:t>2. КПД тепловой машины всегда меньше 1.</w:t>
      </w:r>
    </w:p>
    <w:p w:rsidR="004A2BF3" w:rsidRPr="004A2BF3" w:rsidRDefault="004A2BF3" w:rsidP="004A2BF3">
      <w:pPr>
        <w:spacing w:after="0" w:line="240" w:lineRule="auto"/>
        <w:ind w:firstLine="709"/>
        <w:jc w:val="both"/>
        <w:rPr>
          <w:rFonts w:ascii="Times New Roman" w:hAnsi="Times New Roman" w:cs="Times New Roman"/>
          <w:b/>
          <w:szCs w:val="24"/>
        </w:rPr>
      </w:pPr>
      <w:r w:rsidRPr="004A2BF3">
        <w:rPr>
          <w:rFonts w:ascii="Times New Roman" w:hAnsi="Times New Roman" w:cs="Times New Roman"/>
          <w:b/>
          <w:szCs w:val="24"/>
        </w:rPr>
        <w:lastRenderedPageBreak/>
        <w:t xml:space="preserve">9.9. Второе начало термодинамики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от более нагретого к менее нагретому телу, так и наоборот.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Второе начало термодинамики определяет направление процессов, происходящих в природе и связанных с превращением энергии.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1. «Коэффициент полезного действия идеальной тепловой машины определяется только температурами теплоотдатчика и теплоприемника» (С. Карно).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2. «В природе невозможен процесс, единственным результатом которого был бы переход теплоты полностью в работу» (</w:t>
      </w:r>
      <w:proofErr w:type="spellStart"/>
      <w:r w:rsidRPr="004A2BF3">
        <w:rPr>
          <w:rFonts w:ascii="Times New Roman" w:hAnsi="Times New Roman" w:cs="Times New Roman"/>
          <w:szCs w:val="24"/>
        </w:rPr>
        <w:t>М.Планк</w:t>
      </w:r>
      <w:proofErr w:type="spellEnd"/>
      <w:r w:rsidRPr="004A2BF3">
        <w:rPr>
          <w:rFonts w:ascii="Times New Roman" w:hAnsi="Times New Roman" w:cs="Times New Roman"/>
          <w:szCs w:val="24"/>
        </w:rPr>
        <w:t xml:space="preserve">).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3. «Теплота не может сама собой переходить от тела с более низкой температурой к телу с более высокой температурой» (Р. </w:t>
      </w:r>
      <w:proofErr w:type="spellStart"/>
      <w:r w:rsidRPr="004A2BF3">
        <w:rPr>
          <w:rFonts w:ascii="Times New Roman" w:hAnsi="Times New Roman" w:cs="Times New Roman"/>
          <w:szCs w:val="24"/>
        </w:rPr>
        <w:t>Клаузиус</w:t>
      </w:r>
      <w:proofErr w:type="spellEnd"/>
      <w:r w:rsidRPr="004A2BF3">
        <w:rPr>
          <w:rFonts w:ascii="Times New Roman" w:hAnsi="Times New Roman" w:cs="Times New Roman"/>
          <w:szCs w:val="24"/>
        </w:rPr>
        <w:t xml:space="preserve">). </w:t>
      </w:r>
    </w:p>
    <w:p w:rsidR="004A2BF3" w:rsidRPr="004A2BF3" w:rsidRDefault="004A2BF3" w:rsidP="004A2BF3">
      <w:pPr>
        <w:spacing w:after="0" w:line="240" w:lineRule="auto"/>
        <w:ind w:firstLine="709"/>
        <w:jc w:val="both"/>
        <w:rPr>
          <w:rFonts w:ascii="Times New Roman" w:hAnsi="Times New Roman" w:cs="Times New Roman"/>
          <w:szCs w:val="24"/>
        </w:rPr>
      </w:pPr>
      <w:r w:rsidRPr="004A2BF3">
        <w:rPr>
          <w:rFonts w:ascii="Times New Roman" w:hAnsi="Times New Roman" w:cs="Times New Roman"/>
          <w:szCs w:val="24"/>
        </w:rPr>
        <w:t xml:space="preserve">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 </w:t>
      </w:r>
    </w:p>
    <w:p w:rsidR="004A2BF3" w:rsidRPr="004A2BF3" w:rsidRDefault="004A2BF3" w:rsidP="004A2BF3">
      <w:pPr>
        <w:spacing w:after="0" w:line="240" w:lineRule="auto"/>
        <w:ind w:firstLine="709"/>
        <w:jc w:val="both"/>
        <w:rPr>
          <w:rFonts w:ascii="Times New Roman" w:hAnsi="Times New Roman" w:cs="Times New Roman"/>
          <w:b/>
          <w:szCs w:val="24"/>
        </w:rPr>
      </w:pPr>
      <w:r w:rsidRPr="004A2BF3">
        <w:rPr>
          <w:rFonts w:ascii="Times New Roman" w:hAnsi="Times New Roman" w:cs="Times New Roman"/>
          <w:b/>
          <w:szCs w:val="24"/>
        </w:rPr>
        <w:t>Вопросы для самоконтроля:</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1. Каким методом исследования свойств макроскопических систем пользуется термодинамика? </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2. Что называют термодинамической системой? </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3. Что называют термодинамическим процессом? </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4. Дайте определение внутренней энергии системы.</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5. От чего зависит внутренняя энергия идеального газа?</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6. Какие формы передачи энергии вам известны?  </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7. Какова разница между теплоемкостью тела и удельной теплоемкостью?</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8. Сформулируйте первое начало термодинамики.</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9. Дайте определение адиабатного процесса.</w:t>
      </w:r>
      <w:bookmarkStart w:id="0" w:name="_GoBack"/>
      <w:bookmarkEnd w:id="0"/>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10. Дайте определение обратимого и необратимого процессов.</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11. От чего зависит КПД тепловой машины? </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12. Сформулируйте второе начало термодинамики. </w:t>
      </w:r>
    </w:p>
    <w:p w:rsidR="004A2BF3" w:rsidRPr="004A2BF3" w:rsidRDefault="004A2BF3" w:rsidP="004A2BF3">
      <w:pPr>
        <w:spacing w:after="0" w:line="240" w:lineRule="auto"/>
        <w:ind w:firstLine="709"/>
        <w:jc w:val="both"/>
        <w:rPr>
          <w:rFonts w:ascii="Times New Roman" w:hAnsi="Times New Roman" w:cs="Times New Roman"/>
          <w:bCs/>
          <w:szCs w:val="24"/>
        </w:rPr>
      </w:pPr>
      <w:r w:rsidRPr="004A2BF3">
        <w:rPr>
          <w:rFonts w:ascii="Times New Roman" w:hAnsi="Times New Roman" w:cs="Times New Roman"/>
          <w:bCs/>
          <w:szCs w:val="24"/>
        </w:rPr>
        <w:t xml:space="preserve">13. Приведите примеры известных вам тепловых двигателей. </w:t>
      </w:r>
    </w:p>
    <w:p w:rsidR="00424A5A" w:rsidRPr="004A2BF3" w:rsidRDefault="00424A5A" w:rsidP="004A2BF3">
      <w:pPr>
        <w:spacing w:after="0" w:line="240" w:lineRule="auto"/>
        <w:ind w:firstLine="709"/>
        <w:jc w:val="both"/>
        <w:rPr>
          <w:rFonts w:ascii="Times New Roman" w:hAnsi="Times New Roman" w:cs="Times New Roman"/>
          <w:sz w:val="24"/>
          <w:szCs w:val="24"/>
        </w:rPr>
      </w:pPr>
    </w:p>
    <w:p w:rsidR="004B54CA" w:rsidRPr="004A2BF3" w:rsidRDefault="004B54CA" w:rsidP="004A2BF3">
      <w:pPr>
        <w:spacing w:after="0" w:line="240" w:lineRule="auto"/>
        <w:ind w:firstLine="709"/>
        <w:jc w:val="both"/>
        <w:rPr>
          <w:rFonts w:ascii="Times New Roman" w:hAnsi="Times New Roman" w:cs="Times New Roman"/>
          <w:b/>
          <w:sz w:val="24"/>
          <w:szCs w:val="24"/>
        </w:rPr>
      </w:pPr>
      <w:r w:rsidRPr="004A2BF3">
        <w:rPr>
          <w:rFonts w:ascii="Times New Roman" w:hAnsi="Times New Roman" w:cs="Times New Roman"/>
          <w:b/>
          <w:sz w:val="24"/>
          <w:szCs w:val="24"/>
          <w:highlight w:val="yellow"/>
        </w:rPr>
        <w:t>Фотографии ваших работ жду</w:t>
      </w:r>
      <w:r w:rsidR="004A2BF3">
        <w:rPr>
          <w:rFonts w:ascii="Times New Roman" w:hAnsi="Times New Roman" w:cs="Times New Roman"/>
          <w:b/>
          <w:sz w:val="24"/>
          <w:szCs w:val="24"/>
          <w:highlight w:val="yellow"/>
        </w:rPr>
        <w:t xml:space="preserve"> до 22</w:t>
      </w:r>
      <w:r w:rsidR="00424A5A" w:rsidRPr="004A2BF3">
        <w:rPr>
          <w:rFonts w:ascii="Times New Roman" w:hAnsi="Times New Roman" w:cs="Times New Roman"/>
          <w:b/>
          <w:sz w:val="24"/>
          <w:szCs w:val="24"/>
          <w:highlight w:val="yellow"/>
        </w:rPr>
        <w:t>.01.2021</w:t>
      </w:r>
      <w:r w:rsidRPr="004A2BF3">
        <w:rPr>
          <w:rFonts w:ascii="Times New Roman" w:hAnsi="Times New Roman" w:cs="Times New Roman"/>
          <w:b/>
          <w:sz w:val="24"/>
          <w:szCs w:val="24"/>
          <w:highlight w:val="yellow"/>
        </w:rPr>
        <w:t xml:space="preserve"> на почту</w:t>
      </w:r>
      <w:r w:rsidRPr="004A2BF3">
        <w:rPr>
          <w:rFonts w:ascii="Times New Roman" w:hAnsi="Times New Roman" w:cs="Times New Roman"/>
          <w:b/>
          <w:sz w:val="24"/>
          <w:szCs w:val="24"/>
          <w:highlight w:val="yellow"/>
          <w:shd w:val="clear" w:color="auto" w:fill="FFFFFF"/>
        </w:rPr>
        <w:t xml:space="preserve"> </w:t>
      </w:r>
      <w:hyperlink r:id="rId52" w:history="1">
        <w:r w:rsidRPr="004A2BF3">
          <w:rPr>
            <w:rStyle w:val="a3"/>
            <w:rFonts w:ascii="Times New Roman" w:hAnsi="Times New Roman" w:cs="Times New Roman"/>
            <w:b/>
            <w:color w:val="auto"/>
            <w:sz w:val="24"/>
            <w:szCs w:val="24"/>
            <w:highlight w:val="yellow"/>
            <w:shd w:val="clear" w:color="auto" w:fill="FFFFFF"/>
          </w:rPr>
          <w:t>vflfvkfyf@gmail.com</w:t>
        </w:r>
      </w:hyperlink>
      <w:r w:rsidRPr="004A2BF3">
        <w:rPr>
          <w:rFonts w:ascii="Times New Roman" w:hAnsi="Times New Roman" w:cs="Times New Roman"/>
          <w:b/>
          <w:sz w:val="24"/>
          <w:szCs w:val="24"/>
          <w:highlight w:val="yellow"/>
          <w:shd w:val="clear" w:color="auto" w:fill="FFFFFF"/>
        </w:rPr>
        <w:t xml:space="preserve">, консультации в групповых чатах  </w:t>
      </w:r>
      <w:r w:rsidRPr="004A2BF3">
        <w:rPr>
          <w:rFonts w:ascii="Times New Roman" w:hAnsi="Times New Roman" w:cs="Times New Roman"/>
          <w:b/>
          <w:sz w:val="24"/>
          <w:szCs w:val="24"/>
          <w:highlight w:val="yellow"/>
          <w:u w:val="single"/>
          <w:shd w:val="clear" w:color="auto" w:fill="FFFFFF"/>
        </w:rPr>
        <w:t>whatsАpр</w:t>
      </w:r>
    </w:p>
    <w:p w:rsidR="00EB0418" w:rsidRPr="004A2BF3" w:rsidRDefault="004A2BF3" w:rsidP="004A2BF3">
      <w:pPr>
        <w:spacing w:after="0" w:line="240" w:lineRule="auto"/>
        <w:ind w:firstLine="709"/>
        <w:jc w:val="both"/>
        <w:rPr>
          <w:rFonts w:ascii="Times New Roman" w:hAnsi="Times New Roman" w:cs="Times New Roman"/>
          <w:sz w:val="24"/>
          <w:szCs w:val="24"/>
        </w:rPr>
      </w:pPr>
    </w:p>
    <w:sectPr w:rsidR="00EB0418" w:rsidRPr="004A2BF3" w:rsidSect="00841A0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B2"/>
    <w:rsid w:val="000A4D2C"/>
    <w:rsid w:val="0026436C"/>
    <w:rsid w:val="002D3387"/>
    <w:rsid w:val="003E62EC"/>
    <w:rsid w:val="00424A5A"/>
    <w:rsid w:val="00496878"/>
    <w:rsid w:val="004A2BF3"/>
    <w:rsid w:val="004B54CA"/>
    <w:rsid w:val="005013B2"/>
    <w:rsid w:val="00542E23"/>
    <w:rsid w:val="006B2B24"/>
    <w:rsid w:val="00751EF0"/>
    <w:rsid w:val="00841A0B"/>
    <w:rsid w:val="00856750"/>
    <w:rsid w:val="00AA2FEA"/>
    <w:rsid w:val="00C32E98"/>
    <w:rsid w:val="00C377C3"/>
    <w:rsid w:val="00E86CC9"/>
    <w:rsid w:val="00F8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A4DD"/>
  <w15:chartTrackingRefBased/>
  <w15:docId w15:val="{7BE6559F-7C12-42F2-92DF-29255571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4CA"/>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4CA"/>
    <w:rPr>
      <w:color w:val="0563C1" w:themeColor="hyperlink"/>
      <w:u w:val="single"/>
    </w:rPr>
  </w:style>
  <w:style w:type="paragraph" w:styleId="a4">
    <w:name w:val="Body Text"/>
    <w:basedOn w:val="a"/>
    <w:link w:val="a5"/>
    <w:rsid w:val="00542E23"/>
    <w:pPr>
      <w:spacing w:after="120" w:line="240" w:lineRule="auto"/>
    </w:pPr>
    <w:rPr>
      <w:rFonts w:ascii="Times New Roman" w:eastAsia="Times New Roman" w:hAnsi="Times New Roman" w:cs="Times New Roman"/>
      <w:bCs/>
      <w:color w:val="000000"/>
      <w:sz w:val="28"/>
      <w:szCs w:val="28"/>
    </w:rPr>
  </w:style>
  <w:style w:type="character" w:customStyle="1" w:styleId="a5">
    <w:name w:val="Основной текст Знак"/>
    <w:basedOn w:val="a0"/>
    <w:link w:val="a4"/>
    <w:rsid w:val="00542E23"/>
    <w:rPr>
      <w:rFonts w:ascii="Times New Roman" w:eastAsia="Times New Roman" w:hAnsi="Times New Roman" w:cs="Times New Roman"/>
      <w:bCs/>
      <w:color w:val="000000"/>
      <w:sz w:val="28"/>
      <w:szCs w:val="28"/>
      <w:lang w:eastAsia="ru-RU"/>
    </w:rPr>
  </w:style>
  <w:style w:type="paragraph" w:customStyle="1" w:styleId="Default">
    <w:name w:val="Default"/>
    <w:rsid w:val="00542E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845">
      <w:bodyDiv w:val="1"/>
      <w:marLeft w:val="0"/>
      <w:marRight w:val="0"/>
      <w:marTop w:val="0"/>
      <w:marBottom w:val="0"/>
      <w:divBdr>
        <w:top w:val="none" w:sz="0" w:space="0" w:color="auto"/>
        <w:left w:val="none" w:sz="0" w:space="0" w:color="auto"/>
        <w:bottom w:val="none" w:sz="0" w:space="0" w:color="auto"/>
        <w:right w:val="none" w:sz="0" w:space="0" w:color="auto"/>
      </w:divBdr>
    </w:div>
    <w:div w:id="428820930">
      <w:bodyDiv w:val="1"/>
      <w:marLeft w:val="0"/>
      <w:marRight w:val="0"/>
      <w:marTop w:val="0"/>
      <w:marBottom w:val="0"/>
      <w:divBdr>
        <w:top w:val="none" w:sz="0" w:space="0" w:color="auto"/>
        <w:left w:val="none" w:sz="0" w:space="0" w:color="auto"/>
        <w:bottom w:val="none" w:sz="0" w:space="0" w:color="auto"/>
        <w:right w:val="none" w:sz="0" w:space="0" w:color="auto"/>
      </w:divBdr>
    </w:div>
    <w:div w:id="11216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20.wmf"/><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7.png"/><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6.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oleObject" Target="embeddings/oleObject16.bin"/><Relationship Id="rId46" Type="http://schemas.openxmlformats.org/officeDocument/2006/relationships/image" Target="media/image24.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41" Type="http://schemas.openxmlformats.org/officeDocument/2006/relationships/image" Target="media/image21.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9.wmf"/><Relationship Id="rId40" Type="http://schemas.openxmlformats.org/officeDocument/2006/relationships/oleObject" Target="embeddings/oleObject17.bin"/><Relationship Id="rId45" Type="http://schemas.openxmlformats.org/officeDocument/2006/relationships/image" Target="media/image23.png"/><Relationship Id="rId53"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oleObject" Target="embeddings/oleObject15.bin"/><Relationship Id="rId49"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hyperlink" Target="mailto:vflfvkfyf@gmail.com" TargetMode="Externa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image" Target="media/image25.wmf"/><Relationship Id="rId8" Type="http://schemas.openxmlformats.org/officeDocument/2006/relationships/oleObject" Target="embeddings/oleObject2.bin"/><Relationship Id="rId51"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2021-01-11T06:40:00Z</dcterms:created>
  <dcterms:modified xsi:type="dcterms:W3CDTF">2021-01-11T07:41:00Z</dcterms:modified>
</cp:coreProperties>
</file>