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2B" w:rsidRPr="00B14FCC" w:rsidRDefault="0018202B" w:rsidP="00182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МИНИСТЕРСТВО ОБРАЗОВАНИЯ И МОЛОДЁЖНОЙ ПОЛИТИКИ </w:t>
      </w:r>
    </w:p>
    <w:p w:rsidR="0018202B" w:rsidRPr="00B14FCC" w:rsidRDefault="0018202B" w:rsidP="00182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СВЕРДЛОВСКОЙ ОБЛАСТИ </w:t>
      </w:r>
    </w:p>
    <w:p w:rsidR="0018202B" w:rsidRPr="00B14FCC" w:rsidRDefault="0018202B" w:rsidP="00182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СВЕРДЛОВСКОЙ ОБЛАСТИ </w:t>
      </w:r>
    </w:p>
    <w:p w:rsidR="0018202B" w:rsidRPr="00B14FCC" w:rsidRDefault="0018202B" w:rsidP="00182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«АРТИНСКИЙ АГРОПРОМЫШЛЕННЫЙ ТЕХНИКУМ»</w:t>
      </w:r>
    </w:p>
    <w:p w:rsidR="0018202B" w:rsidRPr="00B14FCC" w:rsidRDefault="0018202B" w:rsidP="00182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</w:t>
      </w:r>
    </w:p>
    <w:p w:rsidR="0018202B" w:rsidRPr="00B14FCC" w:rsidRDefault="0018202B" w:rsidP="001820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СТУДЕНТОВ </w:t>
      </w:r>
    </w:p>
    <w:p w:rsidR="0018202B" w:rsidRPr="00B14FCC" w:rsidRDefault="0018202B" w:rsidP="001820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ВЫПОЛНЕНИЮ ПРАКТИЧЕСКИХ РАБОТ </w:t>
      </w:r>
    </w:p>
    <w:p w:rsidR="0018202B" w:rsidRPr="00B14FCC" w:rsidRDefault="0018202B" w:rsidP="001820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</w:t>
      </w:r>
      <w:r w:rsidR="00BD3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ОСНОВЫ МАТЕРИАЛОВЕДЕНИЯ</w:t>
      </w:r>
      <w:r w:rsidRPr="0072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8202B" w:rsidRPr="00B14FCC" w:rsidRDefault="0018202B" w:rsidP="00182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14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ОПОП СПО ППКРС 15.01.05 Сварщик (ручной и частично механизированной сварки (наплавки). </w:t>
      </w:r>
    </w:p>
    <w:p w:rsidR="0018202B" w:rsidRPr="00B14FCC" w:rsidRDefault="0018202B" w:rsidP="00182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ик: Половников Николай Павлович</w:t>
      </w:r>
      <w:r w:rsidRPr="00B1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18202B" w:rsidRPr="00B14FCC" w:rsidRDefault="0018202B" w:rsidP="0018202B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преподаватель, первая кв. категория</w:t>
      </w:r>
    </w:p>
    <w:p w:rsidR="0018202B" w:rsidRPr="00B14FCC" w:rsidRDefault="0018202B" w:rsidP="001820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Pr="00B14FCC" w:rsidRDefault="0018202B" w:rsidP="001820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202B" w:rsidRDefault="0018202B" w:rsidP="0018202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4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2020 г. </w:t>
      </w: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E80FCD" w:rsidRPr="00E80FCD" w:rsidRDefault="00E80FCD" w:rsidP="007276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0FCD">
        <w:rPr>
          <w:rFonts w:ascii="Times New Roman" w:hAnsi="Times New Roman" w:cs="Times New Roman"/>
          <w:bCs/>
          <w:sz w:val="24"/>
          <w:szCs w:val="24"/>
        </w:rPr>
        <w:lastRenderedPageBreak/>
        <w:t>Уважаемый обучающийся!</w:t>
      </w:r>
      <w:r w:rsidR="007276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0FCD" w:rsidRPr="00E80FCD" w:rsidRDefault="00E80FCD" w:rsidP="00727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FCD">
        <w:rPr>
          <w:rFonts w:ascii="Times New Roman" w:hAnsi="Times New Roman" w:cs="Times New Roman"/>
          <w:bCs/>
          <w:sz w:val="24"/>
          <w:szCs w:val="24"/>
        </w:rPr>
        <w:t>Методические рекомендации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обучаю</w:t>
      </w:r>
      <w:r w:rsidR="001D7E8E">
        <w:rPr>
          <w:rFonts w:ascii="Times New Roman" w:hAnsi="Times New Roman" w:cs="Times New Roman"/>
          <w:bCs/>
          <w:sz w:val="24"/>
          <w:szCs w:val="24"/>
        </w:rPr>
        <w:t>щихся по выполнению лабораторных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 по</w:t>
      </w:r>
      <w:r w:rsidR="007276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0547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чебной дисциплине</w:t>
      </w:r>
      <w:r w:rsidR="0042326B">
        <w:rPr>
          <w:rFonts w:ascii="Times New Roman" w:hAnsi="Times New Roman" w:cs="Times New Roman"/>
          <w:bCs/>
          <w:sz w:val="24"/>
          <w:szCs w:val="24"/>
        </w:rPr>
        <w:t xml:space="preserve"> ОП.03</w:t>
      </w:r>
      <w:r w:rsidR="00182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E4D">
        <w:rPr>
          <w:rFonts w:ascii="Times New Roman" w:hAnsi="Times New Roman" w:cs="Times New Roman"/>
          <w:bCs/>
          <w:sz w:val="24"/>
          <w:szCs w:val="24"/>
        </w:rPr>
        <w:t>«Основы материаловедения</w:t>
      </w:r>
      <w:r w:rsidRPr="00E80FCD">
        <w:rPr>
          <w:rFonts w:ascii="Times New Roman" w:hAnsi="Times New Roman" w:cs="Times New Roman"/>
          <w:bCs/>
          <w:sz w:val="24"/>
          <w:szCs w:val="24"/>
        </w:rPr>
        <w:t>» адресован</w:t>
      </w:r>
      <w:r w:rsidR="00420E4D">
        <w:rPr>
          <w:rFonts w:ascii="Times New Roman" w:hAnsi="Times New Roman" w:cs="Times New Roman"/>
          <w:bCs/>
          <w:sz w:val="24"/>
          <w:szCs w:val="24"/>
        </w:rPr>
        <w:t>ы обучающимся по образовательной программе</w:t>
      </w:r>
      <w:r w:rsidRPr="00E80FCD">
        <w:rPr>
          <w:rFonts w:ascii="Times New Roman" w:hAnsi="Times New Roman" w:cs="Times New Roman"/>
          <w:bCs/>
          <w:sz w:val="24"/>
          <w:szCs w:val="24"/>
        </w:rPr>
        <w:t xml:space="preserve"> среднего профессио</w:t>
      </w:r>
      <w:r w:rsidR="00E90547">
        <w:rPr>
          <w:rFonts w:ascii="Times New Roman" w:hAnsi="Times New Roman" w:cs="Times New Roman"/>
          <w:bCs/>
          <w:sz w:val="24"/>
          <w:szCs w:val="24"/>
        </w:rPr>
        <w:t>н</w:t>
      </w:r>
      <w:r w:rsidR="00420E4D">
        <w:rPr>
          <w:rFonts w:ascii="Times New Roman" w:hAnsi="Times New Roman" w:cs="Times New Roman"/>
          <w:bCs/>
          <w:sz w:val="24"/>
          <w:szCs w:val="24"/>
        </w:rPr>
        <w:t>ального образования - программа</w:t>
      </w:r>
      <w:r w:rsidRPr="00E80FCD">
        <w:rPr>
          <w:rFonts w:ascii="Times New Roman" w:hAnsi="Times New Roman" w:cs="Times New Roman"/>
          <w:bCs/>
          <w:sz w:val="24"/>
          <w:szCs w:val="24"/>
        </w:rPr>
        <w:t xml:space="preserve"> подготовки квалифицированных рабочих, служащих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E4D">
        <w:rPr>
          <w:rFonts w:ascii="Times New Roman" w:hAnsi="Times New Roman" w:cs="Times New Roman"/>
          <w:bCs/>
          <w:sz w:val="24"/>
          <w:szCs w:val="24"/>
        </w:rPr>
        <w:t>15.01.05. «</w:t>
      </w:r>
      <w:r w:rsidR="0042326B" w:rsidRPr="0042326B">
        <w:rPr>
          <w:rFonts w:ascii="Times New Roman" w:hAnsi="Times New Roman" w:cs="Times New Roman"/>
          <w:bCs/>
          <w:sz w:val="24"/>
          <w:szCs w:val="24"/>
        </w:rPr>
        <w:t>Сварщик (ручной и частично механизированной сварки (наплавки)</w:t>
      </w:r>
      <w:r w:rsidR="0042326B">
        <w:rPr>
          <w:rFonts w:ascii="Times New Roman" w:hAnsi="Times New Roman" w:cs="Times New Roman"/>
          <w:bCs/>
          <w:sz w:val="24"/>
          <w:szCs w:val="24"/>
        </w:rPr>
        <w:t>»; разработаны в</w:t>
      </w:r>
      <w:r w:rsidRPr="00E80FCD">
        <w:rPr>
          <w:rFonts w:ascii="Times New Roman" w:hAnsi="Times New Roman" w:cs="Times New Roman"/>
          <w:bCs/>
          <w:sz w:val="24"/>
          <w:szCs w:val="24"/>
        </w:rPr>
        <w:t>ам в помощь для работы на учебных занятиях и во внеурочное время. В методических рекомендациях  изложен</w:t>
      </w:r>
      <w:r>
        <w:rPr>
          <w:rFonts w:ascii="Times New Roman" w:hAnsi="Times New Roman" w:cs="Times New Roman"/>
          <w:bCs/>
          <w:sz w:val="24"/>
          <w:szCs w:val="24"/>
        </w:rPr>
        <w:t>ы требования к выполнению практических работ</w:t>
      </w:r>
      <w:r w:rsidRPr="00E80FCD">
        <w:rPr>
          <w:rFonts w:ascii="Times New Roman" w:hAnsi="Times New Roman" w:cs="Times New Roman"/>
          <w:bCs/>
          <w:sz w:val="24"/>
          <w:szCs w:val="24"/>
        </w:rPr>
        <w:t>.</w:t>
      </w:r>
      <w:r w:rsidR="007276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0FCD" w:rsidRPr="00E80FCD" w:rsidRDefault="00E80FCD" w:rsidP="00727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FCD">
        <w:rPr>
          <w:rFonts w:ascii="Times New Roman" w:hAnsi="Times New Roman" w:cs="Times New Roman"/>
          <w:bCs/>
          <w:sz w:val="24"/>
          <w:szCs w:val="24"/>
        </w:rPr>
        <w:t>Если в</w:t>
      </w:r>
      <w:r w:rsidR="0042326B">
        <w:rPr>
          <w:rFonts w:ascii="Times New Roman" w:hAnsi="Times New Roman" w:cs="Times New Roman"/>
          <w:bCs/>
          <w:sz w:val="24"/>
          <w:szCs w:val="24"/>
        </w:rPr>
        <w:t xml:space="preserve"> процессе выполнения заданий у в</w:t>
      </w:r>
      <w:r w:rsidRPr="00E80FCD">
        <w:rPr>
          <w:rFonts w:ascii="Times New Roman" w:hAnsi="Times New Roman" w:cs="Times New Roman"/>
          <w:bCs/>
          <w:sz w:val="24"/>
          <w:szCs w:val="24"/>
        </w:rPr>
        <w:t>ас возникают вопросы, разрешит</w:t>
      </w:r>
      <w:r w:rsidR="00156C2B">
        <w:rPr>
          <w:rFonts w:ascii="Times New Roman" w:hAnsi="Times New Roman" w:cs="Times New Roman"/>
          <w:bCs/>
          <w:sz w:val="24"/>
          <w:szCs w:val="24"/>
        </w:rPr>
        <w:t>ь которые самостоятельно не удаё</w:t>
      </w:r>
      <w:r w:rsidRPr="00E80FCD">
        <w:rPr>
          <w:rFonts w:ascii="Times New Roman" w:hAnsi="Times New Roman" w:cs="Times New Roman"/>
          <w:bCs/>
          <w:sz w:val="24"/>
          <w:szCs w:val="24"/>
        </w:rPr>
        <w:t>тся, необходимо обратиться к преподавателю  для получения разъяснений.</w:t>
      </w:r>
      <w:r w:rsidR="007276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5537" w:rsidRPr="00727626" w:rsidRDefault="00E80FCD" w:rsidP="00727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0FCD">
        <w:rPr>
          <w:rFonts w:ascii="Times New Roman" w:hAnsi="Times New Roman" w:cs="Times New Roman"/>
          <w:bCs/>
          <w:sz w:val="24"/>
          <w:szCs w:val="24"/>
        </w:rPr>
        <w:t>Желаем успехов!</w:t>
      </w:r>
      <w:r w:rsidR="007276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7626" w:rsidRDefault="00727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7481" w:rsidRPr="00E80FCD" w:rsidRDefault="00937481" w:rsidP="00937481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FCD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="00727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481" w:rsidRPr="00E80FCD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E80FCD">
        <w:rPr>
          <w:rFonts w:ascii="Times New Roman" w:hAnsi="Times New Roman" w:cs="Times New Roman"/>
          <w:sz w:val="24"/>
          <w:szCs w:val="24"/>
        </w:rPr>
        <w:t>Введение</w:t>
      </w:r>
      <w:r w:rsidR="00DB60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…………………………………………………………………………………………2</w:t>
      </w:r>
      <w:r w:rsidR="007A6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481" w:rsidRPr="00E80FCD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E80FCD">
        <w:rPr>
          <w:rFonts w:ascii="Times New Roman" w:hAnsi="Times New Roman" w:cs="Times New Roman"/>
          <w:sz w:val="24"/>
          <w:szCs w:val="24"/>
        </w:rPr>
        <w:t>1 Практические работы</w:t>
      </w:r>
      <w:r w:rsidR="007A6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481" w:rsidRPr="00E80FCD" w:rsidRDefault="001D7E8E" w:rsidP="00937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Лабораторн</w:t>
      </w:r>
      <w:r w:rsidR="00937481" w:rsidRPr="00E80FCD">
        <w:rPr>
          <w:rFonts w:ascii="Times New Roman" w:hAnsi="Times New Roman" w:cs="Times New Roman"/>
          <w:sz w:val="24"/>
          <w:szCs w:val="24"/>
        </w:rPr>
        <w:t>ая работа №1 Построение диаграммы состояния сплавов системы</w:t>
      </w:r>
      <w:r w:rsidR="007A6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481" w:rsidRPr="00E80FCD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E80FCD">
        <w:rPr>
          <w:rFonts w:ascii="Times New Roman" w:hAnsi="Times New Roman" w:cs="Times New Roman"/>
          <w:sz w:val="24"/>
          <w:szCs w:val="24"/>
        </w:rPr>
        <w:t>свинец – сурьма</w:t>
      </w:r>
      <w:r w:rsidR="00DB60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…………………………………………………………………………………4</w:t>
      </w:r>
      <w:r w:rsidR="007A6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481" w:rsidRPr="00E80FCD" w:rsidRDefault="001D7E8E" w:rsidP="00937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Лабораторн</w:t>
      </w:r>
      <w:r w:rsidR="00937481" w:rsidRPr="00E80FCD">
        <w:rPr>
          <w:rFonts w:ascii="Times New Roman" w:hAnsi="Times New Roman" w:cs="Times New Roman"/>
          <w:sz w:val="24"/>
          <w:szCs w:val="24"/>
        </w:rPr>
        <w:t>ая работа №2 Решение задач по диаграмме состояния сплава железо –</w:t>
      </w:r>
    </w:p>
    <w:p w:rsidR="00937481" w:rsidRPr="00E80FCD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E80FCD">
        <w:rPr>
          <w:rFonts w:ascii="Times New Roman" w:hAnsi="Times New Roman" w:cs="Times New Roman"/>
          <w:sz w:val="24"/>
          <w:szCs w:val="24"/>
        </w:rPr>
        <w:t>углерод</w:t>
      </w:r>
      <w:r w:rsidR="00DB60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E75E9F">
        <w:rPr>
          <w:rFonts w:ascii="Times New Roman" w:hAnsi="Times New Roman" w:cs="Times New Roman"/>
          <w:sz w:val="24"/>
          <w:szCs w:val="24"/>
        </w:rPr>
        <w:t>..6</w:t>
      </w:r>
      <w:r w:rsidR="00386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481" w:rsidRPr="00E80FCD" w:rsidRDefault="001D7E8E" w:rsidP="00937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Лабораторн</w:t>
      </w:r>
      <w:r w:rsidR="00937481" w:rsidRPr="00E80FCD">
        <w:rPr>
          <w:rFonts w:ascii="Times New Roman" w:hAnsi="Times New Roman" w:cs="Times New Roman"/>
          <w:sz w:val="24"/>
          <w:szCs w:val="24"/>
        </w:rPr>
        <w:t>ая работа №3 Расшифровка обозначения марок сплавов цветных</w:t>
      </w:r>
    </w:p>
    <w:p w:rsidR="00937481" w:rsidRPr="00E80FCD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E80FCD">
        <w:rPr>
          <w:rFonts w:ascii="Times New Roman" w:hAnsi="Times New Roman" w:cs="Times New Roman"/>
          <w:sz w:val="24"/>
          <w:szCs w:val="24"/>
        </w:rPr>
        <w:t>металлов</w:t>
      </w:r>
      <w:r w:rsidR="00E75E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7C5149">
        <w:rPr>
          <w:rFonts w:ascii="Times New Roman" w:hAnsi="Times New Roman" w:cs="Times New Roman"/>
          <w:sz w:val="24"/>
          <w:szCs w:val="24"/>
        </w:rPr>
        <w:t>9</w:t>
      </w:r>
      <w:r w:rsidR="00386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481" w:rsidRPr="00E80FCD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E80FCD">
        <w:rPr>
          <w:rFonts w:ascii="Times New Roman" w:hAnsi="Times New Roman" w:cs="Times New Roman"/>
          <w:sz w:val="24"/>
          <w:szCs w:val="24"/>
        </w:rPr>
        <w:t>Заключение</w:t>
      </w:r>
      <w:r w:rsidR="00E75E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  <w:r w:rsidR="006F0025">
        <w:rPr>
          <w:rFonts w:ascii="Times New Roman" w:hAnsi="Times New Roman" w:cs="Times New Roman"/>
          <w:sz w:val="24"/>
          <w:szCs w:val="24"/>
        </w:rPr>
        <w:t>14</w:t>
      </w:r>
      <w:r w:rsidR="00386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0CF" w:rsidRDefault="00937481" w:rsidP="00386BD1">
      <w:pPr>
        <w:rPr>
          <w:rFonts w:ascii="Times New Roman" w:hAnsi="Times New Roman" w:cs="Times New Roman"/>
          <w:sz w:val="24"/>
          <w:szCs w:val="24"/>
        </w:rPr>
      </w:pPr>
      <w:r w:rsidRPr="00E80FCD">
        <w:rPr>
          <w:rFonts w:ascii="Times New Roman" w:hAnsi="Times New Roman" w:cs="Times New Roman"/>
          <w:sz w:val="24"/>
          <w:szCs w:val="24"/>
        </w:rPr>
        <w:t>Список рекомендуемой литературы</w:t>
      </w:r>
      <w:r w:rsidR="00E75E9F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="006F0025">
        <w:rPr>
          <w:rFonts w:ascii="Times New Roman" w:hAnsi="Times New Roman" w:cs="Times New Roman"/>
          <w:sz w:val="24"/>
          <w:szCs w:val="24"/>
        </w:rPr>
        <w:t>15</w:t>
      </w:r>
      <w:r w:rsidR="00386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BD1" w:rsidRDefault="0038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7481" w:rsidRPr="00937481" w:rsidRDefault="001D7E8E" w:rsidP="009374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ЛАБОРАТОРН</w:t>
      </w:r>
      <w:r w:rsidR="00937481" w:rsidRPr="00937481">
        <w:rPr>
          <w:rFonts w:ascii="Times New Roman" w:hAnsi="Times New Roman" w:cs="Times New Roman"/>
          <w:sz w:val="24"/>
          <w:szCs w:val="24"/>
        </w:rPr>
        <w:t>АЯ РАБОТА №1</w:t>
      </w:r>
      <w:r w:rsidR="00386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ПОСТРОЕНИЕ ДИАГРАММЫ СОСТОЯНИЯ СПЛАВОВ СИСТЕМЫ СВИНЕЦ -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СУРЬМА</w:t>
      </w:r>
      <w:r w:rsidR="009E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Цель работы: формирование умений строить диаграммы двойных сплавов;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описывать превращения, происходящие в сплавах.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Оборудование: учебник А.А. Черепахина «Материаловедение», карандаш, линейка.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Содержание работы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Диаграмма состояния показывает изменение состояния сплавов в зависимости от их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концентрации и температуры. По диаграмме можно судить о структурных превращениях,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происходящих в любом сплаве данной системы при нагревании и медленном охлаждении.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Имея диаграмму состояния, можно заранее определять технологические и механические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свойства всех сплавов данной системы. Она позволяет также установить температуры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начала и конца кристаллизации сплавов, что имеет большое практическое значение.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Кроме того, диаграмма состояния позволяет выбрать из данной системы сплавы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определенного состава, наиболее удовлетворяющие требованиям практики.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Построение диаграммы состояния двойных сплавов термическим методом.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Существует много методов построения. Наиболее простым из них является метод, при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котором используются результаты термического анализа. Сущность его состоит в том,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что на основании опытных данных строят кривые охлаждения для сплавов одной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системы, но разной концентрации. По остановкам и перегибам на этих кривых,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вызванным тепловым эффектом превращений, определяют критические точки и по ним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строят диаграмму состояния в координатах температура - концентрация.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 xml:space="preserve">Для построения диаграммы состояния сплавов системы </w:t>
      </w:r>
      <w:proofErr w:type="spellStart"/>
      <w:r w:rsidRPr="00937481">
        <w:rPr>
          <w:rFonts w:ascii="Times New Roman" w:hAnsi="Times New Roman" w:cs="Times New Roman"/>
          <w:sz w:val="24"/>
          <w:szCs w:val="24"/>
        </w:rPr>
        <w:t>Pb-Sb</w:t>
      </w:r>
      <w:proofErr w:type="spellEnd"/>
      <w:r w:rsidRPr="00937481">
        <w:rPr>
          <w:rFonts w:ascii="Times New Roman" w:hAnsi="Times New Roman" w:cs="Times New Roman"/>
          <w:sz w:val="24"/>
          <w:szCs w:val="24"/>
        </w:rPr>
        <w:t xml:space="preserve"> необходимо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экспериментально получить кривые охлаждения для серии сплавов данной системы, а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также кривые охлаждения чистого свинца и сурьмы. На рис. 9 приведены шесть кривых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lastRenderedPageBreak/>
        <w:t>охлаждения: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чистого свинца – I;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сплава, состоящего из 5% сурьмы и 95% свинца, - II;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сплава, состоящего из 10% сурьмы и 90% свинца, - III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сплава, состоящего из 5% сурьмы и 95% свинца, - IV;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сплава, состоящего из 5% сурьмы и 95% свинца, - V;</w:t>
      </w:r>
    </w:p>
    <w:p w:rsid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чистой сурьмы – VI.</w:t>
      </w:r>
    </w:p>
    <w:p w:rsidR="00937481" w:rsidRP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56685" cy="20199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481" w:rsidRDefault="00937481" w:rsidP="00937481">
      <w:pPr>
        <w:rPr>
          <w:rFonts w:ascii="Times New Roman" w:hAnsi="Times New Roman" w:cs="Times New Roman"/>
          <w:sz w:val="24"/>
          <w:szCs w:val="24"/>
        </w:rPr>
      </w:pPr>
      <w:r w:rsidRPr="00937481">
        <w:rPr>
          <w:rFonts w:ascii="Times New Roman" w:hAnsi="Times New Roman" w:cs="Times New Roman"/>
          <w:sz w:val="24"/>
          <w:szCs w:val="24"/>
        </w:rPr>
        <w:t>Рис.9 - Кривые охлаждения сплавов системы свинец – сурьма</w:t>
      </w:r>
    </w:p>
    <w:p w:rsidR="001E3A7B" w:rsidRPr="001E3A7B" w:rsidRDefault="001E3A7B" w:rsidP="001E3A7B">
      <w:pPr>
        <w:rPr>
          <w:rFonts w:ascii="Times New Roman" w:hAnsi="Times New Roman" w:cs="Times New Roman"/>
          <w:sz w:val="24"/>
          <w:szCs w:val="24"/>
        </w:rPr>
      </w:pPr>
      <w:r w:rsidRPr="001E3A7B">
        <w:rPr>
          <w:rFonts w:ascii="Times New Roman" w:hAnsi="Times New Roman" w:cs="Times New Roman"/>
          <w:sz w:val="24"/>
          <w:szCs w:val="24"/>
        </w:rPr>
        <w:t>Полученные критические точки перенесем на диаграмму состояния, на которой по</w:t>
      </w:r>
    </w:p>
    <w:p w:rsidR="001E3A7B" w:rsidRPr="001E3A7B" w:rsidRDefault="001E3A7B" w:rsidP="001E3A7B">
      <w:pPr>
        <w:rPr>
          <w:rFonts w:ascii="Times New Roman" w:hAnsi="Times New Roman" w:cs="Times New Roman"/>
          <w:sz w:val="24"/>
          <w:szCs w:val="24"/>
        </w:rPr>
      </w:pPr>
      <w:r w:rsidRPr="001E3A7B">
        <w:rPr>
          <w:rFonts w:ascii="Times New Roman" w:hAnsi="Times New Roman" w:cs="Times New Roman"/>
          <w:sz w:val="24"/>
          <w:szCs w:val="24"/>
        </w:rPr>
        <w:t>горизонтальной оси откладываем в определенном масштабе процентное содержание</w:t>
      </w:r>
    </w:p>
    <w:p w:rsidR="001E3A7B" w:rsidRPr="001E3A7B" w:rsidRDefault="001E3A7B" w:rsidP="001E3A7B">
      <w:pPr>
        <w:rPr>
          <w:rFonts w:ascii="Times New Roman" w:hAnsi="Times New Roman" w:cs="Times New Roman"/>
          <w:sz w:val="24"/>
          <w:szCs w:val="24"/>
        </w:rPr>
      </w:pPr>
      <w:r w:rsidRPr="001E3A7B">
        <w:rPr>
          <w:rFonts w:ascii="Times New Roman" w:hAnsi="Times New Roman" w:cs="Times New Roman"/>
          <w:sz w:val="24"/>
          <w:szCs w:val="24"/>
        </w:rPr>
        <w:t>сурьмы, а по вертикальной оси – температуры. Из отмеченных на горизонтальной оси</w:t>
      </w:r>
    </w:p>
    <w:p w:rsidR="001E3A7B" w:rsidRPr="001E3A7B" w:rsidRDefault="001E3A7B" w:rsidP="001E3A7B">
      <w:pPr>
        <w:rPr>
          <w:rFonts w:ascii="Times New Roman" w:hAnsi="Times New Roman" w:cs="Times New Roman"/>
          <w:sz w:val="24"/>
          <w:szCs w:val="24"/>
        </w:rPr>
      </w:pPr>
      <w:r w:rsidRPr="001E3A7B">
        <w:rPr>
          <w:rFonts w:ascii="Times New Roman" w:hAnsi="Times New Roman" w:cs="Times New Roman"/>
          <w:sz w:val="24"/>
          <w:szCs w:val="24"/>
        </w:rPr>
        <w:t>точек восстанавливаем перпендикуляры. На них откладываем соответствующие</w:t>
      </w:r>
    </w:p>
    <w:p w:rsidR="001E3A7B" w:rsidRPr="001E3A7B" w:rsidRDefault="001E3A7B" w:rsidP="001E3A7B">
      <w:pPr>
        <w:rPr>
          <w:rFonts w:ascii="Times New Roman" w:hAnsi="Times New Roman" w:cs="Times New Roman"/>
          <w:sz w:val="24"/>
          <w:szCs w:val="24"/>
        </w:rPr>
      </w:pPr>
      <w:r w:rsidRPr="001E3A7B">
        <w:rPr>
          <w:rFonts w:ascii="Times New Roman" w:hAnsi="Times New Roman" w:cs="Times New Roman"/>
          <w:sz w:val="24"/>
          <w:szCs w:val="24"/>
        </w:rPr>
        <w:t>критические температуры, полученные опытным путем. При этом на крайних</w:t>
      </w:r>
    </w:p>
    <w:p w:rsidR="001E3A7B" w:rsidRPr="001E3A7B" w:rsidRDefault="001E3A7B" w:rsidP="001E3A7B">
      <w:pPr>
        <w:rPr>
          <w:rFonts w:ascii="Times New Roman" w:hAnsi="Times New Roman" w:cs="Times New Roman"/>
          <w:sz w:val="24"/>
          <w:szCs w:val="24"/>
        </w:rPr>
      </w:pPr>
      <w:r w:rsidRPr="001E3A7B">
        <w:rPr>
          <w:rFonts w:ascii="Times New Roman" w:hAnsi="Times New Roman" w:cs="Times New Roman"/>
          <w:sz w:val="24"/>
          <w:szCs w:val="24"/>
        </w:rPr>
        <w:t>вертикальных прямых откладываем критические температуры простых металлов: слева –</w:t>
      </w:r>
    </w:p>
    <w:p w:rsidR="001E3A7B" w:rsidRPr="001E3A7B" w:rsidRDefault="001E3A7B" w:rsidP="001E3A7B">
      <w:pPr>
        <w:rPr>
          <w:rFonts w:ascii="Times New Roman" w:hAnsi="Times New Roman" w:cs="Times New Roman"/>
          <w:sz w:val="24"/>
          <w:szCs w:val="24"/>
        </w:rPr>
      </w:pPr>
      <w:r w:rsidRPr="001E3A7B">
        <w:rPr>
          <w:rFonts w:ascii="Times New Roman" w:hAnsi="Times New Roman" w:cs="Times New Roman"/>
          <w:sz w:val="24"/>
          <w:szCs w:val="24"/>
        </w:rPr>
        <w:t xml:space="preserve">свинца (0% </w:t>
      </w:r>
      <w:proofErr w:type="spellStart"/>
      <w:r w:rsidRPr="001E3A7B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Pr="001E3A7B">
        <w:rPr>
          <w:rFonts w:ascii="Times New Roman" w:hAnsi="Times New Roman" w:cs="Times New Roman"/>
          <w:sz w:val="24"/>
          <w:szCs w:val="24"/>
        </w:rPr>
        <w:t xml:space="preserve">) – 327°С., справа – сурьмы (100% </w:t>
      </w:r>
      <w:proofErr w:type="spellStart"/>
      <w:r w:rsidRPr="001E3A7B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Pr="001E3A7B">
        <w:rPr>
          <w:rFonts w:ascii="Times New Roman" w:hAnsi="Times New Roman" w:cs="Times New Roman"/>
          <w:sz w:val="24"/>
          <w:szCs w:val="24"/>
        </w:rPr>
        <w:t>) - 631°С. На промежуточных</w:t>
      </w:r>
    </w:p>
    <w:p w:rsidR="001E3A7B" w:rsidRPr="001E3A7B" w:rsidRDefault="001E3A7B" w:rsidP="001E3A7B">
      <w:pPr>
        <w:rPr>
          <w:rFonts w:ascii="Times New Roman" w:hAnsi="Times New Roman" w:cs="Times New Roman"/>
          <w:sz w:val="24"/>
          <w:szCs w:val="24"/>
        </w:rPr>
      </w:pPr>
      <w:r w:rsidRPr="001E3A7B">
        <w:rPr>
          <w:rFonts w:ascii="Times New Roman" w:hAnsi="Times New Roman" w:cs="Times New Roman"/>
          <w:sz w:val="24"/>
          <w:szCs w:val="24"/>
        </w:rPr>
        <w:t>перпендикулярах отмечаем температуры начала и конца кристаллизации</w:t>
      </w:r>
    </w:p>
    <w:p w:rsidR="001E3A7B" w:rsidRPr="001E3A7B" w:rsidRDefault="001E3A7B" w:rsidP="001E3A7B">
      <w:pPr>
        <w:rPr>
          <w:rFonts w:ascii="Times New Roman" w:hAnsi="Times New Roman" w:cs="Times New Roman"/>
          <w:sz w:val="24"/>
          <w:szCs w:val="24"/>
        </w:rPr>
      </w:pPr>
      <w:r w:rsidRPr="001E3A7B">
        <w:rPr>
          <w:rFonts w:ascii="Times New Roman" w:hAnsi="Times New Roman" w:cs="Times New Roman"/>
          <w:sz w:val="24"/>
          <w:szCs w:val="24"/>
        </w:rPr>
        <w:t>соответствующих сплавов (рис.9, кривые I, II, III, IV, V). Соединив полученные точки</w:t>
      </w:r>
    </w:p>
    <w:p w:rsidR="001E3A7B" w:rsidRPr="001E3A7B" w:rsidRDefault="001E3A7B" w:rsidP="001E3A7B">
      <w:pPr>
        <w:rPr>
          <w:rFonts w:ascii="Times New Roman" w:hAnsi="Times New Roman" w:cs="Times New Roman"/>
          <w:sz w:val="24"/>
          <w:szCs w:val="24"/>
        </w:rPr>
      </w:pPr>
      <w:r w:rsidRPr="001E3A7B">
        <w:rPr>
          <w:rFonts w:ascii="Times New Roman" w:hAnsi="Times New Roman" w:cs="Times New Roman"/>
          <w:sz w:val="24"/>
          <w:szCs w:val="24"/>
        </w:rPr>
        <w:t>начала и конца кристаллизации сплавов плавными линиями, получим диаграмму</w:t>
      </w:r>
    </w:p>
    <w:p w:rsidR="001E3A7B" w:rsidRPr="001E3A7B" w:rsidRDefault="001E3A7B" w:rsidP="001E3A7B">
      <w:pPr>
        <w:rPr>
          <w:rFonts w:ascii="Times New Roman" w:hAnsi="Times New Roman" w:cs="Times New Roman"/>
          <w:sz w:val="24"/>
          <w:szCs w:val="24"/>
        </w:rPr>
      </w:pPr>
      <w:r w:rsidRPr="001E3A7B">
        <w:rPr>
          <w:rFonts w:ascii="Times New Roman" w:hAnsi="Times New Roman" w:cs="Times New Roman"/>
          <w:sz w:val="24"/>
          <w:szCs w:val="24"/>
        </w:rPr>
        <w:t>состояния сплавов системы свинец – сурьма.</w:t>
      </w:r>
    </w:p>
    <w:p w:rsidR="001E3A7B" w:rsidRPr="001E3A7B" w:rsidRDefault="001E3A7B" w:rsidP="00E95774">
      <w:pPr>
        <w:jc w:val="center"/>
        <w:rPr>
          <w:rFonts w:ascii="Times New Roman" w:hAnsi="Times New Roman" w:cs="Times New Roman"/>
          <w:sz w:val="24"/>
          <w:szCs w:val="24"/>
        </w:rPr>
      </w:pPr>
      <w:r w:rsidRPr="001E3A7B">
        <w:rPr>
          <w:rFonts w:ascii="Times New Roman" w:hAnsi="Times New Roman" w:cs="Times New Roman"/>
          <w:sz w:val="24"/>
          <w:szCs w:val="24"/>
        </w:rPr>
        <w:lastRenderedPageBreak/>
        <w:t>Задания для работы</w:t>
      </w:r>
    </w:p>
    <w:p w:rsidR="001E3A7B" w:rsidRPr="001E3A7B" w:rsidRDefault="001E3A7B" w:rsidP="001E3A7B">
      <w:pPr>
        <w:rPr>
          <w:rFonts w:ascii="Times New Roman" w:hAnsi="Times New Roman" w:cs="Times New Roman"/>
          <w:sz w:val="24"/>
          <w:szCs w:val="24"/>
        </w:rPr>
      </w:pPr>
      <w:r w:rsidRPr="001E3A7B">
        <w:rPr>
          <w:rFonts w:ascii="Times New Roman" w:hAnsi="Times New Roman" w:cs="Times New Roman"/>
          <w:sz w:val="24"/>
          <w:szCs w:val="24"/>
        </w:rPr>
        <w:t xml:space="preserve">Задание 1. Постройте диаграмму состояния сплавов системы </w:t>
      </w:r>
      <w:proofErr w:type="spellStart"/>
      <w:r w:rsidRPr="001E3A7B">
        <w:rPr>
          <w:rFonts w:ascii="Times New Roman" w:hAnsi="Times New Roman" w:cs="Times New Roman"/>
          <w:sz w:val="24"/>
          <w:szCs w:val="24"/>
        </w:rPr>
        <w:t>Pb-Sb</w:t>
      </w:r>
      <w:proofErr w:type="spellEnd"/>
      <w:r w:rsidRPr="001E3A7B">
        <w:rPr>
          <w:rFonts w:ascii="Times New Roman" w:hAnsi="Times New Roman" w:cs="Times New Roman"/>
          <w:sz w:val="24"/>
          <w:szCs w:val="24"/>
        </w:rPr>
        <w:t>, используя</w:t>
      </w:r>
    </w:p>
    <w:p w:rsidR="001E3A7B" w:rsidRPr="001E3A7B" w:rsidRDefault="001E3A7B" w:rsidP="001E3A7B">
      <w:pPr>
        <w:rPr>
          <w:rFonts w:ascii="Times New Roman" w:hAnsi="Times New Roman" w:cs="Times New Roman"/>
          <w:sz w:val="24"/>
          <w:szCs w:val="24"/>
        </w:rPr>
      </w:pPr>
      <w:r w:rsidRPr="001E3A7B">
        <w:rPr>
          <w:rFonts w:ascii="Times New Roman" w:hAnsi="Times New Roman" w:cs="Times New Roman"/>
          <w:sz w:val="24"/>
          <w:szCs w:val="24"/>
        </w:rPr>
        <w:t>данные рис. 9.</w:t>
      </w:r>
    </w:p>
    <w:p w:rsidR="001E3A7B" w:rsidRPr="001E3A7B" w:rsidRDefault="001E3A7B" w:rsidP="001E3A7B">
      <w:pPr>
        <w:rPr>
          <w:rFonts w:ascii="Times New Roman" w:hAnsi="Times New Roman" w:cs="Times New Roman"/>
          <w:sz w:val="24"/>
          <w:szCs w:val="24"/>
        </w:rPr>
      </w:pPr>
      <w:r w:rsidRPr="001E3A7B">
        <w:rPr>
          <w:rFonts w:ascii="Times New Roman" w:hAnsi="Times New Roman" w:cs="Times New Roman"/>
          <w:sz w:val="24"/>
          <w:szCs w:val="24"/>
        </w:rPr>
        <w:t>Задание 2. Пользуясь рис.9, II, III, IV, V, заполните таблицу 4 по следующему</w:t>
      </w:r>
    </w:p>
    <w:p w:rsidR="001E3A7B" w:rsidRPr="001E3A7B" w:rsidRDefault="001E3A7B" w:rsidP="001E3A7B">
      <w:pPr>
        <w:rPr>
          <w:rFonts w:ascii="Times New Roman" w:hAnsi="Times New Roman" w:cs="Times New Roman"/>
          <w:sz w:val="24"/>
          <w:szCs w:val="24"/>
        </w:rPr>
      </w:pPr>
      <w:r w:rsidRPr="001E3A7B">
        <w:rPr>
          <w:rFonts w:ascii="Times New Roman" w:hAnsi="Times New Roman" w:cs="Times New Roman"/>
          <w:sz w:val="24"/>
          <w:szCs w:val="24"/>
        </w:rPr>
        <w:t>образцу:</w:t>
      </w:r>
    </w:p>
    <w:p w:rsidR="00937481" w:rsidRDefault="001E3A7B" w:rsidP="001E3A7B">
      <w:pPr>
        <w:rPr>
          <w:rFonts w:ascii="Times New Roman" w:hAnsi="Times New Roman" w:cs="Times New Roman"/>
          <w:sz w:val="24"/>
          <w:szCs w:val="24"/>
        </w:rPr>
      </w:pPr>
      <w:r w:rsidRPr="001E3A7B">
        <w:rPr>
          <w:rFonts w:ascii="Times New Roman" w:hAnsi="Times New Roman" w:cs="Times New Roman"/>
          <w:sz w:val="24"/>
          <w:szCs w:val="24"/>
        </w:rPr>
        <w:t>Таблица 4 – Критические точки сплавов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7"/>
      </w:tblGrid>
      <w:tr w:rsidR="00F45DC9" w:rsidTr="00F45DC9">
        <w:tc>
          <w:tcPr>
            <w:tcW w:w="4952" w:type="dxa"/>
            <w:gridSpan w:val="2"/>
            <w:vAlign w:val="center"/>
          </w:tcPr>
          <w:p w:rsidR="00F45DC9" w:rsidRPr="00F45DC9" w:rsidRDefault="00F45DC9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C9">
              <w:rPr>
                <w:rFonts w:ascii="Times New Roman" w:hAnsi="Times New Roman" w:cs="Times New Roman"/>
                <w:sz w:val="24"/>
                <w:szCs w:val="24"/>
              </w:rPr>
              <w:t>Содержание компонентов</w:t>
            </w:r>
          </w:p>
          <w:p w:rsidR="00F45DC9" w:rsidRDefault="00F45DC9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C9">
              <w:rPr>
                <w:rFonts w:ascii="Times New Roman" w:hAnsi="Times New Roman" w:cs="Times New Roman"/>
                <w:sz w:val="24"/>
                <w:szCs w:val="24"/>
              </w:rPr>
              <w:t xml:space="preserve">(концентрация сплава системы </w:t>
            </w:r>
            <w:proofErr w:type="spellStart"/>
            <w:r w:rsidRPr="00F45DC9">
              <w:rPr>
                <w:rFonts w:ascii="Times New Roman" w:hAnsi="Times New Roman" w:cs="Times New Roman"/>
                <w:sz w:val="24"/>
                <w:szCs w:val="24"/>
              </w:rPr>
              <w:t>Pb-Sb</w:t>
            </w:r>
            <w:proofErr w:type="spellEnd"/>
            <w:r w:rsidRPr="00F45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3" w:type="dxa"/>
            <w:gridSpan w:val="2"/>
            <w:vAlign w:val="center"/>
          </w:tcPr>
          <w:p w:rsidR="00F45DC9" w:rsidRDefault="00F45DC9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C9">
              <w:rPr>
                <w:rFonts w:ascii="Times New Roman" w:hAnsi="Times New Roman" w:cs="Times New Roman"/>
                <w:sz w:val="24"/>
                <w:szCs w:val="24"/>
              </w:rPr>
              <w:t>Температура кристаллизации, °С</w:t>
            </w:r>
          </w:p>
        </w:tc>
      </w:tr>
      <w:tr w:rsidR="00F45DC9" w:rsidTr="00F45DC9">
        <w:tc>
          <w:tcPr>
            <w:tcW w:w="2476" w:type="dxa"/>
            <w:vAlign w:val="center"/>
          </w:tcPr>
          <w:p w:rsidR="00F45DC9" w:rsidRDefault="00F45DC9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DC9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</w:p>
        </w:tc>
        <w:tc>
          <w:tcPr>
            <w:tcW w:w="2476" w:type="dxa"/>
            <w:vAlign w:val="center"/>
          </w:tcPr>
          <w:p w:rsidR="00F45DC9" w:rsidRDefault="00AB454B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proofErr w:type="spellEnd"/>
          </w:p>
        </w:tc>
        <w:tc>
          <w:tcPr>
            <w:tcW w:w="2476" w:type="dxa"/>
            <w:vAlign w:val="center"/>
          </w:tcPr>
          <w:p w:rsidR="00F45DC9" w:rsidRDefault="00AB454B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477" w:type="dxa"/>
            <w:vAlign w:val="center"/>
          </w:tcPr>
          <w:p w:rsidR="00F45DC9" w:rsidRDefault="00AB454B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F45DC9" w:rsidTr="00F45DC9">
        <w:tc>
          <w:tcPr>
            <w:tcW w:w="2476" w:type="dxa"/>
            <w:vAlign w:val="center"/>
          </w:tcPr>
          <w:p w:rsidR="00F45DC9" w:rsidRDefault="00AB454B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76" w:type="dxa"/>
            <w:vAlign w:val="center"/>
          </w:tcPr>
          <w:p w:rsidR="00F45DC9" w:rsidRDefault="00AB454B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vAlign w:val="center"/>
          </w:tcPr>
          <w:p w:rsidR="00F45DC9" w:rsidRDefault="00F45DC9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:rsidR="00F45DC9" w:rsidRDefault="00F45DC9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C9" w:rsidTr="00F45DC9">
        <w:tc>
          <w:tcPr>
            <w:tcW w:w="2476" w:type="dxa"/>
            <w:vAlign w:val="center"/>
          </w:tcPr>
          <w:p w:rsidR="00F45DC9" w:rsidRDefault="00AB454B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76" w:type="dxa"/>
            <w:vAlign w:val="center"/>
          </w:tcPr>
          <w:p w:rsidR="00F45DC9" w:rsidRDefault="00AB454B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  <w:vAlign w:val="center"/>
          </w:tcPr>
          <w:p w:rsidR="00F45DC9" w:rsidRDefault="00F45DC9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:rsidR="00F45DC9" w:rsidRDefault="00F45DC9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C9" w:rsidTr="00F45DC9">
        <w:tc>
          <w:tcPr>
            <w:tcW w:w="2476" w:type="dxa"/>
            <w:vAlign w:val="center"/>
          </w:tcPr>
          <w:p w:rsidR="00F45DC9" w:rsidRDefault="00AB454B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76" w:type="dxa"/>
            <w:vAlign w:val="center"/>
          </w:tcPr>
          <w:p w:rsidR="00F45DC9" w:rsidRDefault="00AB454B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6" w:type="dxa"/>
            <w:vAlign w:val="center"/>
          </w:tcPr>
          <w:p w:rsidR="00F45DC9" w:rsidRDefault="00F45DC9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:rsidR="00F45DC9" w:rsidRDefault="00F45DC9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C9" w:rsidTr="00F45DC9">
        <w:tc>
          <w:tcPr>
            <w:tcW w:w="2476" w:type="dxa"/>
            <w:vAlign w:val="center"/>
          </w:tcPr>
          <w:p w:rsidR="00F45DC9" w:rsidRDefault="00AB454B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6" w:type="dxa"/>
            <w:vAlign w:val="center"/>
          </w:tcPr>
          <w:p w:rsidR="00F45DC9" w:rsidRDefault="00AB454B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76" w:type="dxa"/>
            <w:vAlign w:val="center"/>
          </w:tcPr>
          <w:p w:rsidR="00F45DC9" w:rsidRDefault="00F45DC9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:rsidR="00F45DC9" w:rsidRDefault="00F45DC9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DC9" w:rsidRDefault="00F45DC9" w:rsidP="001E3A7B">
      <w:pPr>
        <w:rPr>
          <w:rFonts w:ascii="Times New Roman" w:hAnsi="Times New Roman" w:cs="Times New Roman"/>
          <w:sz w:val="24"/>
          <w:szCs w:val="24"/>
        </w:rPr>
      </w:pPr>
    </w:p>
    <w:p w:rsidR="00F45DC9" w:rsidRPr="00F45DC9" w:rsidRDefault="00F45DC9" w:rsidP="00F45DC9">
      <w:pPr>
        <w:rPr>
          <w:rFonts w:ascii="Times New Roman" w:hAnsi="Times New Roman" w:cs="Times New Roman"/>
          <w:sz w:val="24"/>
          <w:szCs w:val="24"/>
        </w:rPr>
      </w:pPr>
      <w:r w:rsidRPr="00F45DC9">
        <w:rPr>
          <w:rFonts w:ascii="Times New Roman" w:hAnsi="Times New Roman" w:cs="Times New Roman"/>
          <w:sz w:val="24"/>
          <w:szCs w:val="24"/>
        </w:rPr>
        <w:t xml:space="preserve">Задание 3. Пользуясь диаграммой состояния системы </w:t>
      </w:r>
      <w:proofErr w:type="spellStart"/>
      <w:r w:rsidRPr="00F45DC9">
        <w:rPr>
          <w:rFonts w:ascii="Times New Roman" w:hAnsi="Times New Roman" w:cs="Times New Roman"/>
          <w:sz w:val="24"/>
          <w:szCs w:val="24"/>
        </w:rPr>
        <w:t>Pb-Sb</w:t>
      </w:r>
      <w:proofErr w:type="spellEnd"/>
      <w:r w:rsidRPr="00F45DC9">
        <w:rPr>
          <w:rFonts w:ascii="Times New Roman" w:hAnsi="Times New Roman" w:cs="Times New Roman"/>
          <w:sz w:val="24"/>
          <w:szCs w:val="24"/>
        </w:rPr>
        <w:t>, опишите превращения,</w:t>
      </w:r>
    </w:p>
    <w:p w:rsidR="00F45DC9" w:rsidRPr="00F45DC9" w:rsidRDefault="00F45DC9" w:rsidP="00F45DC9">
      <w:pPr>
        <w:rPr>
          <w:rFonts w:ascii="Times New Roman" w:hAnsi="Times New Roman" w:cs="Times New Roman"/>
          <w:sz w:val="24"/>
          <w:szCs w:val="24"/>
        </w:rPr>
      </w:pPr>
      <w:r w:rsidRPr="00F45DC9">
        <w:rPr>
          <w:rFonts w:ascii="Times New Roman" w:hAnsi="Times New Roman" w:cs="Times New Roman"/>
          <w:sz w:val="24"/>
          <w:szCs w:val="24"/>
        </w:rPr>
        <w:t xml:space="preserve">происходящие в сплавах, состоящих из 10% </w:t>
      </w:r>
      <w:proofErr w:type="spellStart"/>
      <w:r w:rsidRPr="00F45DC9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Pr="00F45DC9">
        <w:rPr>
          <w:rFonts w:ascii="Times New Roman" w:hAnsi="Times New Roman" w:cs="Times New Roman"/>
          <w:sz w:val="24"/>
          <w:szCs w:val="24"/>
        </w:rPr>
        <w:t xml:space="preserve"> и 90% </w:t>
      </w:r>
      <w:proofErr w:type="spellStart"/>
      <w:r w:rsidRPr="00F45DC9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F45DC9">
        <w:rPr>
          <w:rFonts w:ascii="Times New Roman" w:hAnsi="Times New Roman" w:cs="Times New Roman"/>
          <w:sz w:val="24"/>
          <w:szCs w:val="24"/>
        </w:rPr>
        <w:t xml:space="preserve">; 80% </w:t>
      </w:r>
      <w:proofErr w:type="spellStart"/>
      <w:r w:rsidRPr="00F45DC9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Pr="00F45DC9">
        <w:rPr>
          <w:rFonts w:ascii="Times New Roman" w:hAnsi="Times New Roman" w:cs="Times New Roman"/>
          <w:sz w:val="24"/>
          <w:szCs w:val="24"/>
        </w:rPr>
        <w:t xml:space="preserve"> и 20% </w:t>
      </w:r>
      <w:proofErr w:type="spellStart"/>
      <w:r w:rsidRPr="00F45DC9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F45DC9">
        <w:rPr>
          <w:rFonts w:ascii="Times New Roman" w:hAnsi="Times New Roman" w:cs="Times New Roman"/>
          <w:sz w:val="24"/>
          <w:szCs w:val="24"/>
        </w:rPr>
        <w:t>, охлаждаемых</w:t>
      </w:r>
    </w:p>
    <w:p w:rsidR="00AB454B" w:rsidRDefault="00F45DC9" w:rsidP="00AB454B">
      <w:pPr>
        <w:rPr>
          <w:rFonts w:ascii="Times New Roman" w:hAnsi="Times New Roman" w:cs="Times New Roman"/>
          <w:sz w:val="24"/>
          <w:szCs w:val="24"/>
        </w:rPr>
      </w:pPr>
      <w:r w:rsidRPr="00F45DC9">
        <w:rPr>
          <w:rFonts w:ascii="Times New Roman" w:hAnsi="Times New Roman" w:cs="Times New Roman"/>
          <w:sz w:val="24"/>
          <w:szCs w:val="24"/>
        </w:rPr>
        <w:t>из расплавленного состояния до комнатной температуры.</w:t>
      </w:r>
    </w:p>
    <w:p w:rsidR="00AB454B" w:rsidRPr="00AB454B" w:rsidRDefault="001D7E8E" w:rsidP="00AB45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</w:t>
      </w:r>
      <w:r w:rsidR="00AB454B" w:rsidRPr="00AB454B">
        <w:rPr>
          <w:rFonts w:ascii="Times New Roman" w:hAnsi="Times New Roman" w:cs="Times New Roman"/>
          <w:sz w:val="24"/>
          <w:szCs w:val="24"/>
        </w:rPr>
        <w:t>АЯ РАБОТА №2</w:t>
      </w:r>
      <w:r w:rsidR="00E9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 xml:space="preserve">РЕШЕНИЕ ЗАДАЧ ПО ДИАГРАММЕ СОСТОЯНИЯ ЖЕЛЕЗО </w:t>
      </w:r>
      <w:r w:rsidR="00E95774">
        <w:rPr>
          <w:rFonts w:ascii="Times New Roman" w:hAnsi="Times New Roman" w:cs="Times New Roman"/>
          <w:sz w:val="24"/>
          <w:szCs w:val="24"/>
        </w:rPr>
        <w:t>–</w:t>
      </w:r>
      <w:r w:rsidRPr="00AB454B">
        <w:rPr>
          <w:rFonts w:ascii="Times New Roman" w:hAnsi="Times New Roman" w:cs="Times New Roman"/>
          <w:sz w:val="24"/>
          <w:szCs w:val="24"/>
        </w:rPr>
        <w:t xml:space="preserve"> УГЛЕРОД</w:t>
      </w:r>
      <w:r w:rsidR="00E9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Цель работы: формирование умений исследовать структуру и свойства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железоуглеродистых сплавов.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Оборудование: учебник А.А. Черепахина «Материаловедение», таблицы.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Содержание работы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Пользуясь диаграммой состояния железо – углерод, можно определить температуры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начала и окончания кристаллизации для железоуглеродистого сплава с любой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концентрацией. Для этого находят нужную концентрацию, в этой точке восстанавливают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перпендикуляр до пересечения с линиями начала и конца кристаллизации. Из полученных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точек проводят горизонтали на оси температур и получают нужные критические точки.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lastRenderedPageBreak/>
        <w:t>Состав сплава заданной концентрации при любой температуре можно определить по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диаграмме состояния (рис. 10). Для этого из заданной точки нужно провести горизонталь.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Зоны, в которые она попадает, укажут на структурные составляющие сплава.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Эвтектическому сплаву, получившему название ледебурит, соответствует на диаграмме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точка С. Ледебурит является механической смесью аустенита и цементита.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 xml:space="preserve">Сплавы с содержанием углерода менее 4,3 % называются </w:t>
      </w:r>
      <w:proofErr w:type="spellStart"/>
      <w:r w:rsidRPr="00AB454B">
        <w:rPr>
          <w:rFonts w:ascii="Times New Roman" w:hAnsi="Times New Roman" w:cs="Times New Roman"/>
          <w:sz w:val="24"/>
          <w:szCs w:val="24"/>
        </w:rPr>
        <w:t>доэвтектическими</w:t>
      </w:r>
      <w:proofErr w:type="spellEnd"/>
      <w:r w:rsidRPr="00AB454B">
        <w:rPr>
          <w:rFonts w:ascii="Times New Roman" w:hAnsi="Times New Roman" w:cs="Times New Roman"/>
          <w:sz w:val="24"/>
          <w:szCs w:val="24"/>
        </w:rPr>
        <w:t>,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 xml:space="preserve">сплавы, у которых углерода более 4,3 %, - </w:t>
      </w:r>
      <w:proofErr w:type="spellStart"/>
      <w:r w:rsidRPr="00AB454B">
        <w:rPr>
          <w:rFonts w:ascii="Times New Roman" w:hAnsi="Times New Roman" w:cs="Times New Roman"/>
          <w:sz w:val="24"/>
          <w:szCs w:val="24"/>
        </w:rPr>
        <w:t>заэвтектическими</w:t>
      </w:r>
      <w:proofErr w:type="spellEnd"/>
      <w:r w:rsidRPr="00AB454B">
        <w:rPr>
          <w:rFonts w:ascii="Times New Roman" w:hAnsi="Times New Roman" w:cs="Times New Roman"/>
          <w:sz w:val="24"/>
          <w:szCs w:val="24"/>
        </w:rPr>
        <w:t>. После окончания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 xml:space="preserve">кристаллизации при температуре 1130 °С </w:t>
      </w:r>
      <w:proofErr w:type="spellStart"/>
      <w:r w:rsidRPr="00AB454B">
        <w:rPr>
          <w:rFonts w:ascii="Times New Roman" w:hAnsi="Times New Roman" w:cs="Times New Roman"/>
          <w:sz w:val="24"/>
          <w:szCs w:val="24"/>
        </w:rPr>
        <w:t>доэвтектические</w:t>
      </w:r>
      <w:proofErr w:type="spellEnd"/>
      <w:r w:rsidRPr="00AB454B">
        <w:rPr>
          <w:rFonts w:ascii="Times New Roman" w:hAnsi="Times New Roman" w:cs="Times New Roman"/>
          <w:sz w:val="24"/>
          <w:szCs w:val="24"/>
        </w:rPr>
        <w:t xml:space="preserve"> чугуны будут состоять из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 xml:space="preserve">аустенита и ледебурита. </w:t>
      </w:r>
      <w:proofErr w:type="spellStart"/>
      <w:r w:rsidRPr="00AB454B">
        <w:rPr>
          <w:rFonts w:ascii="Times New Roman" w:hAnsi="Times New Roman" w:cs="Times New Roman"/>
          <w:sz w:val="24"/>
          <w:szCs w:val="24"/>
        </w:rPr>
        <w:t>Заэвтектические</w:t>
      </w:r>
      <w:proofErr w:type="spellEnd"/>
      <w:r w:rsidRPr="00AB454B">
        <w:rPr>
          <w:rFonts w:ascii="Times New Roman" w:hAnsi="Times New Roman" w:cs="Times New Roman"/>
          <w:sz w:val="24"/>
          <w:szCs w:val="24"/>
        </w:rPr>
        <w:t xml:space="preserve"> чугуны будут состоять из первичного цементита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и ледебурита.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 xml:space="preserve">В интервале температур от 1130 до 723 °С в </w:t>
      </w:r>
      <w:proofErr w:type="spellStart"/>
      <w:r w:rsidRPr="00AB454B">
        <w:rPr>
          <w:rFonts w:ascii="Times New Roman" w:hAnsi="Times New Roman" w:cs="Times New Roman"/>
          <w:sz w:val="24"/>
          <w:szCs w:val="24"/>
        </w:rPr>
        <w:t>доэвтектических</w:t>
      </w:r>
      <w:proofErr w:type="spellEnd"/>
      <w:r w:rsidRPr="00AB454B">
        <w:rPr>
          <w:rFonts w:ascii="Times New Roman" w:hAnsi="Times New Roman" w:cs="Times New Roman"/>
          <w:sz w:val="24"/>
          <w:szCs w:val="24"/>
        </w:rPr>
        <w:t xml:space="preserve"> чугунах будет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выделяться вторичный цементит. Их структура в этом интервале температур: ледебурит +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аустенит + вторичный цементит.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Ниже температуры 723 °С, когда аустенит превратится в перлит, структура станет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такой: ледебурит + перлит + вторичный цементит. При комнатной температуре ледебурит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 xml:space="preserve">будет состоять из перлита и цементита. </w:t>
      </w:r>
      <w:proofErr w:type="spellStart"/>
      <w:r w:rsidRPr="00AB454B">
        <w:rPr>
          <w:rFonts w:ascii="Times New Roman" w:hAnsi="Times New Roman" w:cs="Times New Roman"/>
          <w:sz w:val="24"/>
          <w:szCs w:val="24"/>
        </w:rPr>
        <w:t>Заэвтектические</w:t>
      </w:r>
      <w:proofErr w:type="spellEnd"/>
      <w:r w:rsidRPr="00AB454B">
        <w:rPr>
          <w:rFonts w:ascii="Times New Roman" w:hAnsi="Times New Roman" w:cs="Times New Roman"/>
          <w:sz w:val="24"/>
          <w:szCs w:val="24"/>
        </w:rPr>
        <w:t xml:space="preserve"> чугуны будут иметь следующую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структуру: ледебурит + первичный цементит.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В сталях с содержанием углерода 0,83 % распад аустенита происходит при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постоянной и притом самой низкой температуре 723 °С – точка S. При этом в условиях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медленного охлаждения образуется механическая смесь феррита и цементита, которая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называется перлитом.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 xml:space="preserve">Стали с содержанием углерода менее 0,83 % называются </w:t>
      </w:r>
      <w:proofErr w:type="spellStart"/>
      <w:r w:rsidRPr="00AB454B">
        <w:rPr>
          <w:rFonts w:ascii="Times New Roman" w:hAnsi="Times New Roman" w:cs="Times New Roman"/>
          <w:sz w:val="24"/>
          <w:szCs w:val="24"/>
        </w:rPr>
        <w:t>доэвтектоидными</w:t>
      </w:r>
      <w:proofErr w:type="spellEnd"/>
      <w:r w:rsidRPr="00AB454B">
        <w:rPr>
          <w:rFonts w:ascii="Times New Roman" w:hAnsi="Times New Roman" w:cs="Times New Roman"/>
          <w:sz w:val="24"/>
          <w:szCs w:val="24"/>
        </w:rPr>
        <w:t>.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454B">
        <w:rPr>
          <w:rFonts w:ascii="Times New Roman" w:hAnsi="Times New Roman" w:cs="Times New Roman"/>
          <w:sz w:val="24"/>
          <w:szCs w:val="24"/>
        </w:rPr>
        <w:t>Заэвтектоидные</w:t>
      </w:r>
      <w:proofErr w:type="spellEnd"/>
      <w:r w:rsidRPr="00AB454B">
        <w:rPr>
          <w:rFonts w:ascii="Times New Roman" w:hAnsi="Times New Roman" w:cs="Times New Roman"/>
          <w:sz w:val="24"/>
          <w:szCs w:val="24"/>
        </w:rPr>
        <w:t xml:space="preserve"> стали содержат более 0,83 % углерода. Ниже температуры 723 °С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454B">
        <w:rPr>
          <w:rFonts w:ascii="Times New Roman" w:hAnsi="Times New Roman" w:cs="Times New Roman"/>
          <w:sz w:val="24"/>
          <w:szCs w:val="24"/>
        </w:rPr>
        <w:t>доэвтектоидная</w:t>
      </w:r>
      <w:proofErr w:type="spellEnd"/>
      <w:r w:rsidRPr="00AB454B">
        <w:rPr>
          <w:rFonts w:ascii="Times New Roman" w:hAnsi="Times New Roman" w:cs="Times New Roman"/>
          <w:sz w:val="24"/>
          <w:szCs w:val="24"/>
        </w:rPr>
        <w:t xml:space="preserve"> сталь будет иметь структуру: феррит + перлит, а </w:t>
      </w:r>
      <w:proofErr w:type="spellStart"/>
      <w:r w:rsidRPr="00AB454B">
        <w:rPr>
          <w:rFonts w:ascii="Times New Roman" w:hAnsi="Times New Roman" w:cs="Times New Roman"/>
          <w:sz w:val="24"/>
          <w:szCs w:val="24"/>
        </w:rPr>
        <w:t>заэвтектоидная</w:t>
      </w:r>
      <w:proofErr w:type="spellEnd"/>
      <w:r w:rsidRPr="00AB454B">
        <w:rPr>
          <w:rFonts w:ascii="Times New Roman" w:hAnsi="Times New Roman" w:cs="Times New Roman"/>
          <w:sz w:val="24"/>
          <w:szCs w:val="24"/>
        </w:rPr>
        <w:t xml:space="preserve"> сталь –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перлит + вторичный цементит.</w:t>
      </w:r>
    </w:p>
    <w:p w:rsidR="00AB454B" w:rsidRPr="00AB454B" w:rsidRDefault="00AB454B" w:rsidP="00E95774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Задания для работы</w:t>
      </w:r>
      <w:r w:rsidR="00E9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lastRenderedPageBreak/>
        <w:t>Задание 1. Охарактеризуйте сплав с содержанием углерода 3 % при температурах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1350, 1180 и 1130 °С.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Задание 2. Пользуясь диаграммой состояния железо-углерод, определите для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сплавов с содержанием углерода 0,4; 0,8</w:t>
      </w:r>
      <w:proofErr w:type="gramStart"/>
      <w:r w:rsidRPr="00AB454B">
        <w:rPr>
          <w:rFonts w:ascii="Times New Roman" w:hAnsi="Times New Roman" w:cs="Times New Roman"/>
          <w:sz w:val="24"/>
          <w:szCs w:val="24"/>
        </w:rPr>
        <w:t>; !</w:t>
      </w:r>
      <w:proofErr w:type="gramEnd"/>
      <w:r w:rsidRPr="00AB454B">
        <w:rPr>
          <w:rFonts w:ascii="Times New Roman" w:hAnsi="Times New Roman" w:cs="Times New Roman"/>
          <w:sz w:val="24"/>
          <w:szCs w:val="24"/>
        </w:rPr>
        <w:t>,3; 2,5 и 4,8 % температуры начала и окончания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процесса первичной кристаллизации. Укажите со</w:t>
      </w:r>
      <w:r w:rsidR="00E75E9F">
        <w:rPr>
          <w:rFonts w:ascii="Times New Roman" w:hAnsi="Times New Roman" w:cs="Times New Roman"/>
          <w:sz w:val="24"/>
          <w:szCs w:val="24"/>
        </w:rPr>
        <w:t>став этих сплавов между линиями</w:t>
      </w:r>
    </w:p>
    <w:p w:rsidR="00AB454B" w:rsidRP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 xml:space="preserve">ликвидуса и </w:t>
      </w:r>
      <w:proofErr w:type="spellStart"/>
      <w:r w:rsidRPr="00AB454B">
        <w:rPr>
          <w:rFonts w:ascii="Times New Roman" w:hAnsi="Times New Roman" w:cs="Times New Roman"/>
          <w:sz w:val="24"/>
          <w:szCs w:val="24"/>
        </w:rPr>
        <w:t>солидуса</w:t>
      </w:r>
      <w:proofErr w:type="spellEnd"/>
      <w:r w:rsidRPr="00AB454B">
        <w:rPr>
          <w:rFonts w:ascii="Times New Roman" w:hAnsi="Times New Roman" w:cs="Times New Roman"/>
          <w:sz w:val="24"/>
          <w:szCs w:val="24"/>
        </w:rPr>
        <w:t xml:space="preserve"> и после окончания кристаллизации. Какие из этих сплавов являются</w:t>
      </w:r>
    </w:p>
    <w:p w:rsid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сталями, какие – чугуна</w:t>
      </w:r>
      <w:r w:rsidR="007C5149">
        <w:rPr>
          <w:rFonts w:ascii="Times New Roman" w:hAnsi="Times New Roman" w:cs="Times New Roman"/>
          <w:sz w:val="24"/>
          <w:szCs w:val="24"/>
        </w:rPr>
        <w:t>ми? Данные сведите в таблицу 5.</w:t>
      </w:r>
    </w:p>
    <w:p w:rsid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  <w:r w:rsidRPr="00AB454B">
        <w:rPr>
          <w:rFonts w:ascii="Times New Roman" w:hAnsi="Times New Roman" w:cs="Times New Roman"/>
          <w:sz w:val="24"/>
          <w:szCs w:val="24"/>
        </w:rPr>
        <w:t>Таблица 5 – Результаты решения задачи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3"/>
        <w:gridCol w:w="1284"/>
        <w:gridCol w:w="1854"/>
        <w:gridCol w:w="1854"/>
        <w:gridCol w:w="1486"/>
        <w:gridCol w:w="1854"/>
      </w:tblGrid>
      <w:tr w:rsidR="00AB454B" w:rsidTr="00AB454B">
        <w:tc>
          <w:tcPr>
            <w:tcW w:w="1650" w:type="dxa"/>
            <w:vAlign w:val="center"/>
          </w:tcPr>
          <w:p w:rsidR="00AB454B" w:rsidRP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углерода</w:t>
            </w:r>
          </w:p>
        </w:tc>
        <w:tc>
          <w:tcPr>
            <w:tcW w:w="1651" w:type="dxa"/>
            <w:vAlign w:val="center"/>
          </w:tcPr>
          <w:p w:rsidR="00AB454B" w:rsidRP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</w:p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сплав</w:t>
            </w:r>
          </w:p>
        </w:tc>
        <w:tc>
          <w:tcPr>
            <w:tcW w:w="1651" w:type="dxa"/>
            <w:vAlign w:val="center"/>
          </w:tcPr>
          <w:p w:rsidR="00AB454B" w:rsidRP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  <w:p w:rsidR="00AB454B" w:rsidRP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кристаллизации</w:t>
            </w:r>
          </w:p>
        </w:tc>
        <w:tc>
          <w:tcPr>
            <w:tcW w:w="1651" w:type="dxa"/>
            <w:vAlign w:val="center"/>
          </w:tcPr>
          <w:p w:rsidR="00AB454B" w:rsidRP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  <w:p w:rsidR="00AB454B" w:rsidRP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конца</w:t>
            </w:r>
          </w:p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кристаллизации</w:t>
            </w:r>
          </w:p>
        </w:tc>
        <w:tc>
          <w:tcPr>
            <w:tcW w:w="1651" w:type="dxa"/>
            <w:vAlign w:val="center"/>
          </w:tcPr>
          <w:p w:rsidR="00AB454B" w:rsidRP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:rsidR="00AB454B" w:rsidRP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сплава</w:t>
            </w:r>
          </w:p>
          <w:p w:rsidR="00AB454B" w:rsidRP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</w:p>
          <w:p w:rsidR="00AB454B" w:rsidRP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линиями</w:t>
            </w:r>
          </w:p>
          <w:p w:rsidR="00AB454B" w:rsidRP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ликвидуса</w:t>
            </w:r>
          </w:p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солидуса</w:t>
            </w:r>
            <w:proofErr w:type="spellEnd"/>
          </w:p>
        </w:tc>
        <w:tc>
          <w:tcPr>
            <w:tcW w:w="1651" w:type="dxa"/>
            <w:vAlign w:val="center"/>
          </w:tcPr>
          <w:p w:rsidR="00AB454B" w:rsidRP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:rsidR="00AB454B" w:rsidRP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:rsidR="00AB454B" w:rsidRP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</w:p>
          <w:p w:rsidR="00AB454B" w:rsidRP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</w:p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4B">
              <w:rPr>
                <w:rFonts w:ascii="Times New Roman" w:hAnsi="Times New Roman" w:cs="Times New Roman"/>
                <w:sz w:val="24"/>
                <w:szCs w:val="24"/>
              </w:rPr>
              <w:t>кристаллизации</w:t>
            </w:r>
          </w:p>
        </w:tc>
      </w:tr>
      <w:tr w:rsidR="00AB454B" w:rsidTr="00AB454B">
        <w:tc>
          <w:tcPr>
            <w:tcW w:w="1650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51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4B" w:rsidTr="00AB454B">
        <w:tc>
          <w:tcPr>
            <w:tcW w:w="1650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651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4B" w:rsidTr="00AB454B">
        <w:tc>
          <w:tcPr>
            <w:tcW w:w="1650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51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4B" w:rsidTr="00AB454B">
        <w:tc>
          <w:tcPr>
            <w:tcW w:w="1650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651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B454B" w:rsidRDefault="00AB454B" w:rsidP="00A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54B" w:rsidRDefault="00AB454B" w:rsidP="00AB454B">
      <w:pPr>
        <w:rPr>
          <w:rFonts w:ascii="Times New Roman" w:hAnsi="Times New Roman" w:cs="Times New Roman"/>
          <w:sz w:val="24"/>
          <w:szCs w:val="24"/>
        </w:rPr>
      </w:pP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Задание 3. Пользуясь диаграммой состояния железоуглеродистых сплавов, укажите,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какие превращения происходят в сталях с содержанием углерода 0,45; 0,8 и 1,2 %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углерода при охлаждении жидкого раствора до комнатной температуры. Для каждого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превращения укажите примерные температуры.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Задание 4. Для чугунов с содержанием углерода 3; 4,3 и 5 % опишите все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превращения с указанием соответствующих температур (начиная от жидкого раствора до</w:t>
      </w:r>
    </w:p>
    <w:p w:rsid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комнатной температуры).</w:t>
      </w:r>
    </w:p>
    <w:p w:rsid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42990" cy="4156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41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E9F" w:rsidRDefault="004B4E73" w:rsidP="009C431F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Рис 10 - Диаграмма состояния сплава железо – углерод</w:t>
      </w:r>
      <w:r w:rsidR="009C4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3" w:rsidRPr="004B4E73" w:rsidRDefault="00DD1682" w:rsidP="00E75E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</w:t>
      </w:r>
      <w:r w:rsidR="004B4E73" w:rsidRPr="004B4E73">
        <w:rPr>
          <w:rFonts w:ascii="Times New Roman" w:hAnsi="Times New Roman" w:cs="Times New Roman"/>
          <w:sz w:val="24"/>
          <w:szCs w:val="24"/>
        </w:rPr>
        <w:t>АЯ РАБОТА №3</w:t>
      </w:r>
      <w:r w:rsidR="00E9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РАСШИФРОВКА ОБОЗНАЧЕНИЯ МАРОК СПЛАВОВ ЦВЕТНЫХ МЕТАЛЛОВ</w:t>
      </w:r>
      <w:r w:rsidR="009C4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Цель работы: развитие умений классифицировать, расшифровывать и</w:t>
      </w:r>
      <w:r w:rsidR="00E9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характеризовать область применения сплавов цветных металлов.</w:t>
      </w:r>
      <w:r w:rsidR="00E9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Оборудование: учебник А.А. Черепахина «Материаловедение», плакаты: «Область</w:t>
      </w:r>
      <w:r w:rsidR="00E9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применения медных сплавов», «Свойства алюминиевых сплавов», «Область применения</w:t>
      </w:r>
      <w:r w:rsidR="00E9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баббитов».</w:t>
      </w:r>
      <w:r w:rsidR="00E9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Содержание работы</w:t>
      </w:r>
      <w:r w:rsidR="00E9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Теоретическая часть</w:t>
      </w:r>
      <w:r w:rsidR="00E9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Классифицировать сплав – значит отнести его к соответствующему классу</w:t>
      </w:r>
      <w:r w:rsidR="00E9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материалов по признакам:</w:t>
      </w:r>
      <w:r w:rsidR="00E9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- химическому составу,</w:t>
      </w:r>
      <w:r w:rsidR="00E9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lastRenderedPageBreak/>
        <w:t>- структуре,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- применению.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Расшифровывая марку сплава, необходимо дать его полное название и раскрыть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содержание всех букв и цифр марки. Следует иметь в виду, что в ряде сплавов содержание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компонентов прямо не указано в марке, но следует из принципов маркировки данного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материала и должно быть отражено при расшифровке.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Характеризуя область применения сплава, можно сослаться на круг наиболее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распространенных изделий из данного сплава. Необходимые для выполнения данного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задания сведения содержатся в главе 2 учебника А.А. Черепахина «Материаловедение».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Сплавы на основе меди. Медные сплавы обладают высокими механическими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свойствами, хорошо сопротивляются износу и коррозии. По составу легирования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различают латуни, бронзы и медно-никелевые сплавы.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Традиционная маркировка имеет следующий вид. Латуни обозначаются буквой Л,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 xml:space="preserve">бронзы – </w:t>
      </w:r>
      <w:proofErr w:type="spellStart"/>
      <w:r w:rsidRPr="004B4E7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B4E73">
        <w:rPr>
          <w:rFonts w:ascii="Times New Roman" w:hAnsi="Times New Roman" w:cs="Times New Roman"/>
          <w:sz w:val="24"/>
          <w:szCs w:val="24"/>
        </w:rPr>
        <w:t>. У латуни после буквы Л указываются буквенные обозначения легирующих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компонентов, далее проставляется массовое процентное содержание меди, затем подряд –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массовое процентное содержание легирующих компонентов, содержание цинка –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остальное. Например: ЛМцЖ55-3-1 – латунь, медь- 55 %, марганец – 3 %, железо – 1 %,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 xml:space="preserve">цинк – остальное. У бронзы после букв </w:t>
      </w:r>
      <w:proofErr w:type="spellStart"/>
      <w:r w:rsidRPr="004B4E7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B4E73">
        <w:rPr>
          <w:rFonts w:ascii="Times New Roman" w:hAnsi="Times New Roman" w:cs="Times New Roman"/>
          <w:sz w:val="24"/>
          <w:szCs w:val="24"/>
        </w:rPr>
        <w:t xml:space="preserve"> указываются буквенные обозначения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легирующих компонентов, далее подряд – массовое процентное содержание легирующих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компонентов, содержание меди – остальное. Например: БрОЦС4-4-2,5 – бронза, олово –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4%, кремний – 2.5 %, остальное – медь.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Сплавы на основе титана. Титановые сплавы обладают высокой коррозионной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стойкостью и прочностью при малой плотности. Наибольшее распространение получили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сплавы, легированные алюминием, оловом, марганцем, хромом и ванадием. Сплавы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широко используются в машиностроении, особенно в авиа- и судостроении.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Сплавы на основе алюминия. Для алюминиевых сплавов характерна относительно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lastRenderedPageBreak/>
        <w:t>большая удельная прочность. Литейные сплавы имеют хорошие литейные свойства,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хорошо обрабатываются резанием. Маркируют буквами АЛ, затем цифрами,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указывающими порядковый номер сплава. Деформируемые сплавы обладают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удовлетворительной пластичностью, высокой коррозионной стойкостью, в основном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применяются для сварных и клепаных соединений элементов конструкций,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испытывающих небольшие нагрузки, но требующих высокого сопротивления коррозии.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Марки дюралюминиевых сплавов начинаются с буквы Д, за которой стоит цифра,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обозначающая ус</w:t>
      </w:r>
      <w:r w:rsidR="00692382">
        <w:rPr>
          <w:rFonts w:ascii="Times New Roman" w:hAnsi="Times New Roman" w:cs="Times New Roman"/>
          <w:sz w:val="24"/>
          <w:szCs w:val="24"/>
        </w:rPr>
        <w:t>ловный порядковый номер сплава.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Антифрикционные сплавы. Такие сплавы применяют для заливки подшипников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скольжения. Применяются сплавы на основе олова или свинца (баббиты), меди,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алюминия, цинка. Баббиты обозначаются буквой Б, далее ставится цифра, показывающая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процентное содержание олова, или буква, характеризующая специальный элемент,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входящий в сплав. Например: Б88 – сплав содержит 88 % олова, БТ – сплав содержит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теллур, БК2 – основа свинец.</w:t>
      </w:r>
    </w:p>
    <w:p w:rsidR="004B4E73" w:rsidRPr="004B4E73" w:rsidRDefault="004B4E73" w:rsidP="009C4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Задания для работы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Задание 1. Из перечисленных ниже марок оловянных бронз укажите сначала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литейные, а затем деформируемые бронзы: БрОЦ4-3, БрОЦС4-4-4, БрО10, БрОЦСН3-7-5-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1, БрОФ10-1, БрОФ4-0,25, БрОЦС5-5-5, БрОФ6,5-0,4. Для ответа необходимо учитывать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влияние олова на механические свойства оловянных бронз, а также руководствоваться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данными табл. 6 и 7. Укажите их химический состав.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Задание 2. Какой химический состав имеют следующие материалы: БрАЖ9-4,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БрКМц3-1, БрБ2, БрМц5, БрС30, Л96, ЛС80-3, ЛЖМц59-1-1, ЛА77-2.</w:t>
      </w:r>
      <w:r w:rsidR="009C4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Задание 3. Из перечисленных марок металлических материалов выберите марки</w:t>
      </w:r>
      <w:r w:rsidR="009C4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антифрикционных сплавов: БрС30, АК4, ШХ6, У7, Б83, Р!8, БН, БСт5, БрОЦС5-5-5, АСЧ-</w:t>
      </w:r>
      <w:r w:rsidR="009C4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1, Б16, ШХ15, БК, БСт6, БТ, Т15К6, ВТ14.</w:t>
      </w:r>
      <w:r w:rsidR="009C4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Задание 4. Какие из указанных марок литейных алюминиевых сплавов наиболее</w:t>
      </w:r>
      <w:r w:rsidR="009C4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lastRenderedPageBreak/>
        <w:t>пригодны для производства отливок и почему: АЛ7, АЛ2, АЛ4, АЛ8, АЛ23, АЛ9, АЛ19?</w:t>
      </w:r>
      <w:r w:rsidR="009C4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3" w:rsidRP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Задание 5. Каков химический состав и назначение следующих марок латуней: Л68,</w:t>
      </w:r>
      <w:r w:rsidR="009C4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3" w:rsidRPr="004B4E73" w:rsidRDefault="00692382" w:rsidP="004B4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ЛС59-1Л, ЛКС80-3-3, ЛАЖ60-1-1.</w:t>
      </w:r>
      <w:r w:rsidR="009C4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3" w:rsidRDefault="004B4E73" w:rsidP="004B4E73">
      <w:pPr>
        <w:rPr>
          <w:rFonts w:ascii="Times New Roman" w:hAnsi="Times New Roman" w:cs="Times New Roman"/>
          <w:sz w:val="24"/>
          <w:szCs w:val="24"/>
        </w:rPr>
      </w:pPr>
      <w:r w:rsidRPr="004B4E73">
        <w:rPr>
          <w:rFonts w:ascii="Times New Roman" w:hAnsi="Times New Roman" w:cs="Times New Roman"/>
          <w:sz w:val="24"/>
          <w:szCs w:val="24"/>
        </w:rPr>
        <w:t>Таблица 6 – Бронзы оловянные литейные</w:t>
      </w:r>
      <w:r w:rsidR="009C4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382" w:rsidRDefault="00692382" w:rsidP="004B4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2990" cy="4846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1F" w:rsidRDefault="009C4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382" w:rsidRDefault="0001740D" w:rsidP="004B4E73">
      <w:pPr>
        <w:rPr>
          <w:rFonts w:ascii="Times New Roman" w:hAnsi="Times New Roman" w:cs="Times New Roman"/>
          <w:sz w:val="24"/>
          <w:szCs w:val="24"/>
        </w:rPr>
      </w:pPr>
      <w:r w:rsidRPr="0001740D">
        <w:rPr>
          <w:rFonts w:ascii="Times New Roman" w:hAnsi="Times New Roman" w:cs="Times New Roman"/>
          <w:sz w:val="24"/>
          <w:szCs w:val="24"/>
        </w:rPr>
        <w:lastRenderedPageBreak/>
        <w:t>Таблица 7 – Бронзы оловянные деформируемые</w:t>
      </w:r>
      <w:r w:rsidR="009C4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325" w:rsidRDefault="00356188" w:rsidP="009C4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2990" cy="451358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451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31F" w:rsidRDefault="009C4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7A5D" w:rsidRPr="000E7A5D" w:rsidRDefault="000E7A5D" w:rsidP="000E7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E7A5D"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  <w:r w:rsidR="00950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A5D" w:rsidRPr="000E7A5D" w:rsidRDefault="000E7A5D" w:rsidP="0095094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E7A5D">
        <w:rPr>
          <w:rFonts w:ascii="Times New Roman" w:hAnsi="Times New Roman" w:cs="Times New Roman"/>
          <w:sz w:val="24"/>
          <w:szCs w:val="24"/>
        </w:rPr>
        <w:t>В данном пособии опи</w:t>
      </w:r>
      <w:r>
        <w:rPr>
          <w:rFonts w:ascii="Times New Roman" w:hAnsi="Times New Roman" w:cs="Times New Roman"/>
          <w:sz w:val="24"/>
          <w:szCs w:val="24"/>
        </w:rPr>
        <w:t>саны обязательные</w:t>
      </w:r>
      <w:r w:rsidRPr="000E7A5D">
        <w:rPr>
          <w:rFonts w:ascii="Times New Roman" w:hAnsi="Times New Roman" w:cs="Times New Roman"/>
          <w:sz w:val="24"/>
          <w:szCs w:val="24"/>
        </w:rPr>
        <w:t xml:space="preserve"> практические работы</w:t>
      </w:r>
      <w:r w:rsidR="00950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A5D" w:rsidRPr="000E7A5D" w:rsidRDefault="000E7A5D" w:rsidP="000E7A5D">
      <w:pPr>
        <w:rPr>
          <w:rFonts w:ascii="Times New Roman" w:hAnsi="Times New Roman" w:cs="Times New Roman"/>
          <w:sz w:val="24"/>
          <w:szCs w:val="24"/>
        </w:rPr>
      </w:pPr>
      <w:r w:rsidRPr="000E7A5D">
        <w:rPr>
          <w:rFonts w:ascii="Times New Roman" w:hAnsi="Times New Roman" w:cs="Times New Roman"/>
          <w:sz w:val="24"/>
          <w:szCs w:val="24"/>
        </w:rPr>
        <w:t>студентов при изучении материаловед</w:t>
      </w:r>
      <w:r>
        <w:rPr>
          <w:rFonts w:ascii="Times New Roman" w:hAnsi="Times New Roman" w:cs="Times New Roman"/>
          <w:sz w:val="24"/>
          <w:szCs w:val="24"/>
        </w:rPr>
        <w:t xml:space="preserve">ения. В описании </w:t>
      </w:r>
      <w:r w:rsidRPr="000E7A5D">
        <w:rPr>
          <w:rFonts w:ascii="Times New Roman" w:hAnsi="Times New Roman" w:cs="Times New Roman"/>
          <w:sz w:val="24"/>
          <w:szCs w:val="24"/>
        </w:rPr>
        <w:t>практических</w:t>
      </w:r>
      <w:r w:rsidR="00950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A5D" w:rsidRPr="000E7A5D" w:rsidRDefault="000E7A5D" w:rsidP="000E7A5D">
      <w:pPr>
        <w:rPr>
          <w:rFonts w:ascii="Times New Roman" w:hAnsi="Times New Roman" w:cs="Times New Roman"/>
          <w:sz w:val="24"/>
          <w:szCs w:val="24"/>
        </w:rPr>
      </w:pPr>
      <w:r w:rsidRPr="000E7A5D">
        <w:rPr>
          <w:rFonts w:ascii="Times New Roman" w:hAnsi="Times New Roman" w:cs="Times New Roman"/>
          <w:sz w:val="24"/>
          <w:szCs w:val="24"/>
        </w:rPr>
        <w:t>работ указан алгоритм их проведения и источники получения информации.</w:t>
      </w:r>
      <w:r w:rsidR="00950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A5D" w:rsidRPr="000E7A5D" w:rsidRDefault="000E7A5D" w:rsidP="000E7A5D">
      <w:pPr>
        <w:rPr>
          <w:rFonts w:ascii="Times New Roman" w:hAnsi="Times New Roman" w:cs="Times New Roman"/>
          <w:sz w:val="24"/>
          <w:szCs w:val="24"/>
        </w:rPr>
      </w:pPr>
      <w:r w:rsidRPr="000E7A5D">
        <w:rPr>
          <w:rFonts w:ascii="Times New Roman" w:hAnsi="Times New Roman" w:cs="Times New Roman"/>
          <w:sz w:val="24"/>
          <w:szCs w:val="24"/>
        </w:rPr>
        <w:t>Пособие содержит список основной и справочной литературы, необходимой при</w:t>
      </w:r>
      <w:r w:rsidR="00950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A5D" w:rsidRPr="000E7A5D" w:rsidRDefault="000E7A5D" w:rsidP="000E7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Pr="000E7A5D">
        <w:rPr>
          <w:rFonts w:ascii="Times New Roman" w:hAnsi="Times New Roman" w:cs="Times New Roman"/>
          <w:sz w:val="24"/>
          <w:szCs w:val="24"/>
        </w:rPr>
        <w:t>практических работ студентами.</w:t>
      </w:r>
      <w:r w:rsidR="00950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A5D" w:rsidRPr="000E7A5D" w:rsidRDefault="000E7A5D" w:rsidP="000E7A5D">
      <w:pPr>
        <w:rPr>
          <w:rFonts w:ascii="Times New Roman" w:hAnsi="Times New Roman" w:cs="Times New Roman"/>
          <w:sz w:val="24"/>
          <w:szCs w:val="24"/>
        </w:rPr>
      </w:pPr>
      <w:r w:rsidRPr="000E7A5D">
        <w:rPr>
          <w:rFonts w:ascii="Times New Roman" w:hAnsi="Times New Roman" w:cs="Times New Roman"/>
          <w:sz w:val="24"/>
          <w:szCs w:val="24"/>
        </w:rPr>
        <w:t>В дальнейшем пособие может перерабатываться при изменении Федеральных</w:t>
      </w:r>
      <w:r w:rsidR="00950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A5D" w:rsidRPr="000E7A5D" w:rsidRDefault="000E7A5D" w:rsidP="000E7A5D">
      <w:pPr>
        <w:rPr>
          <w:rFonts w:ascii="Times New Roman" w:hAnsi="Times New Roman" w:cs="Times New Roman"/>
          <w:sz w:val="24"/>
          <w:szCs w:val="24"/>
        </w:rPr>
      </w:pPr>
      <w:r w:rsidRPr="000E7A5D">
        <w:rPr>
          <w:rFonts w:ascii="Times New Roman" w:hAnsi="Times New Roman" w:cs="Times New Roman"/>
          <w:sz w:val="24"/>
          <w:szCs w:val="24"/>
        </w:rPr>
        <w:t>государственных стандартов и требований к содержанию и оформлению методических</w:t>
      </w:r>
      <w:r w:rsidR="00950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5A" w:rsidRDefault="000E7A5D" w:rsidP="000E7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разработок и дополняться новыми материалами.</w:t>
      </w:r>
      <w:r w:rsidR="00925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8B4" w:rsidRDefault="00925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6F5A" w:rsidRPr="00296F5A" w:rsidRDefault="00296F5A" w:rsidP="009258B4">
      <w:pPr>
        <w:jc w:val="center"/>
        <w:rPr>
          <w:rFonts w:ascii="Times New Roman" w:hAnsi="Times New Roman" w:cs="Times New Roman"/>
          <w:sz w:val="24"/>
          <w:szCs w:val="24"/>
        </w:rPr>
      </w:pPr>
      <w:r w:rsidRPr="00296F5A">
        <w:rPr>
          <w:rFonts w:ascii="Times New Roman" w:hAnsi="Times New Roman" w:cs="Times New Roman"/>
          <w:sz w:val="24"/>
          <w:szCs w:val="24"/>
        </w:rPr>
        <w:lastRenderedPageBreak/>
        <w:t>СПИСОК РЕКОМЕНДУЕМОЙ ЛИТЕРАТУРЫ</w:t>
      </w:r>
      <w:r w:rsidR="00925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5A" w:rsidRPr="00296F5A" w:rsidRDefault="00296F5A" w:rsidP="009258B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6F5A">
        <w:rPr>
          <w:rFonts w:ascii="Times New Roman" w:hAnsi="Times New Roman" w:cs="Times New Roman"/>
          <w:sz w:val="24"/>
          <w:szCs w:val="24"/>
        </w:rPr>
        <w:t>Основные источники:</w:t>
      </w:r>
      <w:r w:rsidR="00925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5A" w:rsidRPr="00296F5A" w:rsidRDefault="00296F5A" w:rsidP="00296F5A">
      <w:pPr>
        <w:rPr>
          <w:rFonts w:ascii="Times New Roman" w:hAnsi="Times New Roman" w:cs="Times New Roman"/>
          <w:sz w:val="24"/>
          <w:szCs w:val="24"/>
        </w:rPr>
      </w:pPr>
      <w:r w:rsidRPr="00296F5A">
        <w:rPr>
          <w:rFonts w:ascii="Times New Roman" w:hAnsi="Times New Roman" w:cs="Times New Roman"/>
          <w:sz w:val="24"/>
          <w:szCs w:val="24"/>
        </w:rPr>
        <w:t>1. Моряков О.С. Материаловедение (по техническим специальностям) - М.:</w:t>
      </w:r>
      <w:r w:rsidR="00925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5A" w:rsidRPr="00296F5A" w:rsidRDefault="00296F5A" w:rsidP="00296F5A">
      <w:pPr>
        <w:rPr>
          <w:rFonts w:ascii="Times New Roman" w:hAnsi="Times New Roman" w:cs="Times New Roman"/>
          <w:sz w:val="24"/>
          <w:szCs w:val="24"/>
        </w:rPr>
      </w:pPr>
      <w:r w:rsidRPr="00296F5A">
        <w:rPr>
          <w:rFonts w:ascii="Times New Roman" w:hAnsi="Times New Roman" w:cs="Times New Roman"/>
          <w:sz w:val="24"/>
          <w:szCs w:val="24"/>
        </w:rPr>
        <w:t>«Академия», 2010.</w:t>
      </w:r>
      <w:r w:rsidR="00925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5A" w:rsidRPr="00296F5A" w:rsidRDefault="00296F5A" w:rsidP="00296F5A">
      <w:pPr>
        <w:rPr>
          <w:rFonts w:ascii="Times New Roman" w:hAnsi="Times New Roman" w:cs="Times New Roman"/>
          <w:sz w:val="24"/>
          <w:szCs w:val="24"/>
        </w:rPr>
      </w:pPr>
      <w:r w:rsidRPr="00296F5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96F5A">
        <w:rPr>
          <w:rFonts w:ascii="Times New Roman" w:hAnsi="Times New Roman" w:cs="Times New Roman"/>
          <w:sz w:val="24"/>
          <w:szCs w:val="24"/>
        </w:rPr>
        <w:t>Пейсахов</w:t>
      </w:r>
      <w:proofErr w:type="spellEnd"/>
      <w:r w:rsidRPr="00296F5A">
        <w:rPr>
          <w:rFonts w:ascii="Times New Roman" w:hAnsi="Times New Roman" w:cs="Times New Roman"/>
          <w:sz w:val="24"/>
          <w:szCs w:val="24"/>
        </w:rPr>
        <w:t xml:space="preserve"> А.М. Материаловедение и технология конструкционных материалов, -</w:t>
      </w:r>
      <w:r w:rsidR="00925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5A" w:rsidRPr="00296F5A" w:rsidRDefault="00296F5A" w:rsidP="00296F5A">
      <w:pPr>
        <w:rPr>
          <w:rFonts w:ascii="Times New Roman" w:hAnsi="Times New Roman" w:cs="Times New Roman"/>
          <w:sz w:val="24"/>
          <w:szCs w:val="24"/>
        </w:rPr>
      </w:pPr>
      <w:r w:rsidRPr="00296F5A">
        <w:rPr>
          <w:rFonts w:ascii="Times New Roman" w:hAnsi="Times New Roman" w:cs="Times New Roman"/>
          <w:sz w:val="24"/>
          <w:szCs w:val="24"/>
        </w:rPr>
        <w:t>СПб, Высшая школа, 2003.</w:t>
      </w:r>
      <w:r w:rsidR="00925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5A" w:rsidRPr="00296F5A" w:rsidRDefault="00296F5A" w:rsidP="00296F5A">
      <w:pPr>
        <w:rPr>
          <w:rFonts w:ascii="Times New Roman" w:hAnsi="Times New Roman" w:cs="Times New Roman"/>
          <w:sz w:val="24"/>
          <w:szCs w:val="24"/>
        </w:rPr>
      </w:pPr>
      <w:r w:rsidRPr="00296F5A">
        <w:rPr>
          <w:rFonts w:ascii="Times New Roman" w:hAnsi="Times New Roman" w:cs="Times New Roman"/>
          <w:sz w:val="24"/>
          <w:szCs w:val="24"/>
        </w:rPr>
        <w:t>3. Стерин И.С. Материаловедение - М.: «Дрофа», 2010.</w:t>
      </w:r>
      <w:r w:rsidR="00925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5A" w:rsidRPr="00296F5A" w:rsidRDefault="00296F5A" w:rsidP="00296F5A">
      <w:pPr>
        <w:rPr>
          <w:rFonts w:ascii="Times New Roman" w:hAnsi="Times New Roman" w:cs="Times New Roman"/>
          <w:sz w:val="24"/>
          <w:szCs w:val="24"/>
        </w:rPr>
      </w:pPr>
      <w:r w:rsidRPr="00296F5A">
        <w:rPr>
          <w:rFonts w:ascii="Times New Roman" w:hAnsi="Times New Roman" w:cs="Times New Roman"/>
          <w:sz w:val="24"/>
          <w:szCs w:val="24"/>
        </w:rPr>
        <w:t>4. Степанов Б.И. Материаловедение - М.: «Академия», 2003.</w:t>
      </w:r>
      <w:r w:rsidR="00925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5A" w:rsidRPr="00296F5A" w:rsidRDefault="00296F5A" w:rsidP="00296F5A">
      <w:pPr>
        <w:rPr>
          <w:rFonts w:ascii="Times New Roman" w:hAnsi="Times New Roman" w:cs="Times New Roman"/>
          <w:sz w:val="24"/>
          <w:szCs w:val="24"/>
        </w:rPr>
      </w:pPr>
      <w:r w:rsidRPr="00296F5A">
        <w:rPr>
          <w:rFonts w:ascii="Times New Roman" w:hAnsi="Times New Roman" w:cs="Times New Roman"/>
          <w:sz w:val="24"/>
          <w:szCs w:val="24"/>
        </w:rPr>
        <w:t>5. Фетисов Г.П. Материаловедение и технология металлов, М.: ИД «Оникс», 2007.</w:t>
      </w:r>
      <w:r w:rsidR="00925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5A" w:rsidRPr="00296F5A" w:rsidRDefault="00296F5A" w:rsidP="00296F5A">
      <w:pPr>
        <w:rPr>
          <w:rFonts w:ascii="Times New Roman" w:hAnsi="Times New Roman" w:cs="Times New Roman"/>
          <w:sz w:val="24"/>
          <w:szCs w:val="24"/>
        </w:rPr>
      </w:pPr>
      <w:r w:rsidRPr="00296F5A">
        <w:rPr>
          <w:rFonts w:ascii="Times New Roman" w:hAnsi="Times New Roman" w:cs="Times New Roman"/>
          <w:sz w:val="24"/>
          <w:szCs w:val="24"/>
        </w:rPr>
        <w:t>6. Черепахин А.А. Материаловедение - М.: Издательство «</w:t>
      </w:r>
      <w:proofErr w:type="spellStart"/>
      <w:r w:rsidRPr="00296F5A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296F5A">
        <w:rPr>
          <w:rFonts w:ascii="Times New Roman" w:hAnsi="Times New Roman" w:cs="Times New Roman"/>
          <w:sz w:val="24"/>
          <w:szCs w:val="24"/>
        </w:rPr>
        <w:t>», 2009.</w:t>
      </w:r>
      <w:r w:rsidR="00925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5A" w:rsidRPr="00296F5A" w:rsidRDefault="00296F5A" w:rsidP="00296F5A">
      <w:pPr>
        <w:rPr>
          <w:rFonts w:ascii="Times New Roman" w:hAnsi="Times New Roman" w:cs="Times New Roman"/>
          <w:sz w:val="24"/>
          <w:szCs w:val="24"/>
        </w:rPr>
      </w:pPr>
      <w:r w:rsidRPr="00296F5A">
        <w:rPr>
          <w:rFonts w:ascii="Times New Roman" w:hAnsi="Times New Roman" w:cs="Times New Roman"/>
          <w:sz w:val="24"/>
          <w:szCs w:val="24"/>
        </w:rPr>
        <w:t>7. Чумаченко Ю.Т. Материаловедение для автомехаников – Р/Д, Феникс, 2003.</w:t>
      </w:r>
      <w:r w:rsidR="00925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5A" w:rsidRPr="00296F5A" w:rsidRDefault="00296F5A" w:rsidP="00296F5A">
      <w:pPr>
        <w:rPr>
          <w:rFonts w:ascii="Times New Roman" w:hAnsi="Times New Roman" w:cs="Times New Roman"/>
          <w:sz w:val="24"/>
          <w:szCs w:val="24"/>
        </w:rPr>
      </w:pPr>
      <w:r w:rsidRPr="00296F5A">
        <w:rPr>
          <w:rFonts w:ascii="Times New Roman" w:hAnsi="Times New Roman" w:cs="Times New Roman"/>
          <w:sz w:val="24"/>
          <w:szCs w:val="24"/>
        </w:rPr>
        <w:t>Дополнительные источники:</w:t>
      </w:r>
      <w:r w:rsidR="00925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5A" w:rsidRPr="00296F5A" w:rsidRDefault="00296F5A" w:rsidP="00296F5A">
      <w:pPr>
        <w:rPr>
          <w:rFonts w:ascii="Times New Roman" w:hAnsi="Times New Roman" w:cs="Times New Roman"/>
          <w:sz w:val="24"/>
          <w:szCs w:val="24"/>
        </w:rPr>
      </w:pPr>
      <w:r w:rsidRPr="00296F5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96F5A">
        <w:rPr>
          <w:rFonts w:ascii="Times New Roman" w:hAnsi="Times New Roman" w:cs="Times New Roman"/>
          <w:sz w:val="24"/>
          <w:szCs w:val="24"/>
        </w:rPr>
        <w:t>Адаскин</w:t>
      </w:r>
      <w:proofErr w:type="spellEnd"/>
      <w:r w:rsidRPr="00296F5A">
        <w:rPr>
          <w:rFonts w:ascii="Times New Roman" w:hAnsi="Times New Roman" w:cs="Times New Roman"/>
          <w:sz w:val="24"/>
          <w:szCs w:val="24"/>
        </w:rPr>
        <w:t xml:space="preserve"> А.М., Зуев В.М. Материаловедение (металлообработка): Учеб. пособие. -</w:t>
      </w:r>
      <w:r w:rsidR="00925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5A" w:rsidRPr="00296F5A" w:rsidRDefault="00296F5A" w:rsidP="00296F5A">
      <w:pPr>
        <w:rPr>
          <w:rFonts w:ascii="Times New Roman" w:hAnsi="Times New Roman" w:cs="Times New Roman"/>
          <w:sz w:val="24"/>
          <w:szCs w:val="24"/>
        </w:rPr>
      </w:pPr>
      <w:r w:rsidRPr="00296F5A">
        <w:rPr>
          <w:rFonts w:ascii="Times New Roman" w:hAnsi="Times New Roman" w:cs="Times New Roman"/>
          <w:sz w:val="24"/>
          <w:szCs w:val="24"/>
        </w:rPr>
        <w:t>М.: ОИЦ «Академия», 2008.</w:t>
      </w:r>
      <w:r w:rsidR="00925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5A" w:rsidRPr="00296F5A" w:rsidRDefault="00296F5A" w:rsidP="00296F5A">
      <w:pPr>
        <w:rPr>
          <w:rFonts w:ascii="Times New Roman" w:hAnsi="Times New Roman" w:cs="Times New Roman"/>
          <w:sz w:val="24"/>
          <w:szCs w:val="24"/>
        </w:rPr>
      </w:pPr>
      <w:r w:rsidRPr="00296F5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96F5A">
        <w:rPr>
          <w:rFonts w:ascii="Times New Roman" w:hAnsi="Times New Roman" w:cs="Times New Roman"/>
          <w:sz w:val="24"/>
          <w:szCs w:val="24"/>
        </w:rPr>
        <w:t>Заплатин</w:t>
      </w:r>
      <w:proofErr w:type="spellEnd"/>
      <w:r w:rsidRPr="00296F5A">
        <w:rPr>
          <w:rFonts w:ascii="Times New Roman" w:hAnsi="Times New Roman" w:cs="Times New Roman"/>
          <w:sz w:val="24"/>
          <w:szCs w:val="24"/>
        </w:rPr>
        <w:t xml:space="preserve"> В.Н. Справочное пособие по материаловедению. - М.: Академия, 2008.</w:t>
      </w:r>
      <w:r w:rsidR="00925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5A" w:rsidRPr="00296F5A" w:rsidRDefault="00296F5A" w:rsidP="00296F5A">
      <w:pPr>
        <w:rPr>
          <w:rFonts w:ascii="Times New Roman" w:hAnsi="Times New Roman" w:cs="Times New Roman"/>
          <w:sz w:val="24"/>
          <w:szCs w:val="24"/>
        </w:rPr>
      </w:pPr>
      <w:r w:rsidRPr="00296F5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96F5A">
        <w:rPr>
          <w:rFonts w:ascii="Times New Roman" w:hAnsi="Times New Roman" w:cs="Times New Roman"/>
          <w:sz w:val="24"/>
          <w:szCs w:val="24"/>
        </w:rPr>
        <w:t>Заплатин</w:t>
      </w:r>
      <w:proofErr w:type="spellEnd"/>
      <w:r w:rsidRPr="00296F5A">
        <w:rPr>
          <w:rFonts w:ascii="Times New Roman" w:hAnsi="Times New Roman" w:cs="Times New Roman"/>
          <w:sz w:val="24"/>
          <w:szCs w:val="24"/>
        </w:rPr>
        <w:t xml:space="preserve"> В.Н. Основы материаловедения (металлообработка), Рабочая тетрадь. - М.:</w:t>
      </w:r>
      <w:r w:rsidR="00925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5A" w:rsidRPr="00296F5A" w:rsidRDefault="00296F5A" w:rsidP="00296F5A">
      <w:pPr>
        <w:rPr>
          <w:rFonts w:ascii="Times New Roman" w:hAnsi="Times New Roman" w:cs="Times New Roman"/>
          <w:sz w:val="24"/>
          <w:szCs w:val="24"/>
        </w:rPr>
      </w:pPr>
      <w:r w:rsidRPr="00296F5A">
        <w:rPr>
          <w:rFonts w:ascii="Times New Roman" w:hAnsi="Times New Roman" w:cs="Times New Roman"/>
          <w:sz w:val="24"/>
          <w:szCs w:val="24"/>
        </w:rPr>
        <w:t>Академия, 2007.</w:t>
      </w:r>
      <w:r w:rsidR="00925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5A" w:rsidRPr="00937481" w:rsidRDefault="00296F5A" w:rsidP="00296F5A">
      <w:pPr>
        <w:rPr>
          <w:rFonts w:ascii="Times New Roman" w:hAnsi="Times New Roman" w:cs="Times New Roman"/>
          <w:sz w:val="24"/>
          <w:szCs w:val="24"/>
        </w:rPr>
      </w:pPr>
      <w:r w:rsidRPr="00296F5A">
        <w:rPr>
          <w:rFonts w:ascii="Times New Roman" w:hAnsi="Times New Roman" w:cs="Times New Roman"/>
          <w:sz w:val="24"/>
          <w:szCs w:val="24"/>
        </w:rPr>
        <w:t>4.</w:t>
      </w:r>
      <w:r w:rsidR="00950946">
        <w:rPr>
          <w:rFonts w:ascii="Times New Roman" w:hAnsi="Times New Roman" w:cs="Times New Roman"/>
          <w:sz w:val="24"/>
          <w:szCs w:val="24"/>
        </w:rPr>
        <w:t xml:space="preserve"> </w:t>
      </w:r>
      <w:r w:rsidRPr="00296F5A">
        <w:rPr>
          <w:rFonts w:ascii="Times New Roman" w:hAnsi="Times New Roman" w:cs="Times New Roman"/>
          <w:sz w:val="24"/>
          <w:szCs w:val="24"/>
        </w:rPr>
        <w:t>Соколова Е.Н. Материаловедение, Рабочая тетрадь. - М.: Академия, 2007.</w:t>
      </w:r>
      <w:r w:rsidR="009258B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96F5A" w:rsidRPr="00937481" w:rsidSect="00D15537">
      <w:footerReference w:type="default" r:id="rId11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B6" w:rsidRDefault="00930FB6" w:rsidP="00D15537">
      <w:pPr>
        <w:spacing w:after="0" w:line="240" w:lineRule="auto"/>
      </w:pPr>
      <w:r>
        <w:separator/>
      </w:r>
    </w:p>
  </w:endnote>
  <w:endnote w:type="continuationSeparator" w:id="0">
    <w:p w:rsidR="00930FB6" w:rsidRDefault="00930FB6" w:rsidP="00D1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273166"/>
      <w:docPartObj>
        <w:docPartGallery w:val="Page Numbers (Bottom of Page)"/>
        <w:docPartUnique/>
      </w:docPartObj>
    </w:sdtPr>
    <w:sdtEndPr/>
    <w:sdtContent>
      <w:p w:rsidR="00E95774" w:rsidRDefault="00E957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4BB">
          <w:rPr>
            <w:noProof/>
          </w:rPr>
          <w:t>2</w:t>
        </w:r>
        <w:r>
          <w:fldChar w:fldCharType="end"/>
        </w:r>
      </w:p>
    </w:sdtContent>
  </w:sdt>
  <w:p w:rsidR="00E95774" w:rsidRDefault="00E957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B6" w:rsidRDefault="00930FB6" w:rsidP="00D15537">
      <w:pPr>
        <w:spacing w:after="0" w:line="240" w:lineRule="auto"/>
      </w:pPr>
      <w:r>
        <w:separator/>
      </w:r>
    </w:p>
  </w:footnote>
  <w:footnote w:type="continuationSeparator" w:id="0">
    <w:p w:rsidR="00930FB6" w:rsidRDefault="00930FB6" w:rsidP="00D15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97"/>
    <w:rsid w:val="0001740D"/>
    <w:rsid w:val="000E7A5D"/>
    <w:rsid w:val="00156C2B"/>
    <w:rsid w:val="0018202B"/>
    <w:rsid w:val="001D7E8E"/>
    <w:rsid w:val="001E3A7B"/>
    <w:rsid w:val="00296F5A"/>
    <w:rsid w:val="00356188"/>
    <w:rsid w:val="00386BD1"/>
    <w:rsid w:val="003F780B"/>
    <w:rsid w:val="00420E4D"/>
    <w:rsid w:val="0042326B"/>
    <w:rsid w:val="00463E49"/>
    <w:rsid w:val="004B4E73"/>
    <w:rsid w:val="004C73C5"/>
    <w:rsid w:val="00526F97"/>
    <w:rsid w:val="005917EE"/>
    <w:rsid w:val="00607325"/>
    <w:rsid w:val="00692382"/>
    <w:rsid w:val="006F0025"/>
    <w:rsid w:val="00727626"/>
    <w:rsid w:val="007A6AC4"/>
    <w:rsid w:val="007C5149"/>
    <w:rsid w:val="009258B4"/>
    <w:rsid w:val="00930FB6"/>
    <w:rsid w:val="00937481"/>
    <w:rsid w:val="00950946"/>
    <w:rsid w:val="009C431F"/>
    <w:rsid w:val="009E4D9D"/>
    <w:rsid w:val="00AB454B"/>
    <w:rsid w:val="00AD34BB"/>
    <w:rsid w:val="00B61807"/>
    <w:rsid w:val="00BC7101"/>
    <w:rsid w:val="00BD32A4"/>
    <w:rsid w:val="00D15537"/>
    <w:rsid w:val="00D9769B"/>
    <w:rsid w:val="00DB60CF"/>
    <w:rsid w:val="00DD1682"/>
    <w:rsid w:val="00E75E9F"/>
    <w:rsid w:val="00E80FCD"/>
    <w:rsid w:val="00E90547"/>
    <w:rsid w:val="00E95774"/>
    <w:rsid w:val="00F4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2C83"/>
  <w15:docId w15:val="{91ADC861-D51E-4D99-BF65-A05E1C0F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1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537"/>
  </w:style>
  <w:style w:type="paragraph" w:styleId="a8">
    <w:name w:val="footer"/>
    <w:basedOn w:val="a"/>
    <w:link w:val="a9"/>
    <w:uiPriority w:val="99"/>
    <w:unhideWhenUsed/>
    <w:rsid w:val="00D1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6139-F742-4D4F-A12A-2F12D5B7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15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admin</cp:lastModifiedBy>
  <cp:revision>38</cp:revision>
  <cp:lastPrinted>2014-12-19T05:04:00Z</cp:lastPrinted>
  <dcterms:created xsi:type="dcterms:W3CDTF">2014-12-18T14:07:00Z</dcterms:created>
  <dcterms:modified xsi:type="dcterms:W3CDTF">2020-11-17T10:07:00Z</dcterms:modified>
</cp:coreProperties>
</file>