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2D" w:rsidRDefault="00566B2D" w:rsidP="0056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ГБПОУ СО</w:t>
      </w:r>
    </w:p>
    <w:p w:rsidR="00566B2D" w:rsidRDefault="00566B2D" w:rsidP="0056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«АРТИНСКИЙ АГРОПРОМЫШЛЕННЫЙ ТЕХНИКУМ»</w:t>
      </w:r>
    </w:p>
    <w:p w:rsidR="00566B2D" w:rsidRDefault="00566B2D" w:rsidP="00566B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B2D" w:rsidRDefault="00566B2D" w:rsidP="00566B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B2D" w:rsidRDefault="00566B2D" w:rsidP="0056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B2D" w:rsidRDefault="00566B2D" w:rsidP="0056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B2D" w:rsidRDefault="00566B2D" w:rsidP="0056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B2D" w:rsidRDefault="00566B2D" w:rsidP="0056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B2D" w:rsidRDefault="00566B2D" w:rsidP="0056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B2D" w:rsidRDefault="00566B2D" w:rsidP="0056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B2D" w:rsidRDefault="00566B2D" w:rsidP="0056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B2D" w:rsidRDefault="00566B2D" w:rsidP="0056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B2D" w:rsidRDefault="00566B2D" w:rsidP="0056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B2D" w:rsidRDefault="00566B2D" w:rsidP="0056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МЕТОДИЧЕСКИЕ РЕКОМЕНДАЦИИ  ДЛЯ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66B2D" w:rsidRDefault="00566B2D" w:rsidP="0056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ВЫПОЛНЕНИЮ ПРАКТИЧЕСКИХ  РАБОТ</w:t>
      </w:r>
    </w:p>
    <w:p w:rsidR="00566B2D" w:rsidRDefault="00566B2D" w:rsidP="00566B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66B2D" w:rsidRDefault="00566B2D" w:rsidP="0056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="008D3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МДК 04 «Технология организация выездной торговли»</w:t>
      </w:r>
    </w:p>
    <w:p w:rsidR="00566B2D" w:rsidRDefault="00566B2D" w:rsidP="0056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B2D" w:rsidRDefault="008D3041" w:rsidP="0056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ОПОП</w:t>
      </w:r>
      <w:r w:rsidR="00566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«</w:t>
      </w:r>
      <w:r w:rsidR="00566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Продавец, контролё</w:t>
      </w:r>
      <w:proofErr w:type="gramStart"/>
      <w:r w:rsidR="00566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р-</w:t>
      </w:r>
      <w:proofErr w:type="gramEnd"/>
      <w:r w:rsidR="00566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кассир</w:t>
      </w:r>
      <w:r w:rsidR="00566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66B2D" w:rsidRDefault="00566B2D" w:rsidP="0056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B2D" w:rsidRDefault="00566B2D" w:rsidP="0056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B2D" w:rsidRDefault="00566B2D" w:rsidP="0056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B2D" w:rsidRDefault="00566B2D" w:rsidP="0056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B2D" w:rsidRDefault="00566B2D" w:rsidP="0056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B2D" w:rsidRDefault="00566B2D" w:rsidP="0056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B2D" w:rsidRDefault="00566B2D" w:rsidP="0056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B2D" w:rsidRDefault="00566B2D" w:rsidP="00566B2D">
      <w:pPr>
        <w:tabs>
          <w:tab w:val="left" w:pos="1320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Разработчик: </w:t>
      </w:r>
      <w:r>
        <w:rPr>
          <w:rFonts w:ascii="Times New Roman" w:eastAsia="Calibri" w:hAnsi="Times New Roman" w:cs="Times New Roman"/>
          <w:bCs/>
          <w:sz w:val="24"/>
          <w:szCs w:val="24"/>
        </w:rPr>
        <w:t>Щапова С.А</w:t>
      </w:r>
    </w:p>
    <w:p w:rsidR="00566B2D" w:rsidRDefault="00566B2D" w:rsidP="00566B2D">
      <w:pPr>
        <w:tabs>
          <w:tab w:val="left" w:pos="1320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преподаватель</w:t>
      </w:r>
    </w:p>
    <w:p w:rsidR="00566B2D" w:rsidRDefault="00566B2D" w:rsidP="00566B2D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66B2D" w:rsidRDefault="00566B2D" w:rsidP="00566B2D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6B2D" w:rsidRDefault="00566B2D" w:rsidP="00566B2D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6B2D" w:rsidRDefault="00566B2D" w:rsidP="00566B2D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6B2D" w:rsidRDefault="00566B2D" w:rsidP="00566B2D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6B2D" w:rsidRDefault="00566B2D" w:rsidP="00566B2D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6B2D" w:rsidRDefault="00566B2D" w:rsidP="00566B2D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6B2D" w:rsidRDefault="00566B2D" w:rsidP="00566B2D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6B2D" w:rsidRDefault="00566B2D" w:rsidP="00566B2D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6B2D" w:rsidRDefault="00566B2D" w:rsidP="00566B2D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6B2D" w:rsidRDefault="00566B2D" w:rsidP="00566B2D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6B2D" w:rsidRDefault="00566B2D" w:rsidP="00566B2D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6B2D" w:rsidRDefault="00566B2D" w:rsidP="00566B2D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6B2D" w:rsidRDefault="00566B2D" w:rsidP="00566B2D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6B2D" w:rsidRDefault="00566B2D" w:rsidP="00566B2D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6B2D" w:rsidRDefault="00566B2D" w:rsidP="00566B2D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6B2D" w:rsidRDefault="00566B2D" w:rsidP="00566B2D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6B2D" w:rsidRDefault="00566B2D" w:rsidP="00566B2D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6B2D" w:rsidRDefault="00566B2D" w:rsidP="00566B2D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П. АРТИ</w:t>
      </w:r>
    </w:p>
    <w:p w:rsidR="00566B2D" w:rsidRDefault="00566B2D" w:rsidP="00566B2D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2018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:rsidR="00566B2D" w:rsidRDefault="00566B2D" w:rsidP="00566B2D">
      <w:pPr>
        <w:rPr>
          <w:rFonts w:ascii="Times New Roman" w:hAnsi="Times New Roman" w:cs="Times New Roman"/>
          <w:sz w:val="24"/>
          <w:szCs w:val="24"/>
        </w:rPr>
      </w:pPr>
    </w:p>
    <w:p w:rsidR="00566B2D" w:rsidRDefault="00566B2D" w:rsidP="00566B2D">
      <w:pPr>
        <w:rPr>
          <w:rFonts w:ascii="Times New Roman" w:hAnsi="Times New Roman" w:cs="Times New Roman"/>
          <w:sz w:val="24"/>
          <w:szCs w:val="24"/>
        </w:rPr>
      </w:pPr>
    </w:p>
    <w:p w:rsidR="00566B2D" w:rsidRDefault="00566B2D" w:rsidP="00566B2D">
      <w:pPr>
        <w:rPr>
          <w:rFonts w:ascii="Times New Roman" w:hAnsi="Times New Roman" w:cs="Times New Roman"/>
          <w:sz w:val="24"/>
          <w:szCs w:val="24"/>
        </w:rPr>
      </w:pPr>
    </w:p>
    <w:p w:rsidR="00566B2D" w:rsidRDefault="00566B2D" w:rsidP="00566B2D">
      <w:pPr>
        <w:rPr>
          <w:rFonts w:ascii="Times New Roman" w:hAnsi="Times New Roman" w:cs="Times New Roman"/>
          <w:sz w:val="24"/>
          <w:szCs w:val="24"/>
        </w:rPr>
      </w:pP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8D3041" w:rsidRDefault="00566B2D" w:rsidP="008D3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Методические рекомендации </w:t>
      </w:r>
      <w:r w:rsidR="008D3041" w:rsidRPr="008D30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МДК 04 «Технология организация выездной </w:t>
      </w:r>
      <w:proofErr w:type="spellStart"/>
      <w:r w:rsidR="008D3041" w:rsidRPr="008D30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торговли</w:t>
      </w:r>
      <w:proofErr w:type="gramStart"/>
      <w:r w:rsidR="008D3041" w:rsidRPr="008D30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B133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  <w:r w:rsidR="00B133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proofErr w:type="spellEnd"/>
      <w:r w:rsidR="00B133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66B2D" w:rsidRPr="00B133F1" w:rsidRDefault="00566B2D" w:rsidP="00B13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выполнению внеаудиторной самостоятельной  работы по</w:t>
      </w:r>
      <w:r w:rsid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</w:t>
      </w:r>
      <w:r w:rsidR="00B133F1"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</w:t>
      </w:r>
      <w:r w:rsid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товки</w:t>
      </w:r>
      <w:r w:rsidR="00B133F1"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квалифицированных рабочих</w:t>
      </w:r>
      <w:r w:rsidR="00B133F1"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33F1"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 по профессии</w:t>
      </w:r>
      <w:r w:rsidR="00B133F1" w:rsidRPr="00B133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38.01.02</w:t>
      </w:r>
      <w:r w:rsidR="00B133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</w:t>
      </w:r>
      <w:r w:rsidR="00B133F1" w:rsidRPr="00B133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Продавец, контролер-кассир</w:t>
      </w:r>
      <w:r w:rsidR="00B133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созданы  в помощь обучающимся для работы на занятиях и во внеурочное время.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положительной оценки (отметки о выполнении) каждого вида самостоятельной работы необходимо для получения зачета по дисциплине/МДК и/или допуска к экзамену.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рекомендациях представлены задания для самостоятельной внеаудиторной работы, требования к их выполнению, критерии оценки выполненной работы.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внеаудиторной самостоятельной  работы является обязательной для каждого обучающегося, её объём в часах определяется действующим рабочим учебным планом.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внеаудиторная работа по МДК проводится с целью: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систематизации и закрепления полученных теоретических знаний обучающихся;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углубления и расширения теоретических знаний;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развития познавательных способностей и активности обучающихся, самостоятельности, ответственности и организованности;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формирования самостоятельности мышления, способностей к саморазвитию, самосовершенствованию и самореализации.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Внеаудиторная самостоятельная работа выполняется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заданию преподавателя, но без его непосредственного участия. По ОП используются следующие виды заданий для внеаудиторной самостоятельной работы: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овладения знаниями: чтение текста (учебника, дополнительной литературы), работа со справочниками, использование аудио- и видеозаписей, компьютерной техники и Интернета;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для закрепления и систематизации знаний: повторная работа над учебным материалом (учебника, дополнительной литературы, конспекта, видеозаписей), ответы на контрольные вопросы, подготовка к выступлению на уроке, подготовка сообщений, докладов, рефератов, тематических кроссвордов; </w:t>
      </w:r>
      <w:proofErr w:type="gramEnd"/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формирования умений: выполнение и анализ схем, разбор таблиц и плакатов, подготовка к выполнению тестов и контрольных заданий.</w:t>
      </w:r>
    </w:p>
    <w:p w:rsidR="00566B2D" w:rsidRDefault="00566B2D" w:rsidP="00566B2D">
      <w:pPr>
        <w:rPr>
          <w:rFonts w:ascii="Times New Roman" w:hAnsi="Times New Roman" w:cs="Times New Roman"/>
          <w:sz w:val="24"/>
          <w:szCs w:val="24"/>
        </w:rPr>
      </w:pPr>
    </w:p>
    <w:p w:rsidR="00566B2D" w:rsidRDefault="00566B2D" w:rsidP="00566B2D">
      <w:pPr>
        <w:rPr>
          <w:rFonts w:ascii="Times New Roman" w:hAnsi="Times New Roman" w:cs="Times New Roman"/>
          <w:sz w:val="24"/>
          <w:szCs w:val="24"/>
        </w:rPr>
      </w:pPr>
    </w:p>
    <w:p w:rsidR="00566B2D" w:rsidRDefault="00566B2D" w:rsidP="00566B2D">
      <w:pPr>
        <w:rPr>
          <w:rFonts w:ascii="Times New Roman" w:hAnsi="Times New Roman" w:cs="Times New Roman"/>
          <w:sz w:val="24"/>
          <w:szCs w:val="24"/>
        </w:rPr>
      </w:pPr>
    </w:p>
    <w:p w:rsidR="00566B2D" w:rsidRDefault="00566B2D" w:rsidP="00566B2D">
      <w:pPr>
        <w:rPr>
          <w:rFonts w:ascii="Times New Roman" w:hAnsi="Times New Roman" w:cs="Times New Roman"/>
          <w:sz w:val="24"/>
          <w:szCs w:val="24"/>
        </w:rPr>
      </w:pPr>
    </w:p>
    <w:p w:rsidR="00566B2D" w:rsidRDefault="00566B2D" w:rsidP="00566B2D">
      <w:pPr>
        <w:rPr>
          <w:rFonts w:ascii="Times New Roman" w:hAnsi="Times New Roman" w:cs="Times New Roman"/>
          <w:sz w:val="24"/>
          <w:szCs w:val="24"/>
        </w:rPr>
      </w:pPr>
    </w:p>
    <w:p w:rsidR="00566B2D" w:rsidRDefault="00566B2D" w:rsidP="00566B2D">
      <w:pPr>
        <w:rPr>
          <w:rFonts w:ascii="Times New Roman" w:hAnsi="Times New Roman" w:cs="Times New Roman"/>
          <w:sz w:val="24"/>
          <w:szCs w:val="24"/>
        </w:rPr>
      </w:pPr>
    </w:p>
    <w:p w:rsidR="00566B2D" w:rsidRDefault="00566B2D" w:rsidP="00566B2D">
      <w:pPr>
        <w:rPr>
          <w:rFonts w:ascii="Times New Roman" w:hAnsi="Times New Roman" w:cs="Times New Roman"/>
          <w:sz w:val="24"/>
          <w:szCs w:val="24"/>
        </w:rPr>
      </w:pPr>
    </w:p>
    <w:p w:rsidR="00566B2D" w:rsidRDefault="00566B2D" w:rsidP="00566B2D">
      <w:pPr>
        <w:rPr>
          <w:rFonts w:ascii="Times New Roman" w:hAnsi="Times New Roman" w:cs="Times New Roman"/>
          <w:sz w:val="24"/>
          <w:szCs w:val="24"/>
        </w:rPr>
      </w:pPr>
    </w:p>
    <w:p w:rsidR="00566B2D" w:rsidRDefault="00566B2D" w:rsidP="00566B2D">
      <w:pPr>
        <w:rPr>
          <w:rFonts w:ascii="Times New Roman" w:hAnsi="Times New Roman" w:cs="Times New Roman"/>
          <w:sz w:val="24"/>
          <w:szCs w:val="24"/>
        </w:rPr>
      </w:pPr>
    </w:p>
    <w:p w:rsidR="00566B2D" w:rsidRDefault="00566B2D" w:rsidP="00566B2D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Требования к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выполнению внеаудиторной самостоятельной работы</w:t>
      </w:r>
    </w:p>
    <w:p w:rsidR="00566B2D" w:rsidRDefault="00566B2D" w:rsidP="00566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</w:t>
      </w:r>
      <w:r w:rsid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должен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B133F1" w:rsidRPr="00B133F1" w:rsidRDefault="00566B2D" w:rsidP="00B133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3F1"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выездной торговый процесс</w:t>
      </w:r>
    </w:p>
    <w:p w:rsidR="00566B2D" w:rsidRPr="00B133F1" w:rsidRDefault="00566B2D" w:rsidP="00B1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B2D" w:rsidRPr="00B133F1" w:rsidRDefault="00566B2D" w:rsidP="00566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B13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B133F1" w:rsidRPr="00B133F1" w:rsidRDefault="00B133F1" w:rsidP="00B133F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Классификацию групп, подгрупп и видов продовольственных товаров.</w:t>
      </w:r>
    </w:p>
    <w:p w:rsidR="00B133F1" w:rsidRPr="00B133F1" w:rsidRDefault="00B133F1" w:rsidP="00B133F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пищевой ценности пищевых продуктов.</w:t>
      </w:r>
    </w:p>
    <w:p w:rsidR="00B133F1" w:rsidRPr="00B133F1" w:rsidRDefault="00B133F1" w:rsidP="00B133F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 и товароведные характеристики основных групп продовольственных товаров.</w:t>
      </w:r>
    </w:p>
    <w:p w:rsidR="00B133F1" w:rsidRPr="00B133F1" w:rsidRDefault="00B133F1" w:rsidP="00B133F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качества основных групп продовольственных товаров.</w:t>
      </w:r>
    </w:p>
    <w:p w:rsidR="00B133F1" w:rsidRPr="00B133F1" w:rsidRDefault="00B133F1" w:rsidP="00B133F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Дефекты продуктов.</w:t>
      </w:r>
    </w:p>
    <w:p w:rsidR="00B133F1" w:rsidRPr="00B133F1" w:rsidRDefault="00B133F1" w:rsidP="00B133F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маркировки, упаковки и хранения основных групп продовольственных товаров.</w:t>
      </w:r>
    </w:p>
    <w:p w:rsidR="00B133F1" w:rsidRPr="00B133F1" w:rsidRDefault="00B133F1" w:rsidP="00B133F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Классификацию, назначение отдельных видов торгового оборудования.</w:t>
      </w:r>
    </w:p>
    <w:p w:rsidR="00B133F1" w:rsidRPr="00B133F1" w:rsidRDefault="00B133F1" w:rsidP="00B133F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требования, предъявляемые к торговому оборудованию.</w:t>
      </w:r>
    </w:p>
    <w:p w:rsidR="00B133F1" w:rsidRPr="00B133F1" w:rsidRDefault="00B133F1" w:rsidP="00B133F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 принцип работы оборудования.</w:t>
      </w:r>
    </w:p>
    <w:p w:rsidR="00B133F1" w:rsidRPr="00B133F1" w:rsidRDefault="00B133F1" w:rsidP="00B133F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правила эксплуатации оборудования.</w:t>
      </w:r>
    </w:p>
    <w:p w:rsidR="00B133F1" w:rsidRPr="00B133F1" w:rsidRDefault="00B133F1" w:rsidP="00B133F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Нормативно-технологическую документацию по техническому обслуживанию оборудования.</w:t>
      </w:r>
    </w:p>
    <w:p w:rsidR="00B133F1" w:rsidRPr="00B133F1" w:rsidRDefault="00B133F1" w:rsidP="00B133F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о защите прав потребителей.</w:t>
      </w:r>
    </w:p>
    <w:p w:rsidR="00B133F1" w:rsidRPr="00B133F1" w:rsidRDefault="00B133F1" w:rsidP="00B133F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охраны труда.</w:t>
      </w:r>
    </w:p>
    <w:p w:rsidR="00B133F1" w:rsidRPr="00B133F1" w:rsidRDefault="00B133F1" w:rsidP="00B133F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Технологию продажи товаров во время выездной торговли.</w:t>
      </w:r>
    </w:p>
    <w:p w:rsidR="00B133F1" w:rsidRPr="00B133F1" w:rsidRDefault="00B133F1" w:rsidP="00B133F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оформления отчётности материальн</w:t>
      </w:r>
      <w:proofErr w:type="gramStart"/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ответственных лиц.</w:t>
      </w:r>
    </w:p>
    <w:p w:rsidR="00B133F1" w:rsidRPr="00B133F1" w:rsidRDefault="00B133F1" w:rsidP="00B133F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 подсчёта покупки на счётах.</w:t>
      </w:r>
    </w:p>
    <w:p w:rsidR="00B133F1" w:rsidRPr="00B133F1" w:rsidRDefault="00B133F1" w:rsidP="00B1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33F1" w:rsidRPr="00B133F1" w:rsidRDefault="00B133F1" w:rsidP="00566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B2D" w:rsidRDefault="00566B2D" w:rsidP="00566B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vanish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Перед выполнением внеаудиторной самостоятельной работы студент должен внимательно выслушать инструктаж преподавателя по выполнению задания, который включает определение цели задания, его содержание, сроки выполнения, ориентировочный объем работы, основные требования к результатам работы, критерии оценки.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процессе инструктажа преподаватель предупреждает обучающихся о возможных типичных ошибках, встречающихся при выполнении задания. </w:t>
      </w:r>
      <w:proofErr w:type="gramEnd"/>
    </w:p>
    <w:p w:rsidR="00566B2D" w:rsidRDefault="00566B2D" w:rsidP="00566B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качестве форм и методов контроля внеаудиторной самостоятельной работы обучающихся используются аудиторные занятия, зачеты, тестирование, самоотчеты, контрольные работы.</w:t>
      </w:r>
    </w:p>
    <w:p w:rsidR="00566B2D" w:rsidRDefault="00566B2D" w:rsidP="00566B2D">
      <w:pPr>
        <w:rPr>
          <w:rFonts w:ascii="Times New Roman" w:hAnsi="Times New Roman" w:cs="Times New Roman"/>
          <w:sz w:val="24"/>
          <w:szCs w:val="24"/>
        </w:rPr>
      </w:pPr>
    </w:p>
    <w:p w:rsidR="00566B2D" w:rsidRDefault="00566B2D" w:rsidP="00566B2D">
      <w:pPr>
        <w:spacing w:after="0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содержание </w:t>
      </w:r>
      <w:r w:rsidR="00B133F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МДК 04.01.Технология и организация </w:t>
      </w:r>
      <w:proofErr w:type="gramStart"/>
      <w:r w:rsidR="00B133F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выездной</w:t>
      </w:r>
      <w:proofErr w:type="gramEnd"/>
      <w:r w:rsidR="00B133F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тоговли</w:t>
      </w:r>
    </w:p>
    <w:p w:rsidR="00566B2D" w:rsidRDefault="00566B2D" w:rsidP="00566B2D">
      <w:pPr>
        <w:spacing w:after="0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89"/>
        <w:gridCol w:w="3189"/>
        <w:gridCol w:w="3193"/>
      </w:tblGrid>
      <w:tr w:rsidR="00566B2D" w:rsidTr="00566B2D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2D" w:rsidRDefault="00566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2D" w:rsidRDefault="00566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566B2D" w:rsidTr="00566B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2D" w:rsidRDefault="00566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2D" w:rsidRDefault="00566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аудиторные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2D" w:rsidRDefault="00566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самостоятельную работу</w:t>
            </w:r>
          </w:p>
        </w:tc>
      </w:tr>
      <w:tr w:rsidR="00566B2D" w:rsidTr="00566B2D">
        <w:trPr>
          <w:trHeight w:val="139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2D" w:rsidRDefault="00B133F1" w:rsidP="00B1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 04.01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2D" w:rsidRDefault="00B13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2D" w:rsidRDefault="00B13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66B2D" w:rsidTr="00566B2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2D" w:rsidRDefault="00566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  <w:r w:rsidR="00B133F1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2D" w:rsidRDefault="00B13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2D" w:rsidRDefault="00B13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566B2D" w:rsidRDefault="00566B2D" w:rsidP="00566B2D">
      <w:pPr>
        <w:rPr>
          <w:rFonts w:ascii="Times New Roman" w:hAnsi="Times New Roman" w:cs="Times New Roman"/>
          <w:sz w:val="24"/>
          <w:szCs w:val="24"/>
        </w:rPr>
      </w:pPr>
    </w:p>
    <w:p w:rsidR="00566B2D" w:rsidRDefault="00566B2D" w:rsidP="00566B2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ВИДЫ САМОСТОЯТЕЛЬНОЙ РАБОТЫ ПО ТЕМАМ </w:t>
      </w:r>
      <w:r w:rsidR="00D55112">
        <w:rPr>
          <w:rFonts w:ascii="Times New Roman" w:hAnsi="Times New Roman" w:cs="Times New Roman"/>
          <w:sz w:val="24"/>
          <w:szCs w:val="24"/>
        </w:rPr>
        <w:t>МДК 04.01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5244"/>
        <w:gridCol w:w="1984"/>
      </w:tblGrid>
      <w:tr w:rsidR="00566B2D" w:rsidTr="00566B2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2D" w:rsidRDefault="0056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2D" w:rsidRDefault="0056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Темы (задания)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566B2D" w:rsidRDefault="0056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самостоятельного изучения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2D" w:rsidRDefault="0056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 на самостоятельную работу</w:t>
            </w:r>
          </w:p>
        </w:tc>
      </w:tr>
      <w:tr w:rsidR="00566B2D" w:rsidTr="00566B2D">
        <w:trPr>
          <w:trHeight w:val="11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5D" w:rsidRPr="00CA1CFE" w:rsidRDefault="006C6A5D" w:rsidP="006C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6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1. Отбор товара для выездной торговли, приёмка его по кол-ву и </w:t>
            </w:r>
            <w:proofErr w:type="spellStart"/>
            <w:r w:rsidRPr="006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кач-ву</w:t>
            </w:r>
            <w:proofErr w:type="spellEnd"/>
            <w:r w:rsidRPr="00CA1C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.</w:t>
            </w:r>
          </w:p>
          <w:p w:rsidR="00566B2D" w:rsidRDefault="0056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2D" w:rsidRDefault="0056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</w:t>
            </w:r>
            <w:r w:rsidR="00D5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выездной торговли в день Победы; День посёлка; Турнир Косарей; День защиты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66B2D" w:rsidRDefault="00566B2D" w:rsidP="006C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коллаж: «</w:t>
            </w:r>
            <w:r w:rsidR="006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Выездная торговля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2D" w:rsidRDefault="00D5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55112" w:rsidRDefault="00D5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112" w:rsidRDefault="00D5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112" w:rsidRDefault="00D5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66B2D" w:rsidTr="00566B2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12" w:rsidRPr="00CA1CFE" w:rsidRDefault="00D55112" w:rsidP="00D551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1. </w:t>
            </w:r>
            <w:r w:rsidRPr="00CA1C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Определение качества различных групп продовольственных  товаров, органолептическим методо</w:t>
            </w:r>
            <w:proofErr w:type="gramStart"/>
            <w:r w:rsidRPr="00CA1C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м(</w:t>
            </w:r>
            <w:proofErr w:type="gramEnd"/>
            <w:r w:rsidRPr="00CA1C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 натуральным образцам.)</w:t>
            </w:r>
          </w:p>
          <w:p w:rsidR="00566B2D" w:rsidRDefault="0056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12" w:rsidRDefault="00D55112" w:rsidP="00D5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Сообщения по теме: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Колбасные изделия, ассортимент, показатели качества, условия хранения»; « Рыбные консервы и пресервы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ассортимент, показатели качества, условия хранения»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«Кондитерские изделия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ассортимент, показатели качества, условия хранения»;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Хлебобулочные изделия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ассортимент, показатели качества, условия хранения»;</w:t>
            </w:r>
            <w:proofErr w:type="gramEnd"/>
          </w:p>
          <w:p w:rsidR="00566B2D" w:rsidRDefault="00566B2D" w:rsidP="00D5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2D" w:rsidRDefault="00D5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55112" w:rsidRDefault="00D5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55112" w:rsidRDefault="00D5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55112" w:rsidRDefault="00D5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66B2D" w:rsidTr="00D55112">
        <w:trPr>
          <w:trHeight w:val="11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12" w:rsidRPr="00D55112" w:rsidRDefault="00D55112" w:rsidP="00D5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3  Размещение товаров на хранение </w:t>
            </w:r>
          </w:p>
          <w:p w:rsidR="00566B2D" w:rsidRDefault="0056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2D" w:rsidRDefault="0056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таблицу по теме «Основные </w:t>
            </w:r>
            <w:r w:rsidR="00D5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рыбных консервов и пресервов».</w:t>
            </w:r>
          </w:p>
          <w:p w:rsidR="00566B2D" w:rsidRDefault="00566B2D" w:rsidP="00D5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Визуальное исследование с последующим описанием по теме «Ассортимент колбасных изделий»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2D" w:rsidRDefault="00D5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55112" w:rsidRDefault="00D5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112" w:rsidRDefault="00D5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D55112" w:rsidRDefault="00D5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112" w:rsidRDefault="00D55112" w:rsidP="00D5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112" w:rsidTr="00566B2D">
        <w:trPr>
          <w:trHeight w:val="10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12" w:rsidRPr="00D55112" w:rsidRDefault="00D55112" w:rsidP="00D5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 Отчётность материальн</w:t>
            </w:r>
            <w:proofErr w:type="gramStart"/>
            <w:r w:rsidRPr="00D5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5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ответственных лиц</w:t>
            </w:r>
            <w:r w:rsidRPr="00CA1C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12" w:rsidRPr="00CA1CFE" w:rsidRDefault="00D55112" w:rsidP="00D55112">
            <w:pPr>
              <w:numPr>
                <w:ilvl w:val="0"/>
                <w:numId w:val="3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Таксировка приходных накладных.</w:t>
            </w:r>
          </w:p>
          <w:p w:rsidR="00D55112" w:rsidRDefault="00D55112" w:rsidP="00D5511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Подсчёт выручки от продажи товаров</w:t>
            </w:r>
          </w:p>
          <w:p w:rsidR="00D55112" w:rsidRPr="00CA1CFE" w:rsidRDefault="00D55112" w:rsidP="00D5511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товарно-денежного отчёта МОЛ</w:t>
            </w:r>
          </w:p>
          <w:p w:rsidR="00D55112" w:rsidRDefault="00D55112" w:rsidP="00D5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12" w:rsidRDefault="00D5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55112" w:rsidRDefault="00D5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55112" w:rsidRDefault="00D55112" w:rsidP="00D5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66B2D" w:rsidTr="00566B2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2D" w:rsidRDefault="00566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2D" w:rsidRDefault="00566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2D" w:rsidRDefault="00D5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</w:tbl>
    <w:p w:rsidR="00566B2D" w:rsidRDefault="00566B2D" w:rsidP="00566B2D">
      <w:pPr>
        <w:rPr>
          <w:rFonts w:ascii="Times New Roman" w:hAnsi="Times New Roman" w:cs="Times New Roman"/>
          <w:sz w:val="24"/>
          <w:szCs w:val="24"/>
        </w:rPr>
      </w:pP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ПО ВЫПОЛНЕНИЮ САМОСТОЯТЕЛЬНОЙ РАБОТЫ И КРИТЕРИИ ОЦЕНКИ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Видами самостоятельной работы при изучении любой дисциплины являются подготовка сообщений, сочинение по заданной теме. Эти работы относятся к письменным работам.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Информационное сообщение: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внеаудиторной самостоятельной работы по подготовке небольшого по объему сообщения для озвучивания на семинаре, практическом занятии. Сообщаемая информация носит характер уточнения или обобщения и дополняется фактическими или статистическими материалами. Оформляется письменно.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 времени на озвучивание сообщения – до 7 минут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написания сообщения по теме: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 карточке в библиотеке выбери литературу по теме или найдите информацию в интернете.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Изучи литературу, информацию, составь план отдельных разделов.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Составь план сообщений (систематизация полученных сведений, выводы и обобщения).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 оформлении сообщений используй рисунки, схемы и др.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Критерии оценки сообщения:                                    Баллы: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актуальность темы                                                        1-5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содержания теме                                    1-5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глубина проработки материала                                   1-5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грамотность и полнота использования источников  1-5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элементов наглядности                                  1-5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-выступление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1-5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Баллы/</w:t>
      </w:r>
      <w:r>
        <w:rPr>
          <w:rFonts w:ascii="Times New Roman" w:hAnsi="Times New Roman" w:cs="Times New Roman"/>
          <w:i/>
          <w:sz w:val="24"/>
          <w:szCs w:val="24"/>
        </w:rPr>
        <w:tab/>
        <w:t>Оценка: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26-30</w:t>
      </w:r>
      <w:r>
        <w:rPr>
          <w:rFonts w:ascii="Times New Roman" w:hAnsi="Times New Roman" w:cs="Times New Roman"/>
          <w:sz w:val="24"/>
          <w:szCs w:val="24"/>
        </w:rPr>
        <w:tab/>
        <w:t>Отлично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20-25</w:t>
      </w:r>
      <w:r>
        <w:rPr>
          <w:rFonts w:ascii="Times New Roman" w:hAnsi="Times New Roman" w:cs="Times New Roman"/>
          <w:sz w:val="24"/>
          <w:szCs w:val="24"/>
        </w:rPr>
        <w:tab/>
        <w:t>Хорошо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15-19</w:t>
      </w:r>
      <w:r>
        <w:rPr>
          <w:rFonts w:ascii="Times New Roman" w:hAnsi="Times New Roman" w:cs="Times New Roman"/>
          <w:sz w:val="24"/>
          <w:szCs w:val="24"/>
        </w:rPr>
        <w:tab/>
        <w:t>Удовлетворительно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15 Неудовлетворительно.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Сочинение эссе: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Эссе (с французского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ssai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«попытка, проба, очерк») — прозаическое сочинение небольшого объема и свободной композиции, выражающее индивидуальные впечатления и соображения по конкретному поводу или вопросу и заведомо не претендующее на исчерпывающий ответ. Это новое, субъективно окрашенное слово о чем-либо, имеющее философский, историко-биографический, публицистический, литературно-критический, научно-популярный или беллетристический характер.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Жанр эссе предполагает свободу творчеству. Вся его прелесть в том, что автор может написать любые свои размышления на абсолютно любую тему. Эссе — это размышление над какой-нибудь проблемой. Поэтому в эссе допускается полемика с другими авторами (их точкой зрения). Цитировать других авторов можно, но умеренно и к случаю. Эссе — это абсолютно самостоятельная работа, написанная собственным стилем и языком, поэтому, чем меньше цитат, тем лучше.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первом плане эссе — личность автора. Его мысли, чувства, отношения к миру становятся основой для сочинения. При написании эссе могут возникнуть трудности. Это и подборка темы, и стиль написания, и нестандартный взгляд на какую-нибудь проблему.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этого, чтобы написать эссе, надо знать отличия в стиле эссе: образность; афористичность; парадоксальность.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передачи личного восприятия, освоения мира автор эссе: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привлекает многочисленные примеры; проводит параллели; подбирает аналогии; использует всевозможные ассоциации.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эссе характерно использование многочисленных средств художественной выразительности: метафоры; аллегорические и притчевые образы; символы; сравнения.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Эссе будет выглядеть богаче и интереснее, если в нем присутствуют: непредсказуемые выводы; неожиданные повороты; интересные сцепления.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речевому построению эссе — это динамичное чередование полемичных высказываний, вопросов, установка на разговорную интонацию и лексику.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Специфика жанра эссе: заголовок эссе не находится в прямой зависимости от темы: кроме отражения содержания работы он может являться отправной точкой в размышлениях автора, выражать отношение части и целого; свободная композиция эссе подчинена своей внутренней логике, а основную мысль эссе следует искать в «пестром кружеве» размышлений автора. В этом случае затронутая проблема будет рассмотрена с разных сторон; если в сочинении на литературную тему должно преобладать рациональное </w:t>
      </w:r>
      <w:r>
        <w:rPr>
          <w:rFonts w:ascii="Times New Roman" w:hAnsi="Times New Roman" w:cs="Times New Roman"/>
          <w:sz w:val="24"/>
          <w:szCs w:val="24"/>
        </w:rPr>
        <w:lastRenderedPageBreak/>
        <w:t>сочетание анализа художественного произведения с собственными рассуждениями, то в эссе — ярко выражена авторская позиция.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эссе сдается на отдельных листах.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Критерии оценки эссе: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выставляется в случае полного рассмотрения вопроса, аргументированного выражения своей позиции, отсутствия ошибок, грамотного текста, точность формулировок и т.д.;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 - выставляется в случае полного выполнения всего объема работ при наличии несущественных ошибок, не повлиявших на общий результат работы и т.д.;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  выставляется в случае недостаточно полного рассмотрения проблемы, при наличии ошибок, которые не оказали существенного влияния на окончательный результат;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«2» - выставляется в случае, если тема не раскрыта, работа выполнена крайне небрежно и т.д. 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Составление  таблиц: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Таблица должна быть составлена компактно, т. е. быть небольшой по размеру и легко обозримой.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Общий заголовок таблицы должен кратко выражать ее основное содержание.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Строки подлежащего и графы сказуемого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располагают в виде частных слагаемых с последующим подытоживаем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каждому из них.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Для удобства анализа таблицы при большом числе строк подлежащего и граф сказуемого возникает потребность в нумерации тех из них, которые заполняются данными.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При заполнении таблиц нужно использовать следующие условные обозначения: при отсутствии явления пишется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(-) </w:t>
      </w:r>
      <w:proofErr w:type="gramEnd"/>
      <w:r>
        <w:rPr>
          <w:rFonts w:ascii="Times New Roman" w:hAnsi="Times New Roman" w:cs="Times New Roman"/>
          <w:sz w:val="24"/>
          <w:szCs w:val="24"/>
        </w:rPr>
        <w:t>прочерк, если нет информации о явлении, ставится многоточие (…) или пишется: «нет сведений».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Графы и строки должны содержать единицы измерения, соответствующие поставленным в подлежащем и сказуемом показателям. При этом используются общепринятые сокращения единиц измерения, например: чел., руб. и т. д. Если графы имеют единую единицу измерения, то она выносится в заголовок таблицы.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Для удобной работы с цифровым материалом числа в таблицах следует расставлять в середине граф, одно под другим: единицы под единицами, запятая под запятой и т. д., четко соблюдая при этом их разрядность.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В таблицу можно включать примечания, в которых будут указываться источники данных, более подробное содержание показателей и другие необходимые пояснения.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Для того чтобы проанализировать данные, которые содержит таблица, необходимо прежде ознакомиться с названием таблицы, заголовками ее граф и строк.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Критерии оценки  составления таблиц: 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 - студент самостоятельно и правильно определяет цели и задачи, полностью использует знания программного материала, творчески планирует свою деятельность; умеет пользоваться справочной литературой, наглядными пособиями, и другими средствами.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«4» - студент правильно определяет цели и задачи организации профессиональной деятельности на основе знания программного материала, самостоятельно планирует  деятельность, но допускает одну, две негрубые ошибки, умеет пользоваться справочной литературой, наглядными пособиями и другими средствами.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«3» - студент допускает ошибки (не более трех) при определении цели и задач организации деятельности, при планировании выполнения работы;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использует значительную часть знаний программного материала по наводящим вопросам; затрудняется использовать справочную литературу, наглядные пособия и другие средства.</w:t>
      </w:r>
    </w:p>
    <w:p w:rsidR="00566B2D" w:rsidRDefault="00566B2D" w:rsidP="00566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«2» - студент не может правильно определить цель и задачи организации деятельности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спланировать выполнение работы; не может использовать знания программного материала; допускает грубые ошибки и не выполняет задание, не может самостоятельно использовать справочную литературу, наглядные пособия  другие средства.</w:t>
      </w:r>
    </w:p>
    <w:p w:rsidR="00566B2D" w:rsidRDefault="00566B2D" w:rsidP="00566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B2D" w:rsidRDefault="00566B2D" w:rsidP="00566B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Составление коллажа:</w:t>
      </w:r>
    </w:p>
    <w:p w:rsidR="00566B2D" w:rsidRDefault="00566B2D" w:rsidP="00566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коллажа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википедии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это творческий жанр, когда произведение создаётся из вырезанных самых разнообразных изображений, наклеенных на бумагу, холст или в цифровом варианте. Коллаж был введен кубистами, футуристами,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додаистами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изобразительном искусстве XIX в., практиковавших наклеивание на холст обрывков фотографий, газет, кусков ткани и др.</w:t>
      </w:r>
    </w:p>
    <w:p w:rsidR="00566B2D" w:rsidRDefault="00566B2D" w:rsidP="00566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появлением компьютеров создавать коллажи из фотографий и их фрагментом стало занятием популярным и интересным.</w:t>
      </w:r>
    </w:p>
    <w:p w:rsidR="00566B2D" w:rsidRDefault="00566B2D" w:rsidP="00566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Коллаж создается формата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, тема: «Содержание пищевых веще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одуктах питания».  Включает: наименование работы, изображения, отвечающие тематике работы и раскрывающие её, может включать элементы текста, отражающие наиболее яркие мысли, цитаты. Коллаж обязательно снабжается этикеткой в правом нижнем углу с указанием автора работы, группы и образовательного учреждения.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Коллаж  должен отражать тему исследования. Материал может быть письменный, графический, с наклеенными иллюстрациями, выполненными рисунками. Главный</w:t>
      </w:r>
      <w:r>
        <w:rPr>
          <w:rFonts w:ascii="Times New Roman" w:hAnsi="Times New Roman" w:cs="Times New Roman"/>
          <w:sz w:val="24"/>
          <w:szCs w:val="24"/>
        </w:rPr>
        <w:tab/>
        <w:t xml:space="preserve"> критерий – он должен раскрывать тему. Работа должна быть выполнена аккуратно.</w:t>
      </w:r>
    </w:p>
    <w:p w:rsidR="00566B2D" w:rsidRDefault="00566B2D" w:rsidP="00566B2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Критерии оценки коллажа: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</w:t>
      </w:r>
      <w:r>
        <w:rPr>
          <w:rFonts w:ascii="Times New Roman" w:hAnsi="Times New Roman" w:cs="Times New Roman"/>
          <w:sz w:val="24"/>
          <w:szCs w:val="24"/>
        </w:rPr>
        <w:tab/>
        <w:t xml:space="preserve">Работа выполнена в полном объеме. 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Проявлено  знание  основного и дополнительного теоретического материала.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-</w:t>
      </w:r>
      <w:r>
        <w:rPr>
          <w:rFonts w:ascii="Times New Roman" w:hAnsi="Times New Roman" w:cs="Times New Roman"/>
          <w:sz w:val="24"/>
          <w:szCs w:val="24"/>
        </w:rPr>
        <w:tab/>
        <w:t xml:space="preserve">Работа выполнена. Имеются незначительные отклонения от необходимой последовательности теоретического материала.  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</w:t>
      </w:r>
      <w:r>
        <w:rPr>
          <w:rFonts w:ascii="Times New Roman" w:hAnsi="Times New Roman" w:cs="Times New Roman"/>
          <w:sz w:val="24"/>
          <w:szCs w:val="24"/>
        </w:rPr>
        <w:tab/>
        <w:t>Работа выполнена с помощью преподавателя. Недостаточно проявлены  знания теоретического материала.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-</w:t>
      </w:r>
      <w:r>
        <w:rPr>
          <w:rFonts w:ascii="Times New Roman" w:hAnsi="Times New Roman" w:cs="Times New Roman"/>
          <w:sz w:val="24"/>
          <w:szCs w:val="24"/>
        </w:rPr>
        <w:tab/>
        <w:t>Проявлены  плохие знания теоретического материала. Помощь со стороны преподавателя неэффективны по причине плохой подготовки учащегося.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B2D" w:rsidRDefault="00566B2D" w:rsidP="00566B2D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Визуальное исследование с последующим описанием по теме: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«Ассортимент колбасных изделий».</w:t>
      </w:r>
    </w:p>
    <w:p w:rsidR="00566B2D" w:rsidRDefault="00566B2D" w:rsidP="00566B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это вид внеаудиторной самостоятельной работы по написанию краткой характеристики изученной  информации. В ней излагается основное содержание данной темы. Работа по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изуальному исследованию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помогает ориентироваться в ряде источников на одну тему, а также при подготовке обзора литературы. </w:t>
      </w:r>
    </w:p>
    <w:p w:rsidR="00566B2D" w:rsidRDefault="00566B2D" w:rsidP="00566B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Визуальное исследование предполагает знакомство с ассортиментом колбас в конкретном магазине, затем работа выполняется формата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где заполняется таблица определенного образца: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6"/>
        <w:gridCol w:w="4785"/>
      </w:tblGrid>
      <w:tr w:rsidR="00566B2D" w:rsidTr="00566B2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2D" w:rsidRDefault="00566B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Наименование магазина</w:t>
            </w:r>
            <w:r>
              <w:rPr>
                <w:rFonts w:ascii="Times New Roman" w:hAnsi="Times New Roman" w:cs="Times New Roman"/>
                <w:b/>
              </w:rPr>
              <w:t>/</w:t>
            </w:r>
          </w:p>
          <w:p w:rsidR="00566B2D" w:rsidRDefault="00566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колбас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2D" w:rsidRDefault="00566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Ассортимент колбас</w:t>
            </w:r>
          </w:p>
        </w:tc>
      </w:tr>
      <w:tr w:rsidR="00566B2D" w:rsidTr="00566B2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2D" w:rsidRDefault="00566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Вареные колбасы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2D" w:rsidRDefault="00566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Первоуральская, Молочная, Докторская и т.д.</w:t>
            </w:r>
          </w:p>
          <w:p w:rsidR="00566B2D" w:rsidRDefault="00566B2D">
            <w:pPr>
              <w:rPr>
                <w:rFonts w:ascii="Times New Roman" w:hAnsi="Times New Roman" w:cs="Times New Roman"/>
              </w:rPr>
            </w:pPr>
          </w:p>
          <w:p w:rsidR="00566B2D" w:rsidRDefault="00566B2D">
            <w:pPr>
              <w:rPr>
                <w:rFonts w:ascii="Times New Roman" w:hAnsi="Times New Roman" w:cs="Times New Roman"/>
              </w:rPr>
            </w:pPr>
          </w:p>
        </w:tc>
      </w:tr>
      <w:tr w:rsidR="00566B2D" w:rsidTr="00566B2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2D" w:rsidRDefault="00566B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Полукопченные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колбасы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2D" w:rsidRDefault="00566B2D">
            <w:pPr>
              <w:rPr>
                <w:rFonts w:ascii="Times New Roman" w:hAnsi="Times New Roman" w:cs="Times New Roman"/>
              </w:rPr>
            </w:pPr>
          </w:p>
          <w:p w:rsidR="00566B2D" w:rsidRDefault="00566B2D">
            <w:pPr>
              <w:rPr>
                <w:rFonts w:ascii="Times New Roman" w:hAnsi="Times New Roman" w:cs="Times New Roman"/>
              </w:rPr>
            </w:pPr>
          </w:p>
          <w:p w:rsidR="00566B2D" w:rsidRDefault="00566B2D">
            <w:pPr>
              <w:rPr>
                <w:rFonts w:ascii="Times New Roman" w:hAnsi="Times New Roman" w:cs="Times New Roman"/>
              </w:rPr>
            </w:pPr>
          </w:p>
        </w:tc>
      </w:tr>
      <w:tr w:rsidR="00566B2D" w:rsidTr="00566B2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2D" w:rsidRDefault="00566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Копченые колбасы:</w:t>
            </w:r>
          </w:p>
          <w:p w:rsidR="00566B2D" w:rsidRDefault="00566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-варено-копченые</w:t>
            </w:r>
          </w:p>
          <w:p w:rsidR="00566B2D" w:rsidRDefault="00566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-сырокопченые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2D" w:rsidRDefault="00566B2D">
            <w:pPr>
              <w:rPr>
                <w:rFonts w:ascii="Times New Roman" w:hAnsi="Times New Roman" w:cs="Times New Roman"/>
              </w:rPr>
            </w:pPr>
          </w:p>
          <w:p w:rsidR="00566B2D" w:rsidRDefault="00566B2D">
            <w:pPr>
              <w:rPr>
                <w:rFonts w:ascii="Times New Roman" w:hAnsi="Times New Roman" w:cs="Times New Roman"/>
              </w:rPr>
            </w:pPr>
          </w:p>
        </w:tc>
      </w:tr>
    </w:tbl>
    <w:p w:rsidR="00566B2D" w:rsidRDefault="00566B2D" w:rsidP="00566B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Порядок работы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66B2D" w:rsidRDefault="00566B2D" w:rsidP="00566B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внимательно изучить информацию;</w:t>
      </w:r>
    </w:p>
    <w:p w:rsidR="00566B2D" w:rsidRDefault="00566B2D" w:rsidP="00566B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составить план  исследования; </w:t>
      </w:r>
    </w:p>
    <w:p w:rsidR="00566B2D" w:rsidRDefault="00566B2D" w:rsidP="00566B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кратко отразить основное содержание информации; </w:t>
      </w:r>
    </w:p>
    <w:p w:rsidR="00566B2D" w:rsidRDefault="00566B2D" w:rsidP="00566B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оформить работу и сдать в установленный срок.</w:t>
      </w:r>
    </w:p>
    <w:p w:rsidR="00566B2D" w:rsidRDefault="00566B2D" w:rsidP="00566B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Критерии оценки</w:t>
      </w:r>
    </w:p>
    <w:p w:rsidR="00566B2D" w:rsidRDefault="00566B2D" w:rsidP="00566B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содержательность работы; </w:t>
      </w:r>
    </w:p>
    <w:p w:rsidR="00566B2D" w:rsidRDefault="00566B2D" w:rsidP="00566B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точная передача основных положений первоисточника; </w:t>
      </w:r>
    </w:p>
    <w:p w:rsidR="00566B2D" w:rsidRDefault="00566B2D" w:rsidP="00566B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соответствие оформления требованиям; </w:t>
      </w:r>
    </w:p>
    <w:p w:rsidR="00566B2D" w:rsidRDefault="00566B2D" w:rsidP="00566B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грамотность изложения; </w:t>
      </w:r>
    </w:p>
    <w:p w:rsidR="00566B2D" w:rsidRDefault="00566B2D" w:rsidP="00566B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работа сдана в срок.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</w:t>
      </w:r>
      <w:r>
        <w:rPr>
          <w:rFonts w:ascii="Times New Roman" w:hAnsi="Times New Roman" w:cs="Times New Roman"/>
          <w:sz w:val="24"/>
          <w:szCs w:val="24"/>
        </w:rPr>
        <w:tab/>
        <w:t xml:space="preserve">Работа выполнена в полном объеме и отвечает требованиям. 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Проявлено  знание  основного и дополнительного теоретического материала.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-</w:t>
      </w:r>
      <w:r>
        <w:rPr>
          <w:rFonts w:ascii="Times New Roman" w:hAnsi="Times New Roman" w:cs="Times New Roman"/>
          <w:sz w:val="24"/>
          <w:szCs w:val="24"/>
        </w:rPr>
        <w:tab/>
        <w:t xml:space="preserve">Работа выполнена. Имеются незначительные отклонения от необходимой последовательности теоретического материала.  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</w:t>
      </w:r>
      <w:r>
        <w:rPr>
          <w:rFonts w:ascii="Times New Roman" w:hAnsi="Times New Roman" w:cs="Times New Roman"/>
          <w:sz w:val="24"/>
          <w:szCs w:val="24"/>
        </w:rPr>
        <w:tab/>
        <w:t>Работа выполнена с помощью преподавателя. Недостаточно проявлены  знания теоретического материала.</w:t>
      </w:r>
    </w:p>
    <w:p w:rsidR="00566B2D" w:rsidRDefault="00566B2D" w:rsidP="00566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-</w:t>
      </w:r>
      <w:r>
        <w:rPr>
          <w:rFonts w:ascii="Times New Roman" w:hAnsi="Times New Roman" w:cs="Times New Roman"/>
          <w:sz w:val="24"/>
          <w:szCs w:val="24"/>
        </w:rPr>
        <w:tab/>
        <w:t>Проявлены  плохие знания теоретического материала. Помощь со стороны преподавателя неэффективны по причине плохой подготовки учащегося.</w:t>
      </w:r>
    </w:p>
    <w:p w:rsidR="00566B2D" w:rsidRDefault="00566B2D" w:rsidP="00566B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6B2D" w:rsidRDefault="00566B2D" w:rsidP="00566B2D">
      <w:pPr>
        <w:pStyle w:val="Default"/>
        <w:pageBreakBefore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lastRenderedPageBreak/>
        <w:t>Основная  литература:</w:t>
      </w:r>
    </w:p>
    <w:p w:rsidR="00566B2D" w:rsidRDefault="00566B2D" w:rsidP="00566B2D">
      <w:pPr>
        <w:pStyle w:val="Default"/>
        <w:spacing w:after="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</w:t>
      </w:r>
      <w:proofErr w:type="spellStart"/>
      <w:r>
        <w:rPr>
          <w:color w:val="auto"/>
          <w:sz w:val="23"/>
          <w:szCs w:val="23"/>
        </w:rPr>
        <w:t>Качурина</w:t>
      </w:r>
      <w:proofErr w:type="spellEnd"/>
      <w:r>
        <w:rPr>
          <w:color w:val="auto"/>
          <w:sz w:val="23"/>
          <w:szCs w:val="23"/>
        </w:rPr>
        <w:t xml:space="preserve"> Т.А. Основы физиологии питания. Рабочая тетрадь. 3-е изд., стер. – М.: Академия, 2014. – 96 с. </w:t>
      </w:r>
    </w:p>
    <w:p w:rsidR="00566B2D" w:rsidRDefault="00566B2D" w:rsidP="00566B2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Матюхина З.П. Основы физиологии питания. 7-е изд., стер. – М.: Академия, 2013. – 256 с. </w:t>
      </w:r>
    </w:p>
    <w:p w:rsidR="00566B2D" w:rsidRDefault="00566B2D" w:rsidP="00566B2D">
      <w:pPr>
        <w:pStyle w:val="Default"/>
        <w:rPr>
          <w:color w:val="auto"/>
          <w:sz w:val="23"/>
          <w:szCs w:val="23"/>
        </w:rPr>
      </w:pPr>
    </w:p>
    <w:p w:rsidR="00566B2D" w:rsidRDefault="00566B2D" w:rsidP="00566B2D">
      <w:pPr>
        <w:pStyle w:val="Default"/>
        <w:rPr>
          <w:i/>
          <w:color w:val="auto"/>
          <w:sz w:val="23"/>
          <w:szCs w:val="23"/>
        </w:rPr>
      </w:pPr>
      <w:r>
        <w:rPr>
          <w:i/>
          <w:color w:val="auto"/>
          <w:sz w:val="23"/>
          <w:szCs w:val="23"/>
        </w:rPr>
        <w:t xml:space="preserve">Дополнительная литература: </w:t>
      </w:r>
    </w:p>
    <w:p w:rsidR="00566B2D" w:rsidRDefault="00566B2D" w:rsidP="00566B2D">
      <w:pPr>
        <w:pStyle w:val="Default"/>
        <w:spacing w:after="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</w:t>
      </w:r>
      <w:proofErr w:type="spellStart"/>
      <w:r>
        <w:rPr>
          <w:color w:val="auto"/>
          <w:sz w:val="23"/>
          <w:szCs w:val="23"/>
        </w:rPr>
        <w:t>Мартинчик</w:t>
      </w:r>
      <w:proofErr w:type="spellEnd"/>
      <w:r>
        <w:rPr>
          <w:color w:val="auto"/>
          <w:sz w:val="23"/>
          <w:szCs w:val="23"/>
        </w:rPr>
        <w:t xml:space="preserve"> А.Н., Королев А.А., </w:t>
      </w:r>
      <w:proofErr w:type="spellStart"/>
      <w:r>
        <w:rPr>
          <w:color w:val="auto"/>
          <w:sz w:val="23"/>
          <w:szCs w:val="23"/>
        </w:rPr>
        <w:t>Несвижский</w:t>
      </w:r>
      <w:proofErr w:type="spellEnd"/>
      <w:r>
        <w:rPr>
          <w:color w:val="auto"/>
          <w:sz w:val="23"/>
          <w:szCs w:val="23"/>
        </w:rPr>
        <w:t xml:space="preserve"> Ю.В. Микробиология, физиология питания, санитария. 4-е изд., стер. – М.: Академия, 2014. – 352 с. </w:t>
      </w:r>
    </w:p>
    <w:p w:rsidR="00566B2D" w:rsidRDefault="00566B2D" w:rsidP="00566B2D">
      <w:pPr>
        <w:pStyle w:val="Default"/>
        <w:spacing w:after="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</w:t>
      </w:r>
      <w:proofErr w:type="spellStart"/>
      <w:r>
        <w:rPr>
          <w:color w:val="auto"/>
          <w:sz w:val="23"/>
          <w:szCs w:val="23"/>
        </w:rPr>
        <w:t>Лутошкина</w:t>
      </w:r>
      <w:proofErr w:type="spellEnd"/>
      <w:r>
        <w:rPr>
          <w:color w:val="auto"/>
          <w:sz w:val="23"/>
          <w:szCs w:val="23"/>
        </w:rPr>
        <w:t xml:space="preserve"> Г.Г. Основы физиологии питания, 3-е изд., стер. – М.: Академия, 2013. – 64 с. </w:t>
      </w:r>
    </w:p>
    <w:p w:rsidR="00566B2D" w:rsidRDefault="00566B2D" w:rsidP="00566B2D">
      <w:pPr>
        <w:pStyle w:val="Default"/>
        <w:spacing w:after="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Харченко Н.Э. Сборник рецептур блюд. 8-е изд., стер. – М.: Академия, 2014. – 512 с. </w:t>
      </w:r>
    </w:p>
    <w:p w:rsidR="00566B2D" w:rsidRDefault="00566B2D" w:rsidP="00566B2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 Рубина Е.А. Физиология питания. 1-е изд</w:t>
      </w:r>
      <w:proofErr w:type="gramStart"/>
      <w:r>
        <w:rPr>
          <w:color w:val="auto"/>
          <w:sz w:val="23"/>
          <w:szCs w:val="23"/>
        </w:rPr>
        <w:t xml:space="preserve">.. – </w:t>
      </w:r>
      <w:proofErr w:type="gramEnd"/>
      <w:r>
        <w:rPr>
          <w:color w:val="auto"/>
          <w:sz w:val="23"/>
          <w:szCs w:val="23"/>
        </w:rPr>
        <w:t xml:space="preserve">М.: Академия, 2014. – 208 с. </w:t>
      </w:r>
    </w:p>
    <w:p w:rsidR="00566B2D" w:rsidRDefault="00566B2D" w:rsidP="00566B2D">
      <w:pPr>
        <w:pStyle w:val="Default"/>
        <w:rPr>
          <w:color w:val="auto"/>
          <w:sz w:val="23"/>
          <w:szCs w:val="23"/>
        </w:rPr>
      </w:pPr>
    </w:p>
    <w:p w:rsidR="00566B2D" w:rsidRDefault="00566B2D" w:rsidP="00566B2D">
      <w:pPr>
        <w:pStyle w:val="Default"/>
        <w:rPr>
          <w:i/>
          <w:color w:val="auto"/>
          <w:sz w:val="23"/>
          <w:szCs w:val="23"/>
        </w:rPr>
      </w:pPr>
      <w:r>
        <w:rPr>
          <w:i/>
          <w:color w:val="auto"/>
          <w:sz w:val="23"/>
          <w:szCs w:val="23"/>
        </w:rPr>
        <w:t xml:space="preserve">Интернет-ресурсы </w:t>
      </w:r>
    </w:p>
    <w:p w:rsidR="00566B2D" w:rsidRDefault="00566B2D" w:rsidP="00566B2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</w:t>
      </w:r>
      <w:r>
        <w:rPr>
          <w:color w:val="auto"/>
          <w:sz w:val="23"/>
          <w:szCs w:val="23"/>
          <w:u w:val="single"/>
        </w:rPr>
        <w:t xml:space="preserve">http://gosstandart.info/produkty-pitaniya </w:t>
      </w:r>
    </w:p>
    <w:p w:rsidR="00566B2D" w:rsidRDefault="00566B2D" w:rsidP="00566B2D">
      <w:pPr>
        <w:pStyle w:val="Default"/>
        <w:rPr>
          <w:color w:val="auto"/>
        </w:rPr>
      </w:pPr>
    </w:p>
    <w:p w:rsidR="00566B2D" w:rsidRDefault="00566B2D" w:rsidP="00566B2D">
      <w:pPr>
        <w:rPr>
          <w:rFonts w:ascii="Times New Roman" w:hAnsi="Times New Roman" w:cs="Times New Roman"/>
          <w:sz w:val="24"/>
          <w:szCs w:val="24"/>
        </w:rPr>
      </w:pPr>
    </w:p>
    <w:p w:rsidR="00566B2D" w:rsidRDefault="00566B2D" w:rsidP="00566B2D">
      <w:pPr>
        <w:rPr>
          <w:rFonts w:ascii="Times New Roman" w:hAnsi="Times New Roman" w:cs="Times New Roman"/>
          <w:sz w:val="24"/>
          <w:szCs w:val="24"/>
        </w:rPr>
      </w:pPr>
    </w:p>
    <w:p w:rsidR="00857B8E" w:rsidRDefault="00857B8E"/>
    <w:sectPr w:rsidR="00857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87D76"/>
    <w:multiLevelType w:val="hybridMultilevel"/>
    <w:tmpl w:val="574A0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E1B7C"/>
    <w:multiLevelType w:val="hybridMultilevel"/>
    <w:tmpl w:val="5290E7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31088B"/>
    <w:multiLevelType w:val="hybridMultilevel"/>
    <w:tmpl w:val="D61C9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A8"/>
    <w:rsid w:val="003908A8"/>
    <w:rsid w:val="00566B2D"/>
    <w:rsid w:val="006C6A5D"/>
    <w:rsid w:val="00857B8E"/>
    <w:rsid w:val="008D3041"/>
    <w:rsid w:val="00B133F1"/>
    <w:rsid w:val="00D55112"/>
    <w:rsid w:val="00F3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6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66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6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66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5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2496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2020-11-11T05:58:00Z</dcterms:created>
  <dcterms:modified xsi:type="dcterms:W3CDTF">2020-11-11T05:58:00Z</dcterms:modified>
</cp:coreProperties>
</file>