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7D" w:rsidRDefault="009C117D" w:rsidP="009C117D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9C117D">
        <w:rPr>
          <w:rFonts w:eastAsia="Calibri"/>
          <w:b/>
          <w:i/>
          <w:sz w:val="28"/>
          <w:szCs w:val="28"/>
          <w:lang w:eastAsia="en-US"/>
        </w:rPr>
        <w:t>КОНСУЛЬТАЦИЯ</w:t>
      </w:r>
      <w:r>
        <w:rPr>
          <w:rFonts w:eastAsia="Calibri"/>
          <w:sz w:val="28"/>
          <w:szCs w:val="28"/>
          <w:lang w:eastAsia="en-US"/>
        </w:rPr>
        <w:t xml:space="preserve"> по выполнению заданий по учебной дисциплине    </w:t>
      </w:r>
      <w:r>
        <w:rPr>
          <w:rFonts w:eastAsia="Times New Roman"/>
          <w:b/>
          <w:sz w:val="28"/>
          <w:szCs w:val="28"/>
        </w:rPr>
        <w:t xml:space="preserve">ОП. 01 </w:t>
      </w:r>
      <w:r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9C117D" w:rsidRDefault="009C117D" w:rsidP="009C117D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20.11.2020. (2час)</w:t>
      </w:r>
      <w:r>
        <w:rPr>
          <w:rFonts w:eastAsia="Times New Roman"/>
          <w:b/>
          <w:sz w:val="28"/>
          <w:szCs w:val="28"/>
        </w:rPr>
        <w:t xml:space="preserve"> </w:t>
      </w:r>
    </w:p>
    <w:p w:rsidR="009C117D" w:rsidRDefault="009C117D" w:rsidP="009C117D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18 группа ОПОП «Повар, кондитер»</w:t>
      </w:r>
    </w:p>
    <w:p w:rsidR="009C117D" w:rsidRDefault="009C117D" w:rsidP="009C117D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ОП.01 Санитария и гигиена в пищевом производстве</w:t>
      </w:r>
    </w:p>
    <w:p w:rsidR="009C117D" w:rsidRDefault="009C117D" w:rsidP="009C117D">
      <w:pPr>
        <w:ind w:left="0"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3.4.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Санитарно гигиенические требования к транспортированию, приемке и хранению пищевых продуктов.</w:t>
      </w:r>
    </w:p>
    <w:p w:rsidR="009C117D" w:rsidRDefault="009C117D" w:rsidP="009C117D">
      <w:p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</w:r>
    </w:p>
    <w:p w:rsidR="009C117D" w:rsidRDefault="009C117D" w:rsidP="009C117D">
      <w:p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9C117D" w:rsidRDefault="009C117D" w:rsidP="009C117D">
      <w:p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1.СанПиН 2.3.6.1079-01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sz w:val="28"/>
          <w:szCs w:val="28"/>
        </w:rPr>
        <w:t xml:space="preserve"> в них пищевых продуктов и продовольственного сырья</w:t>
      </w:r>
    </w:p>
    <w:p w:rsidR="009C117D" w:rsidRDefault="009C117D" w:rsidP="009C117D">
      <w:p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2.Королев А.А. «Микробиология, физиология  питания, санитария и гигиена », часть 1- М, «Академия», 2017</w:t>
      </w:r>
    </w:p>
    <w:p w:rsidR="009C117D" w:rsidRDefault="009C117D" w:rsidP="009C117D">
      <w:p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3.Королев А.А. «Микробиология, физиология  питания, санитария и гигиена », часть 2- М, «Академия», 2017</w:t>
      </w:r>
    </w:p>
    <w:p w:rsidR="009C117D" w:rsidRDefault="009C117D" w:rsidP="009C117D">
      <w:pPr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4.Мартинчик А.Н. «Микробиология, физиология  питания, санитария и гигиена », часть 1- М, «Академия», 2017</w:t>
      </w:r>
    </w:p>
    <w:p w:rsidR="009C117D" w:rsidRDefault="009C117D" w:rsidP="009C117D">
      <w:p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5.Мартинчик А.Н.«Микробиология, физиология  питания, санитария и гигиена », часть 2- М, «Академия», 2017</w:t>
      </w:r>
    </w:p>
    <w:p w:rsidR="009C117D" w:rsidRDefault="009C117D" w:rsidP="009C117D">
      <w:pPr>
        <w:ind w:left="0"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b/>
          <w:bCs/>
          <w:i/>
          <w:iCs/>
          <w:sz w:val="28"/>
          <w:szCs w:val="28"/>
          <w:shd w:val="clear" w:color="auto" w:fill="CCFFCC"/>
        </w:rPr>
        <w:t xml:space="preserve"> </w:t>
      </w:r>
      <w:hyperlink r:id="rId5" w:history="1">
        <w:r>
          <w:rPr>
            <w:rStyle w:val="a3"/>
            <w:b/>
            <w:bCs/>
            <w:i/>
            <w:iCs/>
            <w:color w:val="auto"/>
            <w:sz w:val="28"/>
            <w:szCs w:val="28"/>
            <w:shd w:val="clear" w:color="auto" w:fill="CCFFCC"/>
          </w:rPr>
          <w:t>marina.lysova.78@mail.ru</w:t>
        </w:r>
        <w:proofErr w:type="gramStart"/>
      </w:hyperlink>
      <w:r>
        <w:rPr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И</w:t>
      </w:r>
      <w:proofErr w:type="gramEnd"/>
      <w:r>
        <w:rPr>
          <w:b/>
          <w:sz w:val="28"/>
          <w:szCs w:val="28"/>
          <w:u w:val="single"/>
        </w:rPr>
        <w:t xml:space="preserve">ли на </w:t>
      </w:r>
      <w:r>
        <w:rPr>
          <w:b/>
          <w:sz w:val="28"/>
          <w:szCs w:val="28"/>
          <w:u w:val="single"/>
          <w:lang w:val="en-US"/>
        </w:rPr>
        <w:t>W</w:t>
      </w:r>
      <w:proofErr w:type="spellStart"/>
      <w:r>
        <w:rPr>
          <w:b/>
          <w:sz w:val="28"/>
          <w:szCs w:val="28"/>
          <w:u w:val="single"/>
        </w:rPr>
        <w:t>hatsApp</w:t>
      </w:r>
      <w:proofErr w:type="spellEnd"/>
      <w:r>
        <w:rPr>
          <w:b/>
          <w:sz w:val="28"/>
          <w:szCs w:val="28"/>
          <w:u w:val="single"/>
        </w:rPr>
        <w:t xml:space="preserve"> по</w:t>
      </w:r>
      <w:r>
        <w:rPr>
          <w:sz w:val="28"/>
          <w:szCs w:val="28"/>
          <w:u w:val="single"/>
        </w:rPr>
        <w:t xml:space="preserve"> №89022792370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Для предупреждения возникновения и распространения массовых инфекционных заболеваний сырье и пищевые продукты транспортируют специальным, чистым транспортом, на который в установленном порядке выдается санитарный паспорт.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Кузов автотранспорта изнутри обивают материалом, легко поддающимся санитарной обработке, и оборудуют стеллажами.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Лица, сопровождающие пищевые продукты в пути следования и выполняющие их погрузку и выгрузку, пользуются санитарной одеждой (халат, рукавицы и др.), имеют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Скоропортящиеся и особо скоропортящиеся продукты перевозят изотермическим транспортом, обеспечивающим сохранение температурных режимов транспортирования. Количество поставляемых скоропортящихся продуктов должно соответствовать вместимости имеющегося на предприятии общественного питания холодильного оборудования.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lastRenderedPageBreak/>
        <w:t>Кулинарные и кондитерские изделия перевозят в специально предназначенном для этих целей транспорте в промаркированной и чистой таре.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Транспортную тару маркируют в соответствии с нормативной и технической документацией, соответствующей каждому виду продукции.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Реализация продукции вне организации питания в потребительской таре осуществляется при наличии информации, предусмотренной действующими гигиеническими требованиями к качеству и безопасности продовольственного сырья и пищевых продуктов.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Транспортировка пищевых продуктов совместно с токсичными, остро пахнущими и опасными веществами не допускается. Продовольственное сырье и готовая продукция при транспортировке не должны контактировать друг с другом. Использование специализированного транспорта для других целей не допускается.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Поступающие в организации питания продовольственное сырье и пищевые продукты должны соответствовать требованиям нормативной и технической документации, сопровождаться документами, подтверждающими их качество и безопасность, и находиться в исправной, чистой таре.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Для предотвращения возникновения и распространения инфекционных заболеваний и массовых неинфекционных заболеваний (отравлений) в организации питания </w:t>
      </w:r>
      <w:r w:rsidRPr="009C117D">
        <w:rPr>
          <w:b/>
          <w:bCs/>
          <w:i/>
          <w:iCs/>
          <w:color w:val="000000"/>
          <w:sz w:val="28"/>
          <w:szCs w:val="28"/>
          <w:u w:val="single"/>
        </w:rPr>
        <w:t>запрещается принимать: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продовольственное сырье и пищевые продукты без документов, подтверждающих их качество и безопасность;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мясо и субпродукты всех видов сельскохозяйственных животных без клейма и ветеринарного свидетельства;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рыбу, раков, сельскохозяйственную птицу без ветеринарного свидетельства;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непотрошеную птицу (кроме дичи);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яйца с загрязненной скорлупой, с насечкой, «тек», «бой», утиные и гусиные яйца, а также яйца из хозяйств, неблагополучных по сальмонеллезам;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 xml:space="preserve">консервы с нарушением герметичности банок, </w:t>
      </w:r>
      <w:proofErr w:type="spellStart"/>
      <w:r w:rsidRPr="009C117D">
        <w:rPr>
          <w:color w:val="000000"/>
          <w:sz w:val="28"/>
          <w:szCs w:val="28"/>
        </w:rPr>
        <w:t>бомбажные</w:t>
      </w:r>
      <w:proofErr w:type="spellEnd"/>
      <w:r w:rsidRPr="009C117D">
        <w:rPr>
          <w:color w:val="000000"/>
          <w:sz w:val="28"/>
          <w:szCs w:val="28"/>
        </w:rPr>
        <w:t>, «</w:t>
      </w:r>
      <w:proofErr w:type="spellStart"/>
      <w:r w:rsidRPr="009C117D">
        <w:rPr>
          <w:color w:val="000000"/>
          <w:sz w:val="28"/>
          <w:szCs w:val="28"/>
        </w:rPr>
        <w:t>хлопуши</w:t>
      </w:r>
      <w:proofErr w:type="spellEnd"/>
      <w:r w:rsidRPr="009C117D">
        <w:rPr>
          <w:color w:val="000000"/>
          <w:sz w:val="28"/>
          <w:szCs w:val="28"/>
        </w:rPr>
        <w:t>», банки с ржавчиной, деформированные, без этикеток;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крупу, муку, сухофрукты и другие продукты, зараженные амбарными вредителями;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овощи и фрукты с наличием плесени и признаками гнили;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грибы несъедобные, некультивируемые съедобные, червивые, мятые;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пищевые продукты с истекшими сроками годности и признаками недоброкачественности;</w:t>
      </w:r>
    </w:p>
    <w:p w:rsidR="009C117D" w:rsidRPr="009C117D" w:rsidRDefault="009C117D" w:rsidP="009C117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продукцию домашнего изготовления.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 xml:space="preserve">Продукты следует хранить в таре производителя (бочки, ящики, фляги, бидоны и др.), при необходимости - перекладывать в чистую, </w:t>
      </w:r>
      <w:r w:rsidRPr="009C117D">
        <w:rPr>
          <w:color w:val="000000"/>
          <w:sz w:val="28"/>
          <w:szCs w:val="28"/>
        </w:rPr>
        <w:lastRenderedPageBreak/>
        <w:t>промаркированную в соответствии с видом продукта производственную тару.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Продукты без упаковки взвешивают в таре или на чистой бумаге.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C117D">
        <w:rPr>
          <w:color w:val="000000"/>
          <w:sz w:val="28"/>
          <w:szCs w:val="28"/>
        </w:rPr>
        <w:t>Продукты следует хранить согласно принятой классификации по видам: сухие (мука, сахар, крупа, макаронные изделия и др.); хлеб; мясные и рыбные; молочно-жировые; гастрономические; овощи и фрукты.</w:t>
      </w:r>
      <w:proofErr w:type="gramEnd"/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Сырье и готовые продукты хранят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 xml:space="preserve">При хранении пищевых продуктов необходимо строго соблюдать правила товарного соседства, нормы складирования, сроки годности и условия хранения. </w:t>
      </w:r>
      <w:proofErr w:type="gramStart"/>
      <w:r w:rsidRPr="009C117D">
        <w:rPr>
          <w:color w:val="000000"/>
          <w:sz w:val="28"/>
          <w:szCs w:val="28"/>
        </w:rPr>
        <w:t>Продукты со специфическим запахом (специи, сельдь и т. д.) следует хранить отдельно от продуктов, воспринимающих посторонние запахи (масло сливочное, сыр, яйцо, чай, соль, сахар и др.).</w:t>
      </w:r>
      <w:proofErr w:type="gramEnd"/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 xml:space="preserve">Пищевые продукты хранят в соответствии с </w:t>
      </w:r>
      <w:proofErr w:type="spellStart"/>
      <w:r w:rsidRPr="009C117D">
        <w:rPr>
          <w:color w:val="000000"/>
          <w:sz w:val="28"/>
          <w:szCs w:val="28"/>
        </w:rPr>
        <w:t>СанПиН</w:t>
      </w:r>
      <w:proofErr w:type="spellEnd"/>
      <w:r w:rsidRPr="009C117D">
        <w:rPr>
          <w:color w:val="000000"/>
          <w:sz w:val="28"/>
          <w:szCs w:val="28"/>
        </w:rPr>
        <w:t xml:space="preserve"> 2.3.2.1324-03 «Гигиенические требования к срокам годности и условиям хранения пищевых продуктов» (приложение 2).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Холодильные камеры для хранения продуктов следует оборудовать стеллажами, легко поддающимися мытью, системами сбора и отвода конденсата, а при необходимости - подвесными балками с лужеными крючьями или крючьями из нержавеющей стали.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Мясные туши, полутуши, четвертины охлажденные подвешивают на крючьях так, чтобы они не соприкасались между собой, со стенками и полом помещения. Мороженое мясо хранят на стеллажах или подтоварниках штабелями.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Субпродукты хранят в таре поставщика на стеллажах или подтоварниках.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Рыбу мороженую (филе рыбное) хранят на стеллажах или подтоварниках в таре поставщика.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Сметану, творог хранят в таре с крышкой. Не допускается оставлять ложки, лопатки в таре с творогом и сметаной.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Масло сливочное хранят в заводской таре или брусками, завернутыми в пергамент, в лотках, масло топленое - в таре производителя.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Сыры крупные хранят без тары на чистых стеллажах. При укладке сыров один на другой между ними прокладывают картон или фанеру.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Сыры мелкие хранят в потребительской таре на полках или стеллажах.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Мясопродукты (колбасы, окорока, сосиски, сардельки) хранят в таре поставщика или производственной таре.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lastRenderedPageBreak/>
        <w:t>Яйцо в коробах хранят на подтоварниках в сухих прохладных помещениях. Яичный порошок хранят в сухом помещении, меланж - при температуре не выше минус 6 °С.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Крупу и муку хранят в мешках на подтоварниках, в штабелях на расстоянии до пола не менее 15 см.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Макаронные изделия, сахар, соль хранят в таре поставщика на стеллажах или подтоварниках.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Чай и кофе хранят на стеллажах в сухих проветриваемых помещениях.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Хлеб хранят на стеллажах, в шкафах. Для хранения хлеба рекомендуется выделять отдельную кладовую. Ржаной и пшеничный хлеб хранят раздельно.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Дверцы в шкафах для хлеба должны иметь отверстия для вентиляции. При уборке шкафов крошки сметают с полок специальными щетками и не реже 1 раза в неделю тщательно протирать полки 1 %-м раствором уксусной кислоты.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Картофель и корнеплоды хранят в сухом темном помещении; капусту - на отдельных стеллажах, в ларях; квашеные, соленые овощи - в бочках, при температуре не выше +10 °С. Плоды и зелень хранят в ящиках в прохладном месте при температуре не выше +12 °С.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Овощи, плоды, ягоды замороженные хранят в таре поставщика в низкотемпературных холодильных камерах.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b/>
          <w:bCs/>
          <w:color w:val="000000"/>
          <w:sz w:val="28"/>
          <w:szCs w:val="28"/>
        </w:rPr>
        <w:t>Санитарные требования к складским помещениям,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b/>
          <w:bCs/>
          <w:color w:val="000000"/>
          <w:sz w:val="28"/>
          <w:szCs w:val="28"/>
        </w:rPr>
        <w:t>их планировке, устройству и содержанию.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b/>
          <w:bCs/>
          <w:i/>
          <w:iCs/>
          <w:color w:val="000000"/>
          <w:sz w:val="28"/>
          <w:szCs w:val="28"/>
        </w:rPr>
        <w:t>Складские помещения</w:t>
      </w:r>
      <w:r w:rsidRPr="009C117D">
        <w:rPr>
          <w:color w:val="000000"/>
          <w:sz w:val="28"/>
          <w:szCs w:val="28"/>
        </w:rPr>
        <w:t> предприятия должны отвечать требованиям строительных норм и санитарных правил.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температуры, влажности и светового режима для каждого вида продукции. Следует помнить, что холод не убивает микроорганизмы, а только задерживает их развитие. Не следует допускать колебаний температуры и влажности в камерах и кладовых, так как это приводит к конденсации влаги на продуктах и быстрой их порче. Охлаждаемые камеры должны быть оборудованы термометрами.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C117D">
        <w:rPr>
          <w:color w:val="000000"/>
          <w:sz w:val="28"/>
          <w:szCs w:val="28"/>
        </w:rPr>
        <w:t>Согласно принятой классификации продукты следует хранить раздельно по их видам: мясные, рыбные; молочно-жировые; гастрономические; сухие (мука, сахар, крупа, макаронные изделии и др.); хлеб; овощи и фрукты.</w:t>
      </w:r>
      <w:proofErr w:type="gramEnd"/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b/>
          <w:bCs/>
          <w:i/>
          <w:iCs/>
          <w:color w:val="000000"/>
          <w:sz w:val="28"/>
          <w:szCs w:val="28"/>
        </w:rPr>
        <w:t>Запрещается совместное хранение: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• сырья, полуфабрикатов и готовых к употреблению продуктом;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• доброкачественных продуктов и продуктов сомнительных, недоброкачественных;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lastRenderedPageBreak/>
        <w:t>• продуктов с резким специфическим запахом (специи, сельдь и др.) и легко воспринимающих запах (масло, сыр, яйцо, чай, сахар и др.);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• пищевых продуктов и хозяйственных материалов, непищевых товаров, тары и т. п.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На небольших предприятиях, а также в камере суточного запаса продуктов допускается кратковременное совместное хранение сырья и готовых продуктов с соблюдением условий товарного соседства (на отдельных полках, стеллажах).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Все пищевые продукты должны размещаться на стеллажах или подтоварниках на высоте не менее 15 см от пола. Между рядами ящиков, штабелей необходимо прокладывать рейки для лучшей циркуляции воздуха.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Складирование незатаренной продукции навалом, на полу не допускается. Продукты следует размешать и использовать с учетом порядка поступления. Маркировочные ярлыки на таре поставщика с указанием срока годности следует сохранять до полного использования продукта.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Скоропортящиеся продукты размещают в холодильных камерах. Охлажденные мясные туши, полутуши, четвертины подвешивают на крючьях так, чтобы они не соприкасались между собой, со стенами и полом помещения. Мороженое мясо хранят штабелями на подтоварниках.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Субпродукты, птицу, рыбу мороженую храпят в таре поставщика на стеллажах или подтоварниках.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Сметану, творог хранят в таре с крышкой, масло сливочное — в заводской таре или брусками, завернутыми в пергамент в лотках, мелкие сыры — в таре, крупные сыры — без тары на стеллажах.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Колбасы, окорока, сосиски, сардельки и др. хранят в таре поставщика или производственной таре, яйцо – в коробах на подтоварниках.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color w:val="000000"/>
          <w:sz w:val="28"/>
          <w:szCs w:val="28"/>
        </w:rPr>
        <w:t>Некоторые скоропортящиеся продукты представляют наиболее благоприятную среду для размножения микроорганизмов, вызывающих порчу продуктов, пищевые отравления или острые кишечные инфекции.</w:t>
      </w:r>
    </w:p>
    <w:p w:rsid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117D">
        <w:rPr>
          <w:b/>
          <w:i/>
          <w:color w:val="C00000"/>
          <w:sz w:val="28"/>
          <w:szCs w:val="28"/>
        </w:rPr>
        <w:t>ЗАДАНИЕ</w:t>
      </w:r>
      <w:r w:rsidRPr="009C11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запишите в конспект, что </w:t>
      </w:r>
      <w:r w:rsidRPr="009C117D">
        <w:rPr>
          <w:b/>
          <w:bCs/>
          <w:i/>
          <w:iCs/>
          <w:color w:val="000000"/>
          <w:sz w:val="28"/>
          <w:szCs w:val="28"/>
          <w:u w:val="single"/>
        </w:rPr>
        <w:t>запрещается принимать</w:t>
      </w:r>
    </w:p>
    <w:p w:rsidR="009C117D" w:rsidRPr="009C117D" w:rsidRDefault="009C117D" w:rsidP="009C11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C117D">
        <w:rPr>
          <w:color w:val="000000"/>
          <w:sz w:val="28"/>
          <w:szCs w:val="28"/>
        </w:rPr>
        <w:t>ля предотвращения возникновения и распространения инфекционных заболеваний и массовых неинфекционных заболеваний (отравлений) в организации питания</w:t>
      </w:r>
      <w:proofErr w:type="gramStart"/>
      <w:r w:rsidR="00AD24B2">
        <w:rPr>
          <w:color w:val="000000"/>
          <w:sz w:val="28"/>
          <w:szCs w:val="28"/>
        </w:rPr>
        <w:t xml:space="preserve"> ,</w:t>
      </w:r>
      <w:proofErr w:type="gramEnd"/>
      <w:r w:rsidR="00AD24B2">
        <w:rPr>
          <w:color w:val="000000"/>
          <w:sz w:val="28"/>
          <w:szCs w:val="28"/>
        </w:rPr>
        <w:t>а также запрещающее совместное хранение.</w:t>
      </w:r>
    </w:p>
    <w:p w:rsidR="00DD2B58" w:rsidRPr="009C117D" w:rsidRDefault="00DD2B58" w:rsidP="009C117D">
      <w:pPr>
        <w:ind w:left="0" w:firstLine="709"/>
        <w:jc w:val="both"/>
        <w:rPr>
          <w:b/>
          <w:i/>
          <w:color w:val="C00000"/>
          <w:sz w:val="28"/>
          <w:szCs w:val="28"/>
        </w:rPr>
      </w:pPr>
    </w:p>
    <w:sectPr w:rsidR="00DD2B58" w:rsidRPr="009C117D" w:rsidSect="00DD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109"/>
    <w:multiLevelType w:val="multilevel"/>
    <w:tmpl w:val="5B9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C30FA"/>
    <w:multiLevelType w:val="hybridMultilevel"/>
    <w:tmpl w:val="2EE08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7D"/>
    <w:rsid w:val="009C117D"/>
    <w:rsid w:val="00AD24B2"/>
    <w:rsid w:val="00DD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7D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1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11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C117D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2020-11-15T12:29:00Z</dcterms:created>
  <dcterms:modified xsi:type="dcterms:W3CDTF">2020-11-15T12:41:00Z</dcterms:modified>
</cp:coreProperties>
</file>