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D" w:rsidRDefault="006E66DD" w:rsidP="006E66D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Инструкция по выполнению заданий по учебной дисциплине    </w:t>
      </w:r>
      <w:r>
        <w:rPr>
          <w:rFonts w:eastAsia="Times New Roman"/>
          <w:b/>
          <w:sz w:val="28"/>
          <w:szCs w:val="28"/>
        </w:rPr>
        <w:t xml:space="preserve">ОП. 01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6E66DD" w:rsidRDefault="006E66DD" w:rsidP="006E66D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20.11.2020. (4час)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6E66DD" w:rsidRDefault="006E66DD" w:rsidP="006E66D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18 группа ОПОП «Повар, кондитер»</w:t>
      </w:r>
    </w:p>
    <w:p w:rsidR="006E66DD" w:rsidRDefault="006E66DD" w:rsidP="006E66D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ОП.01 Санитария и гигиена в пищевом производстве</w:t>
      </w:r>
    </w:p>
    <w:p w:rsidR="006E66DD" w:rsidRDefault="006E66DD" w:rsidP="006E66DD">
      <w:pPr>
        <w:ind w:left="0"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Продолжаем изучение 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3.2.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Санитарно гигиенические требования к помещениям.</w:t>
      </w:r>
    </w:p>
    <w:p w:rsidR="006E66DD" w:rsidRDefault="006E66DD" w:rsidP="006E66DD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Дезинфекция, дератизация, дезинсекция, правила проведения.</w:t>
      </w:r>
    </w:p>
    <w:p w:rsidR="006E66DD" w:rsidRDefault="006E66DD" w:rsidP="006E66DD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Моющие и дезинфицирующие средства, классификация, правила их применения, условия и сроки хранения.</w:t>
      </w:r>
    </w:p>
    <w:p w:rsidR="006E66DD" w:rsidRDefault="006E66DD" w:rsidP="006E66DD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Санитарные требования к процессам механической кулинарной обработке продовольственного сырья, способам и режимам тепловой обработки продуктов 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/ф.</w:t>
      </w:r>
    </w:p>
    <w:p w:rsidR="000B04E6" w:rsidRDefault="000B04E6" w:rsidP="006E66DD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Блюда и изделия повышенного эпидемиологического риск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студни, заливные, паштеты) </w:t>
      </w:r>
      <w:proofErr w:type="spellStart"/>
      <w:r>
        <w:rPr>
          <w:b/>
          <w:sz w:val="28"/>
          <w:szCs w:val="28"/>
        </w:rPr>
        <w:t>сан.требования</w:t>
      </w:r>
      <w:proofErr w:type="spellEnd"/>
      <w:r>
        <w:rPr>
          <w:b/>
          <w:sz w:val="28"/>
          <w:szCs w:val="28"/>
        </w:rPr>
        <w:t xml:space="preserve"> к их приготовлению.</w:t>
      </w:r>
    </w:p>
    <w:p w:rsidR="006E66DD" w:rsidRDefault="006E66DD" w:rsidP="006E66DD">
      <w:p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E66DD" w:rsidRDefault="006E66DD" w:rsidP="006E66DD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1.СанПиН 2.3.6.1079-01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в них пищевых продуктов и продовольственного сырья</w:t>
      </w:r>
    </w:p>
    <w:p w:rsidR="006E66DD" w:rsidRDefault="006E66DD" w:rsidP="006E66DD">
      <w:p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2.Королев А.А. «Микробиология, физиология  питания, санитария и гигиена », часть 1- М, «Академия», 2017</w:t>
      </w:r>
    </w:p>
    <w:p w:rsidR="006E66DD" w:rsidRDefault="006E66DD" w:rsidP="006E66DD">
      <w:p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3.Королев А.А. «Микробиология, физиология  питания, санитария и гигиена », часть 2- М, «Академия», 2017</w:t>
      </w:r>
    </w:p>
    <w:p w:rsidR="006E66DD" w:rsidRDefault="006E66DD" w:rsidP="006E66DD">
      <w:p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4.Мартинчик А.Н. «Микробиология, физиология  питания, санитария и гигиена », часть 1- М, «Академия», 2017</w:t>
      </w:r>
    </w:p>
    <w:p w:rsidR="006E66DD" w:rsidRDefault="006E66DD" w:rsidP="006E66DD">
      <w:p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5.Мартинчик А.Н.«Микробиология, физиология  питания, санитария и гигиена », часть 2- М, «Академия», 2017</w:t>
      </w:r>
    </w:p>
    <w:p w:rsidR="006E66DD" w:rsidRDefault="006E66DD" w:rsidP="006E66DD">
      <w:pPr>
        <w:ind w:left="0"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b/>
          <w:bCs/>
          <w:i/>
          <w:iCs/>
          <w:sz w:val="28"/>
          <w:szCs w:val="28"/>
          <w:shd w:val="clear" w:color="auto" w:fill="CCFFCC"/>
        </w:rPr>
        <w:t xml:space="preserve"> </w:t>
      </w:r>
      <w:hyperlink r:id="rId5" w:history="1">
        <w:r>
          <w:rPr>
            <w:rStyle w:val="a3"/>
            <w:b/>
            <w:bCs/>
            <w:i/>
            <w:iCs/>
            <w:color w:val="auto"/>
            <w:sz w:val="28"/>
            <w:szCs w:val="28"/>
            <w:shd w:val="clear" w:color="auto" w:fill="CCFFCC"/>
          </w:rPr>
          <w:t>marina.lysova.78@mail.ru</w:t>
        </w:r>
        <w:proofErr w:type="gramStart"/>
      </w:hyperlink>
      <w:r>
        <w:rPr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И</w:t>
      </w:r>
      <w:proofErr w:type="gramEnd"/>
      <w:r>
        <w:rPr>
          <w:b/>
          <w:sz w:val="28"/>
          <w:szCs w:val="28"/>
          <w:u w:val="single"/>
        </w:rPr>
        <w:t xml:space="preserve">ли на </w:t>
      </w:r>
      <w:r>
        <w:rPr>
          <w:b/>
          <w:sz w:val="28"/>
          <w:szCs w:val="28"/>
          <w:u w:val="single"/>
          <w:lang w:val="en-US"/>
        </w:rPr>
        <w:t>W</w:t>
      </w:r>
      <w:proofErr w:type="spellStart"/>
      <w:r>
        <w:rPr>
          <w:b/>
          <w:sz w:val="28"/>
          <w:szCs w:val="28"/>
          <w:u w:val="single"/>
        </w:rPr>
        <w:t>hatsApp</w:t>
      </w:r>
      <w:proofErr w:type="spellEnd"/>
      <w:r>
        <w:rPr>
          <w:b/>
          <w:sz w:val="28"/>
          <w:szCs w:val="28"/>
          <w:u w:val="single"/>
        </w:rPr>
        <w:t xml:space="preserve"> по</w:t>
      </w:r>
      <w:r>
        <w:rPr>
          <w:sz w:val="28"/>
          <w:szCs w:val="28"/>
          <w:u w:val="single"/>
        </w:rPr>
        <w:t xml:space="preserve"> №89022792370</w:t>
      </w:r>
    </w:p>
    <w:p w:rsidR="006E66DD" w:rsidRDefault="006E66DD" w:rsidP="006E66DD">
      <w:pPr>
        <w:ind w:left="0" w:firstLine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Дезинфекция</w:t>
      </w:r>
      <w:r w:rsidRPr="000B04E6">
        <w:rPr>
          <w:color w:val="000000"/>
          <w:sz w:val="28"/>
          <w:szCs w:val="28"/>
          <w:shd w:val="clear" w:color="auto" w:fill="FFFFFF"/>
        </w:rPr>
        <w:t> или обеззараживание - комплекс специальных мероприятий, направленных на уничтожение возбудителей заразных болезней во внешней среде и прерывание путей передачи заразного начала.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Дезинфекцию подразделяют 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 профилактическую и очаговую. В проведении профилактической дезинфекции участвует специальная служба для работы на объектах водоснабжения, канализации, на предприятиях, заготавливающих сырье животного </w:t>
      </w:r>
      <w:r w:rsidRPr="000B04E6">
        <w:rPr>
          <w:color w:val="000000"/>
          <w:sz w:val="28"/>
          <w:szCs w:val="28"/>
          <w:shd w:val="clear" w:color="auto" w:fill="FFFFFF"/>
        </w:rPr>
        <w:lastRenderedPageBreak/>
        <w:t>происхождения, в местах постоянного сосредоточения людей и пр. Очаговая дезинфекция проводится в очагах инфекций, т.е. по месту проживания или работы заболевшего. Очаговая дезинфекция может быть текущей, которую осуществляют в окружении больного, и заключительной, проводимой в очаге после его выздоровления, госпитализации или смерти.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>Для проведения дезинфекции используются различные физические, химические и другие методы.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b/>
          <w:bCs/>
          <w:color w:val="000000"/>
          <w:sz w:val="28"/>
          <w:szCs w:val="28"/>
          <w:shd w:val="clear" w:color="auto" w:fill="FFFFFF"/>
        </w:rPr>
        <w:t>Механические способы дезинфекции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. Механические способы дезинфекции наиболее просты и доступны. Это подметание, чистка,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вытряхивание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>, мытье всевозможных предметов с частой сменой воды, влажная уборка, проветривание и вентиляция помещений, использование пылесосов для удаления микроорганизмов с различных поверхностей, фильтрация воздуха и воды. Эти способы позволяют только уменьшить количество микробов.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>Кипячение - простой, доступный и надежный способ обеззараживания предметов, которые не портятся в кипящей воде. Он широко применяется для обеззараживания посуды, белья, полотенец, халатов, остатков пищи.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>Большинство бактерий погибает в кипящей воде или мгновенно, или в течение 2-5 минут. Некоторые вирусы (гепатит В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,С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>), споры сибирской язвы гибнут только через 60 минут, споры столбняка через 3 часа, а споры возбудителя ботулизма - через 6 часов. Дезинфицирующее действие кипящей воды усиливается, если добавить 2% раствор питьевой соды или мыла.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Огонь используется для сжигания зараженных предметов, не представляющих ценности: макулатура, мусор, тряпье, и т.п.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 xml:space="preserve">Ультрафиолетовые лучи (УФЛ) обладают большой бактерицидной способностью. Включение ультрафиолетовых ламп необходимо проводить строго по расписанию, чтобы все знали об этом, 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потому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 что ультрафиолетовые лучи могут вызвать болезненные явления - острый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коньюнктивит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>, ожог кожи. Свет от ламп направляется на потолок или стены.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b/>
          <w:bCs/>
          <w:color w:val="000000"/>
          <w:sz w:val="28"/>
          <w:szCs w:val="28"/>
          <w:shd w:val="clear" w:color="auto" w:fill="FFFFFF"/>
        </w:rPr>
        <w:t>Химические методы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 дезинфекции являются основными способами обеззараживания. В настоящее время рынок переполнен 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различными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 импортными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дезсредствами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. К каждому препарату приложена подробная инструкция. Предлагается ряд химических средств, которые доступны,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малотоксичны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>, сравнительно дешевы и удобны для применения.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i/>
          <w:iCs/>
          <w:color w:val="000000"/>
          <w:sz w:val="28"/>
          <w:szCs w:val="28"/>
          <w:shd w:val="clear" w:color="auto" w:fill="FFFFFF"/>
        </w:rPr>
        <w:t>Хлорная известь</w:t>
      </w:r>
      <w:r w:rsidRPr="000B04E6">
        <w:rPr>
          <w:color w:val="000000"/>
          <w:sz w:val="28"/>
          <w:szCs w:val="28"/>
          <w:shd w:val="clear" w:color="auto" w:fill="FFFFFF"/>
        </w:rPr>
        <w:t> - белый кристаллический порошок с резким запахом хлора. Обеззараживающее действие хлорной извести обусловлено выделением хлора. Хлорная известь используется для дезинфекции при кишечных, воздушно-капельных инфекциях, зоонозах, столбняке. Дезинфекция осветленным 0,5% - 10% раствором хлорной извести можно проводить методом протирания ветошью с экспозицией 45-60 минут, после чего эти предметы обливают проточной водой.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Двутрети</w:t>
      </w:r>
      <w:proofErr w:type="spellEnd"/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основная соль хлорида </w:t>
      </w:r>
      <w:r w:rsidRPr="000B04E6">
        <w:rPr>
          <w:color w:val="000000"/>
          <w:sz w:val="28"/>
          <w:szCs w:val="28"/>
          <w:shd w:val="clear" w:color="auto" w:fill="FFFFFF"/>
        </w:rPr>
        <w:lastRenderedPageBreak/>
        <w:t>кальция (ДТСГК) - препарат, сходный с хлорной известью, но содержащий до 50% активного хлора. Может долго хранится (2-3 года). Применяется в виде осветленных растворов 0,1%-15% концентрации, как и хлорная известь.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i/>
          <w:iCs/>
          <w:color w:val="000000"/>
          <w:sz w:val="28"/>
          <w:szCs w:val="28"/>
          <w:shd w:val="clear" w:color="auto" w:fill="FFFFFF"/>
        </w:rPr>
        <w:t>Хлорамин (БХБ)</w:t>
      </w:r>
      <w:r w:rsidRPr="000B04E6">
        <w:rPr>
          <w:color w:val="000000"/>
          <w:sz w:val="28"/>
          <w:szCs w:val="28"/>
          <w:shd w:val="clear" w:color="auto" w:fill="FFFFFF"/>
        </w:rPr>
        <w:t> - белый или слегка желтоватый порошок со слабым запахом хлора. Содержит до 30% активного хлора. В отличие от хлорной извести хлорамин не разрушает ткани, краски. Применяется в виде раствора 0,2%-10% концентрации для дезинфекции рук, щеток, столовой посуды и пр.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04E6">
        <w:rPr>
          <w:i/>
          <w:iCs/>
          <w:color w:val="000000"/>
          <w:sz w:val="28"/>
          <w:szCs w:val="28"/>
          <w:shd w:val="clear" w:color="auto" w:fill="FFFFFF"/>
        </w:rPr>
        <w:t>Дезам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. Порошок белого или желтоватого цвета с запахом хлора. Содержит 13% активного хлора, не портит обеззараживаемые предметы. Стабилен, срок годности 12 месяцев. 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Активен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 в отношении разных бактерий и вирусов.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Малотоксичен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. Применяют в концентрации 0,25%-1% с экспозицией от 15 минут до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часов. Раствор готовят из расчета 1 столовая ложка (25 г) на 5 литров воды.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i/>
          <w:iCs/>
          <w:color w:val="000000"/>
          <w:sz w:val="28"/>
          <w:szCs w:val="28"/>
          <w:shd w:val="clear" w:color="auto" w:fill="FFFFFF"/>
        </w:rPr>
        <w:t>Дихлор-1.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 Порошок белый или слегка желтой окраски со слабым запахом хлора. В препарате содержится калиевая соль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дихлоризоциануровой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кислоты (7% в перерасчете на активный хлор). 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Активен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 в отношении многих бактерий и вирусов. Применяют 1-2% растворы с экспозицией 15-20 минут в частности для дезинфекции белья.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Малотоксичен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>.</w:t>
      </w:r>
    </w:p>
    <w:p w:rsidR="00F67B6A" w:rsidRDefault="00F67B6A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04E6" w:rsidRPr="000B04E6">
        <w:rPr>
          <w:i/>
          <w:iCs/>
          <w:color w:val="000000"/>
          <w:sz w:val="28"/>
          <w:szCs w:val="28"/>
          <w:shd w:val="clear" w:color="auto" w:fill="FFFFFF"/>
        </w:rPr>
        <w:t>Хлорцин</w:t>
      </w:r>
      <w:proofErr w:type="spellEnd"/>
      <w:r w:rsidR="000B04E6" w:rsidRPr="000B04E6">
        <w:rPr>
          <w:color w:val="000000"/>
          <w:sz w:val="28"/>
          <w:szCs w:val="28"/>
          <w:shd w:val="clear" w:color="auto" w:fill="FFFFFF"/>
        </w:rPr>
        <w:t xml:space="preserve">. Порошок белого цвета с запахом хлора. Действующим началом является натриевая и калиевая соли </w:t>
      </w:r>
      <w:proofErr w:type="spellStart"/>
      <w:r w:rsidR="000B04E6" w:rsidRPr="000B04E6">
        <w:rPr>
          <w:color w:val="000000"/>
          <w:sz w:val="28"/>
          <w:szCs w:val="28"/>
          <w:shd w:val="clear" w:color="auto" w:fill="FFFFFF"/>
        </w:rPr>
        <w:t>дихлоризоциануровой</w:t>
      </w:r>
      <w:proofErr w:type="spellEnd"/>
      <w:r w:rsidR="000B04E6" w:rsidRPr="000B04E6">
        <w:rPr>
          <w:color w:val="000000"/>
          <w:sz w:val="28"/>
          <w:szCs w:val="28"/>
          <w:shd w:val="clear" w:color="auto" w:fill="FFFFFF"/>
        </w:rPr>
        <w:t xml:space="preserve"> кислоты. Срок годности 12 месяцев. </w:t>
      </w:r>
      <w:proofErr w:type="gramStart"/>
      <w:r w:rsidR="000B04E6" w:rsidRPr="000B04E6">
        <w:rPr>
          <w:color w:val="000000"/>
          <w:sz w:val="28"/>
          <w:szCs w:val="28"/>
          <w:shd w:val="clear" w:color="auto" w:fill="FFFFFF"/>
        </w:rPr>
        <w:t>Активен</w:t>
      </w:r>
      <w:proofErr w:type="gramEnd"/>
      <w:r w:rsidR="000B04E6" w:rsidRPr="000B04E6">
        <w:rPr>
          <w:color w:val="000000"/>
          <w:sz w:val="28"/>
          <w:szCs w:val="28"/>
          <w:shd w:val="clear" w:color="auto" w:fill="FFFFFF"/>
        </w:rPr>
        <w:t xml:space="preserve"> в отношении бактерий и вирусов. </w:t>
      </w:r>
      <w:proofErr w:type="spellStart"/>
      <w:r w:rsidR="000B04E6" w:rsidRPr="000B04E6">
        <w:rPr>
          <w:color w:val="000000"/>
          <w:sz w:val="28"/>
          <w:szCs w:val="28"/>
          <w:shd w:val="clear" w:color="auto" w:fill="FFFFFF"/>
        </w:rPr>
        <w:t>Малотоксичен</w:t>
      </w:r>
      <w:proofErr w:type="spellEnd"/>
      <w:r w:rsidR="000B04E6" w:rsidRPr="000B04E6">
        <w:rPr>
          <w:color w:val="000000"/>
          <w:sz w:val="28"/>
          <w:szCs w:val="28"/>
          <w:shd w:val="clear" w:color="auto" w:fill="FFFFFF"/>
        </w:rPr>
        <w:t>. Применяют 0,5%-1% растворы с экспозицией 1-2 часа. Не портит обеззараживаемые предметы.</w:t>
      </w:r>
    </w:p>
    <w:p w:rsidR="00F67B6A" w:rsidRDefault="00F67B6A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B04E6" w:rsidRPr="000B04E6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Дезинсекция</w:t>
      </w:r>
      <w:r w:rsidR="000B04E6" w:rsidRPr="000B04E6">
        <w:rPr>
          <w:color w:val="000000"/>
          <w:sz w:val="28"/>
          <w:szCs w:val="28"/>
          <w:shd w:val="clear" w:color="auto" w:fill="FFFFFF"/>
        </w:rPr>
        <w:t> – уничтожение синантропных насекомых (тараканов, муравьёв, клопов, блох, мух, комаров, клещей).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04E6" w:rsidRPr="000B04E6">
        <w:rPr>
          <w:color w:val="000000"/>
          <w:sz w:val="28"/>
          <w:szCs w:val="28"/>
          <w:shd w:val="clear" w:color="auto" w:fill="FFFFFF"/>
        </w:rPr>
        <w:t>Дезинсекция осуществляется механическими и химическими способами.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04E6" w:rsidRPr="000B04E6">
        <w:rPr>
          <w:color w:val="000000"/>
          <w:sz w:val="28"/>
          <w:szCs w:val="28"/>
          <w:shd w:val="clear" w:color="auto" w:fill="FFFFFF"/>
        </w:rPr>
        <w:t>Наиболее распространёнными являются химические способы дезинсекции, при которых используются яды контактного и кишечного действия.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04E6" w:rsidRPr="000B04E6">
        <w:rPr>
          <w:color w:val="000000"/>
          <w:sz w:val="28"/>
          <w:szCs w:val="28"/>
          <w:shd w:val="clear" w:color="auto" w:fill="FFFFFF"/>
        </w:rPr>
        <w:t xml:space="preserve">При проведении работ подбирается комбинация препаратов, включающая жидкие, аэрозольные, </w:t>
      </w:r>
      <w:proofErr w:type="spellStart"/>
      <w:r w:rsidR="000B04E6" w:rsidRPr="000B04E6">
        <w:rPr>
          <w:color w:val="000000"/>
          <w:sz w:val="28"/>
          <w:szCs w:val="28"/>
          <w:shd w:val="clear" w:color="auto" w:fill="FFFFFF"/>
        </w:rPr>
        <w:t>гелевые</w:t>
      </w:r>
      <w:proofErr w:type="spellEnd"/>
      <w:r w:rsidR="000B04E6" w:rsidRPr="000B04E6">
        <w:rPr>
          <w:color w:val="000000"/>
          <w:sz w:val="28"/>
          <w:szCs w:val="28"/>
          <w:shd w:val="clear" w:color="auto" w:fill="FFFFFF"/>
        </w:rPr>
        <w:t xml:space="preserve"> и порошкообразные формы. Препараты подбираются в соответствии со спецификой обрабатываемого объекта. Поскольку применяемые препараты имеют гарантированное длительное действие на насекомых, особое внимание уделяется мероприятиям, проводимым после обработки. По истечении времени экспозиции препарат убирается влажным способом только с мест возможного контакта с продуктами питания, в прочих местах слой препарата рекомендуется оставить. В местах большого скопления насекомых и повышенных требований к отсутствию запаха применяются гелеобразные и не пахучие препараты.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Дератизация</w:t>
      </w:r>
      <w:r w:rsidRPr="000B04E6">
        <w:rPr>
          <w:color w:val="000000"/>
          <w:sz w:val="28"/>
          <w:szCs w:val="28"/>
          <w:shd w:val="clear" w:color="auto" w:fill="FFFFFF"/>
        </w:rPr>
        <w:t> – уничтожение синантропных грызунов (крыс, мышей).</w:t>
      </w:r>
    </w:p>
    <w:p w:rsidR="000B04E6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lastRenderedPageBreak/>
        <w:t>Дератизация осуществляется механическим способом (использование механических и клеевых ловушек, обмазка отравленными липкими композициями нор и путей передвижения грызунов) и приманочным способом (с использованием отравленных приманок).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Проводят дератизацию в соответствии с самыми передовыми технологиями, в три этапа: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1) Исследовательский этап;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2) Истребительный этап;</w:t>
      </w:r>
    </w:p>
    <w:p w:rsidR="00F67B6A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3) Заключительный – этап учёта эффективности проведённых работ.</w:t>
      </w:r>
    </w:p>
    <w:p w:rsidR="003C7620" w:rsidRDefault="000B04E6" w:rsidP="000B04E6">
      <w:pPr>
        <w:ind w:left="0"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0B04E6">
        <w:rPr>
          <w:color w:val="000000"/>
          <w:sz w:val="28"/>
          <w:szCs w:val="28"/>
          <w:shd w:val="clear" w:color="auto" w:fill="FFFFFF"/>
        </w:rPr>
        <w:t>Исследовательский этап. Существует шесть объективных признаков наличия грызунов на объекте: визуальный конта</w:t>
      </w:r>
      <w:proofErr w:type="gramStart"/>
      <w:r w:rsidRPr="000B04E6">
        <w:rPr>
          <w:color w:val="000000"/>
          <w:sz w:val="28"/>
          <w:szCs w:val="28"/>
          <w:shd w:val="clear" w:color="auto" w:fill="FFFFFF"/>
        </w:rPr>
        <w:t>кт с гр</w:t>
      </w:r>
      <w:proofErr w:type="gramEnd"/>
      <w:r w:rsidRPr="000B04E6">
        <w:rPr>
          <w:color w:val="000000"/>
          <w:sz w:val="28"/>
          <w:szCs w:val="28"/>
          <w:shd w:val="clear" w:color="auto" w:fill="FFFFFF"/>
        </w:rPr>
        <w:t xml:space="preserve">ызунами, поедание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неотравленной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приманки, попадание в механические орудия лова,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заслеженность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контрольно-следовых площадок,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растампонирование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нор и наличие свежих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погрызов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и экскрементов. По этим признакам определяется видовой состав грызунов и характеристики популяции и подбирается оптимальная технология следующего – истребительного этапа. При выборе истребительной технологии в обязательном порядке учитывается специфика объекта, его эпидемиологические, санитарно-гигиенические и экологические особенности.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Истребительный этап. На этом этапе происходят, непосредственно истребительные работы в соответствии с выбранной ранее технологией. В зависимости от специфики объекта и вида грызунов используются различные формы современных родентицидов кумулятивного действия, обладающих высокой избирательной активностью в отношении грызунов, относящихся к 4 классу опасности. К таким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препаративным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формам относятся брикеты на воске и парафине, герметично упакованные в полиэтилен навески, сыпучие зерновые приманки для закладки в норы, наполненные приманкой трубки,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тампонировки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нор, предотвращающие поедание приманок другими животными и позволяющие продлить полученный эффект от проводимых работ.</w:t>
      </w:r>
      <w:r w:rsidR="00F67B6A">
        <w:rPr>
          <w:color w:val="000000"/>
          <w:sz w:val="28"/>
          <w:szCs w:val="28"/>
          <w:shd w:val="clear" w:color="auto" w:fill="FFFFFF"/>
        </w:rPr>
        <w:t xml:space="preserve"> </w:t>
      </w:r>
      <w:r w:rsidRPr="000B04E6">
        <w:rPr>
          <w:color w:val="000000"/>
          <w:sz w:val="28"/>
          <w:szCs w:val="28"/>
          <w:shd w:val="clear" w:color="auto" w:fill="FFFFFF"/>
        </w:rPr>
        <w:t xml:space="preserve">Обращаю ваше внимание, что согласно </w:t>
      </w:r>
      <w:proofErr w:type="spellStart"/>
      <w:r w:rsidRPr="000B04E6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0B04E6">
        <w:rPr>
          <w:color w:val="000000"/>
          <w:sz w:val="28"/>
          <w:szCs w:val="28"/>
          <w:shd w:val="clear" w:color="auto" w:fill="FFFFFF"/>
        </w:rPr>
        <w:t xml:space="preserve"> СП 3.5.3.1129-02 п. 4.5 «дератизацию проводят одновременно во всех помещениях объекта и на прилегающей территории»</w:t>
      </w:r>
    </w:p>
    <w:p w:rsidR="000B04E6" w:rsidRDefault="000B04E6" w:rsidP="000B04E6">
      <w:pPr>
        <w:ind w:left="0" w:firstLine="357"/>
        <w:jc w:val="both"/>
        <w:rPr>
          <w:b/>
          <w:i/>
          <w:color w:val="C00000"/>
          <w:sz w:val="28"/>
          <w:szCs w:val="28"/>
          <w:shd w:val="clear" w:color="auto" w:fill="FFFFFF"/>
        </w:rPr>
      </w:pPr>
      <w:r w:rsidRPr="000B04E6">
        <w:rPr>
          <w:b/>
          <w:i/>
          <w:color w:val="C00000"/>
          <w:sz w:val="28"/>
          <w:szCs w:val="28"/>
          <w:shd w:val="clear" w:color="auto" w:fill="FFFFFF"/>
        </w:rPr>
        <w:t>ЗАДАНИЕ №1</w:t>
      </w:r>
      <w:proofErr w:type="gramStart"/>
      <w:r>
        <w:rPr>
          <w:b/>
          <w:i/>
          <w:color w:val="C00000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b/>
          <w:i/>
          <w:color w:val="C00000"/>
          <w:sz w:val="28"/>
          <w:szCs w:val="28"/>
          <w:shd w:val="clear" w:color="auto" w:fill="FFFFFF"/>
        </w:rPr>
        <w:t>тветьте на вопросы</w:t>
      </w:r>
    </w:p>
    <w:p w:rsidR="000B04E6" w:rsidRPr="000B04E6" w:rsidRDefault="000B04E6" w:rsidP="000B04E6">
      <w:pPr>
        <w:ind w:left="0" w:firstLine="357"/>
        <w:jc w:val="both"/>
        <w:rPr>
          <w:sz w:val="28"/>
          <w:szCs w:val="28"/>
          <w:shd w:val="clear" w:color="auto" w:fill="FFFFFF"/>
        </w:rPr>
      </w:pPr>
      <w:r w:rsidRPr="000B04E6">
        <w:rPr>
          <w:sz w:val="28"/>
          <w:szCs w:val="28"/>
          <w:shd w:val="clear" w:color="auto" w:fill="FFFFFF"/>
        </w:rPr>
        <w:t>1. Каковы причины распространения мух, тараканов, грызунов?</w:t>
      </w:r>
    </w:p>
    <w:p w:rsidR="000B04E6" w:rsidRPr="000B04E6" w:rsidRDefault="000B04E6" w:rsidP="000B04E6">
      <w:pPr>
        <w:ind w:left="0" w:firstLine="357"/>
        <w:jc w:val="both"/>
        <w:rPr>
          <w:sz w:val="28"/>
          <w:szCs w:val="28"/>
          <w:shd w:val="clear" w:color="auto" w:fill="FFFFFF"/>
        </w:rPr>
      </w:pPr>
      <w:r w:rsidRPr="000B04E6">
        <w:rPr>
          <w:sz w:val="28"/>
          <w:szCs w:val="28"/>
          <w:shd w:val="clear" w:color="auto" w:fill="FFFFFF"/>
        </w:rPr>
        <w:t>2.Какие виды дезинфекции вы запомнили?</w:t>
      </w:r>
    </w:p>
    <w:p w:rsidR="000B04E6" w:rsidRPr="000B04E6" w:rsidRDefault="000B04E6" w:rsidP="000B04E6">
      <w:pPr>
        <w:ind w:left="0" w:firstLine="357"/>
        <w:jc w:val="both"/>
        <w:rPr>
          <w:sz w:val="28"/>
          <w:szCs w:val="28"/>
          <w:shd w:val="clear" w:color="auto" w:fill="FFFFFF"/>
        </w:rPr>
      </w:pPr>
      <w:r w:rsidRPr="000B04E6">
        <w:rPr>
          <w:sz w:val="28"/>
          <w:szCs w:val="28"/>
          <w:shd w:val="clear" w:color="auto" w:fill="FFFFFF"/>
        </w:rPr>
        <w:t>3.Перечислите дезинфицирующие средства?</w:t>
      </w:r>
    </w:p>
    <w:p w:rsidR="000B04E6" w:rsidRPr="000B04E6" w:rsidRDefault="000B04E6" w:rsidP="000B04E6">
      <w:pPr>
        <w:ind w:left="0" w:firstLine="357"/>
        <w:jc w:val="both"/>
        <w:rPr>
          <w:sz w:val="28"/>
          <w:szCs w:val="28"/>
          <w:shd w:val="clear" w:color="auto" w:fill="FFFFFF"/>
        </w:rPr>
      </w:pPr>
      <w:r w:rsidRPr="000B04E6">
        <w:rPr>
          <w:sz w:val="28"/>
          <w:szCs w:val="28"/>
          <w:shd w:val="clear" w:color="auto" w:fill="FFFFFF"/>
        </w:rPr>
        <w:t xml:space="preserve">4.Что такое </w:t>
      </w:r>
      <w:proofErr w:type="gramStart"/>
      <w:r w:rsidRPr="000B04E6">
        <w:rPr>
          <w:sz w:val="28"/>
          <w:szCs w:val="28"/>
          <w:shd w:val="clear" w:color="auto" w:fill="FFFFFF"/>
        </w:rPr>
        <w:t>дезинсекция</w:t>
      </w:r>
      <w:proofErr w:type="gramEnd"/>
      <w:r w:rsidRPr="000B04E6">
        <w:rPr>
          <w:sz w:val="28"/>
          <w:szCs w:val="28"/>
          <w:shd w:val="clear" w:color="auto" w:fill="FFFFFF"/>
        </w:rPr>
        <w:t xml:space="preserve"> и с </w:t>
      </w:r>
      <w:proofErr w:type="gramStart"/>
      <w:r w:rsidRPr="000B04E6">
        <w:rPr>
          <w:sz w:val="28"/>
          <w:szCs w:val="28"/>
          <w:shd w:val="clear" w:color="auto" w:fill="FFFFFF"/>
        </w:rPr>
        <w:t>какой</w:t>
      </w:r>
      <w:proofErr w:type="gramEnd"/>
      <w:r w:rsidRPr="000B04E6">
        <w:rPr>
          <w:sz w:val="28"/>
          <w:szCs w:val="28"/>
          <w:shd w:val="clear" w:color="auto" w:fill="FFFFFF"/>
        </w:rPr>
        <w:t xml:space="preserve"> целью её проводят?</w:t>
      </w:r>
    </w:p>
    <w:p w:rsidR="000B04E6" w:rsidRDefault="000B04E6" w:rsidP="000B04E6">
      <w:pPr>
        <w:ind w:left="0" w:firstLine="357"/>
        <w:jc w:val="both"/>
        <w:rPr>
          <w:sz w:val="28"/>
          <w:szCs w:val="28"/>
          <w:shd w:val="clear" w:color="auto" w:fill="FFFFFF"/>
        </w:rPr>
      </w:pPr>
      <w:r w:rsidRPr="000B04E6">
        <w:rPr>
          <w:sz w:val="28"/>
          <w:szCs w:val="28"/>
          <w:shd w:val="clear" w:color="auto" w:fill="FFFFFF"/>
        </w:rPr>
        <w:t>5.Как правильно провести дератизацию?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ТЕМА - </w:t>
      </w:r>
      <w:r w:rsidRPr="00CC2EDD">
        <w:rPr>
          <w:b/>
          <w:i/>
          <w:color w:val="C00000"/>
          <w:sz w:val="28"/>
          <w:szCs w:val="28"/>
        </w:rPr>
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lastRenderedPageBreak/>
        <w:t>Кулинарная обработка продуктов на предприятиях общественного питания имеет важное физиологическое, санитарно-гигиеническое и эпидемиологическое значение. Основным требованием к кулинарной обработке продуктов является максимальное сохранение их пищевой и биологической ценности, наименьшее загрязнение и полное обезвреживание.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При приготовлении блюд, кулинарных и кондитерских изделий на предприятиях общественного питания необходимо строго соблюдать поточность производственного процесса. При этом количество приготовляемых блюд и изделий должно соответствовать проектной мощности предприятия, а продукция должна </w:t>
      </w:r>
      <w:proofErr w:type="gramStart"/>
      <w:r w:rsidRPr="00CC2EDD">
        <w:rPr>
          <w:color w:val="000000"/>
          <w:sz w:val="28"/>
          <w:szCs w:val="28"/>
        </w:rPr>
        <w:t>готовится</w:t>
      </w:r>
      <w:proofErr w:type="gramEnd"/>
      <w:r w:rsidRPr="00CC2EDD">
        <w:rPr>
          <w:color w:val="000000"/>
          <w:sz w:val="28"/>
          <w:szCs w:val="28"/>
        </w:rPr>
        <w:t xml:space="preserve"> соответствующими партиями по мере ее реализации.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Обработка сырых и готовых продуктов должна производиться раздельно в специально оборудованных цехах с использованием инвентаря с соответствующей маркировкой; на небольших предприятиях, не имеющих цехового деления, допускается обработка сырья и готовой продукции в одном помещении на разных столах.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Механическая - кулинарная обработка сырья предполагает размораживание продуктов, удаление различных загрязнений, несъедобных частей, мытье, вымачивание, деление продуктов на части, придание им соответствующей формы и размера. Механическая кулинарная обработка существенно влияет на качество готовых кулинарных изделий.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Обработка мяса. Обработка мяса зависит от его термического состояния. Мясо на предприятия общественного питания поступает остывшее, охлажденное или мороженое.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Мороженое мясо подвергается дефростации полутушами, четвертинами. Существуют два основных способа дефростации: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1. медленный;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2. быстрый.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С гигиенической и технологической точки зрения лучше медленное оттаивание, так как потери массы при этом составляют только около 0,5% 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При быстром оттаивании сок не успевает впитаться в мышцы, и потери массы мяса увеличиваются. На крупных заготовочных предприятиях мясо оттаивает в течении 3 - 5 суток с постепенным повышением температуры от 0 до 6…8</w:t>
      </w:r>
      <w:proofErr w:type="gramStart"/>
      <w:r w:rsidRPr="00CC2EDD">
        <w:rPr>
          <w:color w:val="000000"/>
          <w:sz w:val="28"/>
          <w:szCs w:val="28"/>
        </w:rPr>
        <w:t>°С</w:t>
      </w:r>
      <w:proofErr w:type="gramEnd"/>
      <w:r w:rsidRPr="00CC2EDD">
        <w:rPr>
          <w:color w:val="000000"/>
          <w:sz w:val="28"/>
          <w:szCs w:val="28"/>
        </w:rPr>
        <w:t xml:space="preserve"> в 3х камерах. Размораживание считается законченным, если температура в толще мышц достигает 0…1°С.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В предприятиях общественного питания допускается размораживание мяса в мясном цехе при t=16</w:t>
      </w:r>
      <w:proofErr w:type="gramStart"/>
      <w:r w:rsidRPr="00CC2EDD">
        <w:rPr>
          <w:color w:val="000000"/>
          <w:sz w:val="28"/>
          <w:szCs w:val="28"/>
        </w:rPr>
        <w:t>° С</w:t>
      </w:r>
      <w:proofErr w:type="gramEnd"/>
      <w:r w:rsidRPr="00CC2EDD">
        <w:rPr>
          <w:color w:val="000000"/>
          <w:sz w:val="28"/>
          <w:szCs w:val="28"/>
        </w:rPr>
        <w:t xml:space="preserve"> (быстрое оттаивание). При этом не следует тушу, полутушу или четвертину </w:t>
      </w:r>
      <w:proofErr w:type="spellStart"/>
      <w:r w:rsidRPr="00CC2EDD">
        <w:rPr>
          <w:color w:val="000000"/>
          <w:sz w:val="28"/>
          <w:szCs w:val="28"/>
        </w:rPr>
        <w:t>разрубывать</w:t>
      </w:r>
      <w:proofErr w:type="spellEnd"/>
      <w:r w:rsidRPr="00CC2EDD">
        <w:rPr>
          <w:color w:val="000000"/>
          <w:sz w:val="28"/>
          <w:szCs w:val="28"/>
        </w:rPr>
        <w:t xml:space="preserve"> на куски (увеличиваются потери мясного сока). Не допускается размораживание мяса в воде или около плиты, так как </w:t>
      </w:r>
      <w:r w:rsidRPr="00CC2EDD">
        <w:rPr>
          <w:color w:val="000000"/>
          <w:sz w:val="28"/>
          <w:szCs w:val="28"/>
        </w:rPr>
        <w:lastRenderedPageBreak/>
        <w:t>это ведет к большой потере мясного сока и, кроме того, способствует быстрому развитию микрофлоры. Не допускается повторное замораживание мяса.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После дефростации мясо должно немедленно поступать на дальнейшую обработку. Дальнейшая схема обработки мороженого мяса аналогична технологической схеме обработки остывшего и охлажденного мяса.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По окончанию дефростации мясо зачищают от загрязнений, срезают клеймо и моют. Места, где имеются сгустки крови, ушибы, должны тщательно срезаться.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На заготовочных предприятиях общественного питания мойку проводят в специальных помещениях с помощью щетки-душа. Причем сначала моют водой температуры 20-30</w:t>
      </w:r>
      <w:proofErr w:type="gramStart"/>
      <w:r w:rsidRPr="00CC2EDD">
        <w:rPr>
          <w:color w:val="000000"/>
          <w:sz w:val="28"/>
          <w:szCs w:val="28"/>
        </w:rPr>
        <w:t>°С</w:t>
      </w:r>
      <w:proofErr w:type="gramEnd"/>
      <w:r w:rsidRPr="00CC2EDD">
        <w:rPr>
          <w:color w:val="000000"/>
          <w:sz w:val="28"/>
          <w:szCs w:val="28"/>
        </w:rPr>
        <w:t>, а затем после мойки теплой водой охлаждают холодной водой для предотвращения развития микрофлоры. Не допускается обмывать туши при помощи ветоши. По окончании работы щетки должны промываться растворами моющих средств, ополаскиваться и обдаваться кипятком.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Мойка мяса на 90-95% снижает поверхностное обсеменение продукта. В небольших предприятиях общественного питания мойку мяса производят проточной холодной водой в моечных ваннах. После промывания мясо обсушивают горячим воздухом (более гигиенично) или хлопчатобумажными салфетками. В последующем при разрубе, обвалке, </w:t>
      </w:r>
      <w:proofErr w:type="spellStart"/>
      <w:r w:rsidRPr="00CC2EDD">
        <w:rPr>
          <w:color w:val="000000"/>
          <w:sz w:val="28"/>
          <w:szCs w:val="28"/>
        </w:rPr>
        <w:t>жиловке</w:t>
      </w:r>
      <w:proofErr w:type="spellEnd"/>
      <w:r w:rsidRPr="00CC2EDD">
        <w:rPr>
          <w:color w:val="000000"/>
          <w:sz w:val="28"/>
          <w:szCs w:val="28"/>
        </w:rPr>
        <w:t>, нарезке полуфабрикатов необходимо строго соблюдать санитарный режим мытья и дезинфекции столов, разделочных досок и другого инвентаря. Изготовленные мясные полуфабрикатов должны сразу же направляться в холодильную камеру или на тепловую обработку.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Особое значение имеет соблюдение санитарных правил при изготовлении фарша и фаршевых полуфабрикатов. Так как, во время измельчения мяса нарушается целостность мышечных волокон, соединительной ткани, которые в не разрушенном состоянии являются препятствием для проникновения микрофлоры </w:t>
      </w:r>
      <w:proofErr w:type="gramStart"/>
      <w:r w:rsidRPr="00CC2EDD">
        <w:rPr>
          <w:color w:val="000000"/>
          <w:sz w:val="28"/>
          <w:szCs w:val="28"/>
        </w:rPr>
        <w:t>в глубь</w:t>
      </w:r>
      <w:proofErr w:type="gramEnd"/>
      <w:r w:rsidRPr="00CC2EDD">
        <w:rPr>
          <w:color w:val="000000"/>
          <w:sz w:val="28"/>
          <w:szCs w:val="28"/>
        </w:rPr>
        <w:t xml:space="preserve"> мышечной ткани. Кроме того, в этом случае увеличивается поверхность соприкосновения фаршевой массы с оборудованием, инвентарем, руками работников. Повышается влажность и температура фарша, микробы с поверхности проникают вглубь фаршевой массы. Все это способствует интенсивному обсеменению и размножению микрофлоры в фарше. Для предохранения микробного обсеменения, получения доброкачественного фарша необходимо: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1. мясорубку перед употреблением ошпаривать кипятком;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2. хлеб, добавляемый в рубленое мясо замачивать в холодной воде или молоке (температура не более 4°С);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3. рубленые изделия готовить в таких количествах, которые сразу же будут направлены на тепловую обработку.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lastRenderedPageBreak/>
        <w:t>В отдельных случаях при наличии холода фарш можно хранить не более 6 ч слоем не более 10 см при температуре +2…6°С.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Субпродукты – обычно более обсеменены микробами, они менее стойки при хранении и поэтому их обработка требует особой тщательности. Субпродукты поступают на предприятия общественного питания обработанные и необработанные. Обработанные субпродукты после промывания и зачистки сразу же отправляют на тепловую обработку. Необработанные субпродукты обрабатывают в соответствие с технологическими схемами и также сразу отправляют на тепловую обработку. Размораживание субпродуктов проводят в мясном цехе на стеллажах в течение 18-24 ч при температуре 15-20?С. Срок хранения субпродуктов при температуре +2 6?С: охлажденных – 24 ч, замороженных – 48 ч.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Обработка рыбы. На предприятия общественного питания рыба может поступать в живом, мороженном и соленом виде; по способу разделки: непотрошеная, потрошеная, разделанная на определенные части и т.д. Наиболее сильно обсеменена микроорганизмами непотрошеная рыба, поэтому ее обработку проводя отдельно. Особенно строго следует соблюдать санитарные правила при дефростации мороженой рыбы и вымачивании соленой рыбы.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Мороженую рыбу с костным скелетом оттаивают в воде с температурой не выше 20 град. </w:t>
      </w:r>
      <w:proofErr w:type="gramStart"/>
      <w:r w:rsidRPr="00CC2EDD">
        <w:rPr>
          <w:color w:val="000000"/>
          <w:sz w:val="28"/>
          <w:szCs w:val="28"/>
        </w:rPr>
        <w:t>С</w:t>
      </w:r>
      <w:proofErr w:type="gramEnd"/>
      <w:r w:rsidRPr="00CC2EDD">
        <w:rPr>
          <w:color w:val="000000"/>
          <w:sz w:val="28"/>
          <w:szCs w:val="28"/>
        </w:rPr>
        <w:t xml:space="preserve"> </w:t>
      </w:r>
      <w:proofErr w:type="gramStart"/>
      <w:r w:rsidRPr="00CC2EDD">
        <w:rPr>
          <w:color w:val="000000"/>
          <w:sz w:val="28"/>
          <w:szCs w:val="28"/>
        </w:rPr>
        <w:t>в</w:t>
      </w:r>
      <w:proofErr w:type="gramEnd"/>
      <w:r w:rsidRPr="00CC2EDD">
        <w:rPr>
          <w:color w:val="000000"/>
          <w:sz w:val="28"/>
          <w:szCs w:val="28"/>
        </w:rPr>
        <w:t xml:space="preserve"> течение 2-4 ч. Для сокращения потерь минеральных веществ в воду рекомендуется добавлять соль из расчета 7-10 г на 1 л. Не рекомендуется размораживать в воде рыбное филе.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Рыбу с хрящевым скелетом (</w:t>
      </w:r>
      <w:proofErr w:type="gramStart"/>
      <w:r w:rsidRPr="00CC2EDD">
        <w:rPr>
          <w:color w:val="000000"/>
          <w:sz w:val="28"/>
          <w:szCs w:val="28"/>
        </w:rPr>
        <w:t>осетровые</w:t>
      </w:r>
      <w:proofErr w:type="gramEnd"/>
      <w:r w:rsidRPr="00CC2EDD">
        <w:rPr>
          <w:color w:val="000000"/>
          <w:sz w:val="28"/>
          <w:szCs w:val="28"/>
        </w:rPr>
        <w:t xml:space="preserve">) размораживают на воздухе. </w:t>
      </w:r>
      <w:proofErr w:type="spellStart"/>
      <w:r w:rsidRPr="00CC2EDD">
        <w:rPr>
          <w:color w:val="000000"/>
          <w:sz w:val="28"/>
          <w:szCs w:val="28"/>
        </w:rPr>
        <w:t>Дефростированную</w:t>
      </w:r>
      <w:proofErr w:type="spellEnd"/>
      <w:r w:rsidRPr="00CC2EDD">
        <w:rPr>
          <w:color w:val="000000"/>
          <w:sz w:val="28"/>
          <w:szCs w:val="28"/>
        </w:rPr>
        <w:t xml:space="preserve"> рыбу нельзя хранить из-за быстрого развития в ней микрофлоры.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Вымачивание соленой рыбы проводят в холодной воде при температуре 8-10?С. Для охлаждения воды при вымачивании в нее добавляют пищевой лед. Вымачивание можно проводить в проточной и непроточной воде. В проточной воде вымачивание проводят в течение 5-6 часов, при этом более интенсивно происходит диффузия соли из рыбы, уменьшается бактериальное обсеменение.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При вымачивании рыбы в непроточной воде, рыбу предварительно промывают и во время вымачивания производят смену воды в ванне периодически через 1, 2, 3, 6 и 12 часов. В летнее время смена воды должна производиться не более чем через 3 часа при соотношении: вода</w:t>
      </w:r>
      <w:proofErr w:type="gramStart"/>
      <w:r w:rsidRPr="00CC2EDD">
        <w:rPr>
          <w:color w:val="000000"/>
          <w:sz w:val="28"/>
          <w:szCs w:val="28"/>
        </w:rPr>
        <w:t xml:space="preserve"> :</w:t>
      </w:r>
      <w:proofErr w:type="gramEnd"/>
      <w:r w:rsidRPr="00CC2EDD">
        <w:rPr>
          <w:color w:val="000000"/>
          <w:sz w:val="28"/>
          <w:szCs w:val="28"/>
        </w:rPr>
        <w:t xml:space="preserve"> рыба – 2 : 1.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Обработка овощей. Технологическая схема обработки овощей включает следующие операции: сортировка, мытье, очистка, нарезка. Сортировка овощей включает операции по удалению загнивших овощей и посторонних примесей. Особенно тщательно следует проводить мойку тех овощей, которые употребляются в пищу в </w:t>
      </w:r>
      <w:r w:rsidRPr="00CC2EDD">
        <w:rPr>
          <w:color w:val="000000"/>
          <w:sz w:val="28"/>
          <w:szCs w:val="28"/>
        </w:rPr>
        <w:lastRenderedPageBreak/>
        <w:t>сыром виде (помидоры, огурцы, зелень и т.д.). Промывают овощи в проточной воде или в большом количестве непроточной воды. Установлено, что пятиминутное промывание овощей обеспечивает необходимую степень чистоты.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Картофель моют в специальных машинах или моечных ваннах, затем очищают в машине и вручную дочищают. Очищенный картофель хранят в воде не более 2-3 ч при температуре 12?С. Очищенные корнеплоды и другие овощи хранят </w:t>
      </w:r>
      <w:proofErr w:type="gramStart"/>
      <w:r w:rsidRPr="00CC2EDD">
        <w:rPr>
          <w:color w:val="000000"/>
          <w:sz w:val="28"/>
          <w:szCs w:val="28"/>
        </w:rPr>
        <w:t>покрытыми</w:t>
      </w:r>
      <w:proofErr w:type="gramEnd"/>
      <w:r w:rsidRPr="00CC2EDD">
        <w:rPr>
          <w:color w:val="000000"/>
          <w:sz w:val="28"/>
          <w:szCs w:val="28"/>
        </w:rPr>
        <w:t xml:space="preserve"> влажной тканью не более 3 час.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При поступлении на предприятие общественного питания </w:t>
      </w:r>
      <w:proofErr w:type="spellStart"/>
      <w:r w:rsidRPr="00CC2EDD">
        <w:rPr>
          <w:color w:val="000000"/>
          <w:sz w:val="28"/>
          <w:szCs w:val="28"/>
        </w:rPr>
        <w:t>сульфитированного</w:t>
      </w:r>
      <w:proofErr w:type="spellEnd"/>
      <w:r w:rsidRPr="00CC2EDD">
        <w:rPr>
          <w:color w:val="000000"/>
          <w:sz w:val="28"/>
          <w:szCs w:val="28"/>
        </w:rPr>
        <w:t xml:space="preserve"> картофеля или картофеля, обработанного в пене с использованием </w:t>
      </w:r>
      <w:proofErr w:type="spellStart"/>
      <w:r w:rsidRPr="00CC2EDD">
        <w:rPr>
          <w:color w:val="000000"/>
          <w:sz w:val="28"/>
          <w:szCs w:val="28"/>
        </w:rPr>
        <w:t>метилцеллюлозы</w:t>
      </w:r>
      <w:proofErr w:type="spellEnd"/>
      <w:r w:rsidRPr="00CC2EDD">
        <w:rPr>
          <w:color w:val="000000"/>
          <w:sz w:val="28"/>
          <w:szCs w:val="28"/>
        </w:rPr>
        <w:t xml:space="preserve">, допускается его хранение в холодильной камере соответственно 48 и 72 час, а без холода - 24 и 36 час; перед использованием такой картофель тщательно промывают холодной </w:t>
      </w:r>
      <w:proofErr w:type="spellStart"/>
      <w:r w:rsidRPr="00CC2EDD">
        <w:rPr>
          <w:color w:val="000000"/>
          <w:sz w:val="28"/>
          <w:szCs w:val="28"/>
        </w:rPr>
        <w:t>водой</w:t>
      </w:r>
      <w:proofErr w:type="gramStart"/>
      <w:r w:rsidRPr="00CC2EDD">
        <w:rPr>
          <w:color w:val="000000"/>
          <w:sz w:val="28"/>
          <w:szCs w:val="28"/>
        </w:rPr>
        <w:t>.П</w:t>
      </w:r>
      <w:proofErr w:type="gramEnd"/>
      <w:r w:rsidRPr="00CC2EDD">
        <w:rPr>
          <w:color w:val="000000"/>
          <w:sz w:val="28"/>
          <w:szCs w:val="28"/>
        </w:rPr>
        <w:t>ри</w:t>
      </w:r>
      <w:proofErr w:type="spellEnd"/>
      <w:r w:rsidRPr="00CC2EDD">
        <w:rPr>
          <w:color w:val="000000"/>
          <w:sz w:val="28"/>
          <w:szCs w:val="28"/>
        </w:rPr>
        <w:t xml:space="preserve"> поступлении на предприятие общественного питания </w:t>
      </w:r>
      <w:proofErr w:type="spellStart"/>
      <w:r w:rsidRPr="00CC2EDD">
        <w:rPr>
          <w:color w:val="000000"/>
          <w:sz w:val="28"/>
          <w:szCs w:val="28"/>
        </w:rPr>
        <w:t>сульфитированного</w:t>
      </w:r>
      <w:proofErr w:type="spellEnd"/>
      <w:r w:rsidRPr="00CC2EDD">
        <w:rPr>
          <w:color w:val="000000"/>
          <w:sz w:val="28"/>
          <w:szCs w:val="28"/>
        </w:rPr>
        <w:t xml:space="preserve"> картофеля или картофеля, обработанного в пене с использованием </w:t>
      </w:r>
      <w:proofErr w:type="spellStart"/>
      <w:r w:rsidRPr="00CC2EDD">
        <w:rPr>
          <w:color w:val="000000"/>
          <w:sz w:val="28"/>
          <w:szCs w:val="28"/>
        </w:rPr>
        <w:t>метилцеллюлозы</w:t>
      </w:r>
      <w:proofErr w:type="spellEnd"/>
      <w:r w:rsidRPr="00CC2EDD">
        <w:rPr>
          <w:color w:val="000000"/>
          <w:sz w:val="28"/>
          <w:szCs w:val="28"/>
        </w:rPr>
        <w:t>, допускается его хранение в холодильной камере соответственно 48 и 72 час, а без холода - 24 и 36 час; перед использованием такой картофель тщательно промывают холодной водой.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C2EDD">
        <w:rPr>
          <w:color w:val="000000"/>
          <w:sz w:val="28"/>
          <w:szCs w:val="28"/>
        </w:rPr>
        <w:t>Свежую капусту зачищают и моют</w:t>
      </w:r>
      <w:proofErr w:type="gramEnd"/>
      <w:r w:rsidRPr="00CC2EDD">
        <w:rPr>
          <w:color w:val="000000"/>
          <w:sz w:val="28"/>
          <w:szCs w:val="28"/>
        </w:rPr>
        <w:t xml:space="preserve"> в холодной проточной воде. При обнаружении червей в капусте кочан опускают на 30 мин в 4-5% раствор соленой воды.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Правильная обработка овощей сохраняет их пищевую и биологическую ценность.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Грибы очищают, промывают в проточной воде и сразу же отправляют на тепловую обработку.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Обработка яиц, используемых для приготовления блюд на производстве, проводится в отведенном месте в специальных промаркированных емкостях (ведрах котлах) в следующей последовательности.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• 1 емкость: мытье теплым раствором 1-2% кальцинированной соды;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• 2 емкость: дезинфекция 0,5% раствором хлорамина;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• 3 емкость: ополаскивание холодной водой.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После этого чистые яйца выкладывают на лотки или другую чистую посуду. Заносить и хранить в производственных цехах необработанные яйца не разрешается.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Основная цель </w:t>
      </w:r>
      <w:r w:rsidRPr="00CC2EDD">
        <w:rPr>
          <w:b/>
          <w:bCs/>
          <w:color w:val="000000"/>
          <w:sz w:val="28"/>
          <w:szCs w:val="28"/>
          <w:u w:val="single"/>
        </w:rPr>
        <w:t>тепловой обработки продуктов</w:t>
      </w:r>
      <w:r w:rsidRPr="00CC2EDD">
        <w:rPr>
          <w:color w:val="000000"/>
          <w:sz w:val="28"/>
          <w:szCs w:val="28"/>
        </w:rPr>
        <w:t> – придать пище определенные органолептические свойств, сохранить при этом ее биологическую ценность, а также уничтожить микрофлору. При правильно проведенной тепловой обработке погибает вегетативная и частично споровая микрофлора.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lastRenderedPageBreak/>
        <w:t xml:space="preserve">Различают следующие основные способы тепловой обработки: варка, жарка, тушение, </w:t>
      </w:r>
      <w:proofErr w:type="spellStart"/>
      <w:r w:rsidRPr="00CC2EDD">
        <w:rPr>
          <w:color w:val="000000"/>
          <w:sz w:val="28"/>
          <w:szCs w:val="28"/>
        </w:rPr>
        <w:t>запекание</w:t>
      </w:r>
      <w:proofErr w:type="spellEnd"/>
      <w:r w:rsidRPr="00CC2EDD">
        <w:rPr>
          <w:color w:val="000000"/>
          <w:sz w:val="28"/>
          <w:szCs w:val="28"/>
        </w:rPr>
        <w:t xml:space="preserve">, </w:t>
      </w:r>
      <w:proofErr w:type="spellStart"/>
      <w:r w:rsidRPr="00CC2EDD">
        <w:rPr>
          <w:color w:val="000000"/>
          <w:sz w:val="28"/>
          <w:szCs w:val="28"/>
        </w:rPr>
        <w:t>припускание</w:t>
      </w:r>
      <w:proofErr w:type="spellEnd"/>
      <w:r w:rsidRPr="00CC2EDD">
        <w:rPr>
          <w:color w:val="000000"/>
          <w:sz w:val="28"/>
          <w:szCs w:val="28"/>
        </w:rPr>
        <w:t>. С гигиенической точки зрения лучший бактерицидный эффект достигается при варке, так как при этом процессе происходит более равномерное прогревание продукта. Варить мясо следует кусками массой не более 1-1,5 кг, толщиной не более 8 см в течение 2 час.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Органолептическими признаками готовности мясных изделий являются выделение бесцветного сока в месте прокола и серый цвет на разрезе продукта, при этом температура в центре готовых изделий должна быть не ниже 85 град. C для натуральных рубленых изделий и не ниже 90 град. C для изделий из котлетной массы. При полной готовности птицы на изломе бедренной кости не должно быть красного или </w:t>
      </w:r>
      <w:proofErr w:type="spellStart"/>
      <w:r w:rsidRPr="00CC2EDD">
        <w:rPr>
          <w:color w:val="000000"/>
          <w:sz w:val="28"/>
          <w:szCs w:val="28"/>
        </w:rPr>
        <w:t>розового</w:t>
      </w:r>
      <w:proofErr w:type="spellEnd"/>
      <w:r w:rsidRPr="00CC2EDD">
        <w:rPr>
          <w:color w:val="000000"/>
          <w:sz w:val="28"/>
          <w:szCs w:val="28"/>
        </w:rPr>
        <w:t xml:space="preserve"> цвета. Правильность произведенного процесса тепловой обработки определяется лабораторным путем по </w:t>
      </w:r>
      <w:proofErr w:type="spellStart"/>
      <w:r w:rsidRPr="00CC2EDD">
        <w:rPr>
          <w:color w:val="000000"/>
          <w:sz w:val="28"/>
          <w:szCs w:val="28"/>
        </w:rPr>
        <w:t>фосфатазной</w:t>
      </w:r>
      <w:proofErr w:type="spellEnd"/>
      <w:r w:rsidRPr="00CC2EDD">
        <w:rPr>
          <w:color w:val="000000"/>
          <w:sz w:val="28"/>
          <w:szCs w:val="28"/>
        </w:rPr>
        <w:t xml:space="preserve"> и </w:t>
      </w:r>
      <w:proofErr w:type="spellStart"/>
      <w:r w:rsidRPr="00CC2EDD">
        <w:rPr>
          <w:color w:val="000000"/>
          <w:sz w:val="28"/>
          <w:szCs w:val="28"/>
        </w:rPr>
        <w:t>пероксидазной</w:t>
      </w:r>
      <w:proofErr w:type="spellEnd"/>
      <w:r w:rsidRPr="00CC2EDD">
        <w:rPr>
          <w:color w:val="000000"/>
          <w:sz w:val="28"/>
          <w:szCs w:val="28"/>
        </w:rPr>
        <w:t xml:space="preserve"> пробам.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Полуфабрикаты из </w:t>
      </w:r>
      <w:proofErr w:type="gramStart"/>
      <w:r w:rsidRPr="00CC2EDD">
        <w:rPr>
          <w:color w:val="000000"/>
          <w:sz w:val="28"/>
          <w:szCs w:val="28"/>
        </w:rPr>
        <w:t>рубленного</w:t>
      </w:r>
      <w:proofErr w:type="gramEnd"/>
      <w:r w:rsidRPr="00CC2EDD">
        <w:rPr>
          <w:color w:val="000000"/>
          <w:sz w:val="28"/>
          <w:szCs w:val="28"/>
        </w:rPr>
        <w:t xml:space="preserve"> мяса, мяса птицы обжаривают 3-5 мин с двух сторон до образования поджаристой корочки, а затем доводят до готовности в жарочном шкафу при температуре 250-280 </w:t>
      </w:r>
      <w:proofErr w:type="spellStart"/>
      <w:r w:rsidRPr="00CC2EDD">
        <w:rPr>
          <w:color w:val="000000"/>
          <w:sz w:val="28"/>
          <w:szCs w:val="28"/>
        </w:rPr>
        <w:t>град.C</w:t>
      </w:r>
      <w:proofErr w:type="spellEnd"/>
      <w:r w:rsidRPr="00CC2EDD">
        <w:rPr>
          <w:color w:val="000000"/>
          <w:sz w:val="28"/>
          <w:szCs w:val="28"/>
        </w:rPr>
        <w:t xml:space="preserve"> в течение 5-7 мин. Допускается жарка полуфабрикатов в жарочном шкафу без предварительного обжаривания на плите при температуре 250-270 </w:t>
      </w:r>
      <w:proofErr w:type="spellStart"/>
      <w:r w:rsidRPr="00CC2EDD">
        <w:rPr>
          <w:color w:val="000000"/>
          <w:sz w:val="28"/>
          <w:szCs w:val="28"/>
        </w:rPr>
        <w:t>град.C</w:t>
      </w:r>
      <w:proofErr w:type="spellEnd"/>
      <w:r w:rsidRPr="00CC2EDD">
        <w:rPr>
          <w:color w:val="000000"/>
          <w:sz w:val="28"/>
          <w:szCs w:val="28"/>
        </w:rPr>
        <w:t xml:space="preserve"> в течение 20 - 25 мин.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При варке биточков на пару продолжительность тепловой обработки должна быть не менее 20 мин.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В процессе варки происходят потери массы мяса, различные физико-химические изменения.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Особое внимание при тепловой обработке следует уделять сохранности витамина С.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Порционные куски рыбы и изделия из рыбного фарша жарят на разогретом жире с двух сторон до образования поджаристой корочки, а затем доводят до готовности в жарочном шкафу в течение 5 мин. при температуре 250 </w:t>
      </w:r>
      <w:proofErr w:type="spellStart"/>
      <w:r w:rsidRPr="00CC2EDD">
        <w:rPr>
          <w:color w:val="000000"/>
          <w:sz w:val="28"/>
          <w:szCs w:val="28"/>
        </w:rPr>
        <w:t>град.C</w:t>
      </w:r>
      <w:proofErr w:type="spellEnd"/>
      <w:r w:rsidRPr="00CC2EDD">
        <w:rPr>
          <w:color w:val="000000"/>
          <w:sz w:val="28"/>
          <w:szCs w:val="28"/>
        </w:rPr>
        <w:t>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Для приготовления начинки для пирожков и блинчиков фарш из мяса или ливера жарят на противне с жиром слоем не более 3 см, периодически помешивая, при температуре 250 град. C не менее 5-7 мин. Готовый фарш следует немедленно охладить и хранить в охлажденном виде. Оставлять фарш на следующий день не разрешается.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Приготовление кулинарных изделий в </w:t>
      </w:r>
      <w:proofErr w:type="spellStart"/>
      <w:r w:rsidRPr="00CC2EDD">
        <w:rPr>
          <w:color w:val="000000"/>
          <w:sz w:val="28"/>
          <w:szCs w:val="28"/>
        </w:rPr>
        <w:t>электрогрилях</w:t>
      </w:r>
      <w:proofErr w:type="spellEnd"/>
      <w:r w:rsidRPr="00CC2EDD">
        <w:rPr>
          <w:color w:val="000000"/>
          <w:sz w:val="28"/>
          <w:szCs w:val="28"/>
        </w:rPr>
        <w:t xml:space="preserve"> осуществляют в соответствии с инструкциями по их эксплуатации, при этом температура в толще готового продукта должна быть не ниже 85 </w:t>
      </w:r>
      <w:proofErr w:type="spellStart"/>
      <w:r w:rsidRPr="00CC2EDD">
        <w:rPr>
          <w:color w:val="000000"/>
          <w:sz w:val="28"/>
          <w:szCs w:val="28"/>
        </w:rPr>
        <w:t>град.C</w:t>
      </w:r>
      <w:proofErr w:type="spellEnd"/>
      <w:r w:rsidRPr="00CC2EDD">
        <w:rPr>
          <w:color w:val="000000"/>
          <w:sz w:val="28"/>
          <w:szCs w:val="28"/>
        </w:rPr>
        <w:t>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Выживаемость микроорганизмов после тепловой обработки зависит </w:t>
      </w:r>
      <w:proofErr w:type="gramStart"/>
      <w:r w:rsidRPr="00CC2EDD">
        <w:rPr>
          <w:color w:val="000000"/>
          <w:sz w:val="28"/>
          <w:szCs w:val="28"/>
        </w:rPr>
        <w:t>от</w:t>
      </w:r>
      <w:proofErr w:type="gramEnd"/>
      <w:r w:rsidRPr="00CC2EDD">
        <w:rPr>
          <w:color w:val="000000"/>
          <w:sz w:val="28"/>
          <w:szCs w:val="28"/>
        </w:rPr>
        <w:t>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а) толщины куска мяса или рыбы;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б) жирности изделий;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lastRenderedPageBreak/>
        <w:t>в) количества жира, используемого для жарки;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г) продолжительности тепловой обработки продукта;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C2EDD">
        <w:rPr>
          <w:color w:val="000000"/>
          <w:sz w:val="28"/>
          <w:szCs w:val="28"/>
        </w:rPr>
        <w:t>д</w:t>
      </w:r>
      <w:proofErr w:type="spellEnd"/>
      <w:r w:rsidRPr="00CC2EDD">
        <w:rPr>
          <w:color w:val="000000"/>
          <w:sz w:val="28"/>
          <w:szCs w:val="28"/>
        </w:rPr>
        <w:t>) температуры внутри продукта.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Из тощего мяса и мяса сомнительного качества лучше готовить тушеные блюда, т. е. применять более жесткий режим тепловой обработки.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Большую опасность в отношении возникновения на предприятиях общественного питания случаев вспышки острых кишечных инфекций и пищевых отравлений представляют изделия из субпродуктов и гуляши. Особенно это опасно при нарушении технологии их изготовления и несоблюдении санитарного режима на предприятии.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При изготовлении мясо для гуляша нарезают кусочками массой 50-60 г, обжаривают, а затем тушат 1,5-2 часа.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Субпродукты варят не менее 3 часов при медленном кипении, рубцы – 5-6 часов. Сваренные субпродукты нарезают кусочками массой 20-40 г и тушат еще в течение 30 мин в кипящем соусе, а затем на слабом огне.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Запеканки, паштеты, омлеты выпекают на смазанных жиром противне или порционной сковороде слоем 2,5 –3,0 см в жарочном шкафу при </w:t>
      </w:r>
      <w:proofErr w:type="spellStart"/>
      <w:r w:rsidRPr="00CC2EDD">
        <w:rPr>
          <w:color w:val="000000"/>
          <w:sz w:val="28"/>
          <w:szCs w:val="28"/>
        </w:rPr>
        <w:t>t</w:t>
      </w:r>
      <w:proofErr w:type="spellEnd"/>
      <w:r w:rsidRPr="00CC2EDD">
        <w:rPr>
          <w:color w:val="000000"/>
          <w:sz w:val="28"/>
          <w:szCs w:val="28"/>
        </w:rPr>
        <w:t xml:space="preserve"> 180 - 200°С в течение 8 –10 мин. При этом температура внутри изделия должна достигнуть 90°С. Запрещается изготовление омлета из меланжа</w:t>
      </w:r>
      <w:proofErr w:type="gramStart"/>
      <w:r w:rsidRPr="00CC2EDD">
        <w:rPr>
          <w:color w:val="000000"/>
          <w:sz w:val="28"/>
          <w:szCs w:val="28"/>
        </w:rPr>
        <w:t xml:space="preserve"> .</w:t>
      </w:r>
      <w:proofErr w:type="gramEnd"/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Особые санитарные требования предъявляются к изготовлению студня, так как студень содержит до 80% воды, много белков и является хорошей питательной средой для развития микроорганизмов.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Особенно интенсивно развиваются микроорганизмы, если студень заливают теплым бульоном. Поэтому после заливания мяса бульоном необходимо еще повторное кипячение в течение 10 мин. Посуда для разлива студня должна быть хорошо вымыта и дополнительно обезврежена кипятком или острым паром. Остывший студень хранят в холоде (+2…6°С) не более 12 часов.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При изготовлении гарниров необходимо соблюдать следующие правила: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- при перемешивании пользоваться инвентарем, не касаясь продукта руками;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- жир, добавляемый в гарниры, должен быть предварительно подвергнут термической обработке.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Охлаждение киселей, компотов, приготовленных в </w:t>
      </w:r>
      <w:proofErr w:type="spellStart"/>
      <w:r w:rsidRPr="00CC2EDD">
        <w:rPr>
          <w:color w:val="000000"/>
          <w:sz w:val="28"/>
          <w:szCs w:val="28"/>
        </w:rPr>
        <w:t>наплитных</w:t>
      </w:r>
      <w:proofErr w:type="spellEnd"/>
      <w:r w:rsidRPr="00CC2EDD">
        <w:rPr>
          <w:color w:val="000000"/>
          <w:sz w:val="28"/>
          <w:szCs w:val="28"/>
        </w:rPr>
        <w:t xml:space="preserve"> котлах, следует производить только в холодном цехе.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С разрешения территориальной санэпидстанции для каждого конкретного предприятия общественного питания при наличии необходимых условий допускается: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lastRenderedPageBreak/>
        <w:t>• изготовление копченой и соленой рыбы, а также копченых мясных изделий, кур и уток;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• соление и квашение овощей без герметической упаковки готовой продукции;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• изготовление кваса.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Приготовление блюд из мяса на мангале (шашлыки, </w:t>
      </w:r>
      <w:proofErr w:type="spellStart"/>
      <w:r w:rsidRPr="00CC2EDD">
        <w:rPr>
          <w:color w:val="000000"/>
          <w:sz w:val="28"/>
          <w:szCs w:val="28"/>
        </w:rPr>
        <w:t>купаты</w:t>
      </w:r>
      <w:proofErr w:type="spellEnd"/>
      <w:r w:rsidRPr="00CC2EDD">
        <w:rPr>
          <w:color w:val="000000"/>
          <w:sz w:val="28"/>
          <w:szCs w:val="28"/>
        </w:rPr>
        <w:t xml:space="preserve"> и др.) в местах отдыха и на улицах разрешается только при условии изготовления полуфабрикатов в стационарных предприятиях. Места реализации этих изделий должны быть согласованы с территориальной санэпидстанцией. Для согласования места реализации этих изделий следует учесть, что необходимо соблюдении следующих условий: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1. наличие киоска или павильона, подключенного к городским коммуникациям, оборудованного холодильным шкафом для хранения полуфабрикатов;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2. использование для жарки готового древесного угля, металлических шампуров, а для отпуска – одноразовой посуды;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3. осуществление жарки непосредственно перед реализацией;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4. наличие у работников медицинской книжки с отметкой о прохождении необходимых обследований;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5. соблюдение работниками правил личной гигиены.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В теплый период года (продолжительность его устанавливается на местах) 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эпидемиологического риска допускается только с разрешения учреждений </w:t>
      </w:r>
      <w:proofErr w:type="spellStart"/>
      <w:r w:rsidRPr="00CC2EDD">
        <w:rPr>
          <w:color w:val="000000"/>
          <w:sz w:val="28"/>
          <w:szCs w:val="28"/>
        </w:rPr>
        <w:t>Госсаннадзора</w:t>
      </w:r>
      <w:proofErr w:type="spellEnd"/>
      <w:r w:rsidRPr="00CC2EDD">
        <w:rPr>
          <w:color w:val="000000"/>
          <w:sz w:val="28"/>
          <w:szCs w:val="28"/>
        </w:rPr>
        <w:t>. Это разрешение выдается для каждого конкретного предприятия, исходя из производственных возможностей и климатических условий.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На предприятиях общественного питания запрещается: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- изготовление и продажа изделий из мясной обрезки, свиных баков, диафрагмы, крови, рулетов из мякоти голов;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- изготовление макарон по-флотски;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- использование сырого и пастеризованного фляжного молока в натуральном виде без предварительного кипячения;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- переливание кисломолочных напитков в мелкой расфасовке (кефир, ряженка, простокваша, ацидофилин) в котлы - их </w:t>
      </w:r>
      <w:proofErr w:type="spellStart"/>
      <w:r w:rsidRPr="00CC2EDD">
        <w:rPr>
          <w:color w:val="000000"/>
          <w:sz w:val="28"/>
          <w:szCs w:val="28"/>
        </w:rPr>
        <w:t>порционируют</w:t>
      </w:r>
      <w:proofErr w:type="spellEnd"/>
      <w:r w:rsidRPr="00CC2EDD">
        <w:rPr>
          <w:color w:val="000000"/>
          <w:sz w:val="28"/>
          <w:szCs w:val="28"/>
        </w:rPr>
        <w:t xml:space="preserve"> непосредственно из бутылок, пакетов в стаканы или подают на раздачу в заводской упаковке;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- использование </w:t>
      </w:r>
      <w:proofErr w:type="spellStart"/>
      <w:r w:rsidRPr="00CC2EDD">
        <w:rPr>
          <w:color w:val="000000"/>
          <w:sz w:val="28"/>
          <w:szCs w:val="28"/>
        </w:rPr>
        <w:t>простокваши-самокваса</w:t>
      </w:r>
      <w:proofErr w:type="spellEnd"/>
      <w:r w:rsidRPr="00CC2EDD">
        <w:rPr>
          <w:color w:val="000000"/>
          <w:sz w:val="28"/>
          <w:szCs w:val="28"/>
        </w:rPr>
        <w:t xml:space="preserve"> в качестве напитка и приготовление из него творога.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Особенно важно соблюдение санитарного режима на предприятии при изготовлении холодных (салатов, винегретов) блюд, так как при их изготовлении может происходить вторичное обсеменение микрофлорой продуктов и блюд от рук персонала, </w:t>
      </w:r>
      <w:r w:rsidRPr="00CC2EDD">
        <w:rPr>
          <w:color w:val="000000"/>
          <w:sz w:val="28"/>
          <w:szCs w:val="28"/>
        </w:rPr>
        <w:lastRenderedPageBreak/>
        <w:t>посуды, инвентаря и др.. Поэтому нарезка вареных овощей должна производиться только на отдельных столах, предназначенным для этого промаркированным (</w:t>
      </w:r>
      <w:proofErr w:type="gramStart"/>
      <w:r w:rsidRPr="00CC2EDD">
        <w:rPr>
          <w:color w:val="000000"/>
          <w:sz w:val="28"/>
          <w:szCs w:val="28"/>
        </w:rPr>
        <w:t>ВО</w:t>
      </w:r>
      <w:proofErr w:type="gramEnd"/>
      <w:r w:rsidRPr="00CC2EDD">
        <w:rPr>
          <w:color w:val="000000"/>
          <w:sz w:val="28"/>
          <w:szCs w:val="28"/>
        </w:rPr>
        <w:t>) инвентарем и специально выделенными работниками холодного цеха.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 xml:space="preserve">Салаты, винегреты, гастрономические продукты, другие холодные блюда и напитки должны выставляться в </w:t>
      </w:r>
      <w:proofErr w:type="spellStart"/>
      <w:r w:rsidRPr="00CC2EDD">
        <w:rPr>
          <w:color w:val="000000"/>
          <w:sz w:val="28"/>
          <w:szCs w:val="28"/>
        </w:rPr>
        <w:t>порционированном</w:t>
      </w:r>
      <w:proofErr w:type="spellEnd"/>
      <w:r w:rsidRPr="00CC2EDD">
        <w:rPr>
          <w:color w:val="000000"/>
          <w:sz w:val="28"/>
          <w:szCs w:val="28"/>
        </w:rPr>
        <w:t xml:space="preserve"> виде в охлаждаемый прилавок-витрину по мере реализации. Салаты, винегреты в </w:t>
      </w:r>
      <w:proofErr w:type="spellStart"/>
      <w:r w:rsidRPr="00CC2EDD">
        <w:rPr>
          <w:color w:val="000000"/>
          <w:sz w:val="28"/>
          <w:szCs w:val="28"/>
        </w:rPr>
        <w:t>незаправленном</w:t>
      </w:r>
      <w:proofErr w:type="spellEnd"/>
      <w:r w:rsidRPr="00CC2EDD">
        <w:rPr>
          <w:color w:val="000000"/>
          <w:sz w:val="28"/>
          <w:szCs w:val="28"/>
        </w:rPr>
        <w:t xml:space="preserve"> виде разрешается хранить при температуре 2-6 град. C не более 6 час. Заправлять салаты и винегреты следует непосредственно перед отпуском.</w:t>
      </w:r>
    </w:p>
    <w:p w:rsidR="00CC2EDD" w:rsidRPr="00CC2EDD" w:rsidRDefault="00CC2EDD" w:rsidP="00CC2E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EDD">
        <w:rPr>
          <w:color w:val="000000"/>
          <w:sz w:val="28"/>
          <w:szCs w:val="28"/>
        </w:rPr>
        <w:t>Салаты из свежих овощей, фруктов и зелени необходимо готовить партиями по мере спроса</w:t>
      </w:r>
    </w:p>
    <w:p w:rsidR="00CC2EDD" w:rsidRDefault="007409C6" w:rsidP="00CC2EDD">
      <w:pPr>
        <w:ind w:left="0" w:firstLine="709"/>
        <w:jc w:val="both"/>
        <w:rPr>
          <w:b/>
          <w:i/>
          <w:color w:val="C00000"/>
          <w:sz w:val="28"/>
          <w:szCs w:val="28"/>
        </w:rPr>
      </w:pPr>
      <w:r w:rsidRPr="007409C6">
        <w:rPr>
          <w:b/>
          <w:i/>
          <w:color w:val="C00000"/>
          <w:sz w:val="28"/>
          <w:szCs w:val="28"/>
        </w:rPr>
        <w:t>ЗАДАНИЕ №2</w:t>
      </w:r>
    </w:p>
    <w:p w:rsidR="007409C6" w:rsidRDefault="007409C6" w:rsidP="00CC2EDD">
      <w:pPr>
        <w:ind w:left="0" w:firstLine="709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Запишите  способы и режимы</w:t>
      </w:r>
      <w:r w:rsidRPr="00CC2EDD">
        <w:rPr>
          <w:b/>
          <w:i/>
          <w:color w:val="C00000"/>
          <w:sz w:val="28"/>
          <w:szCs w:val="28"/>
        </w:rPr>
        <w:t xml:space="preserve"> тепловой обработки продуктов и полуфабрикатов.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Тема урока:</w:t>
      </w:r>
      <w:r w:rsidRPr="009B024C">
        <w:rPr>
          <w:rFonts w:eastAsia="Times New Roman"/>
          <w:color w:val="000000"/>
          <w:sz w:val="28"/>
          <w:szCs w:val="28"/>
        </w:rPr>
        <w:t> 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Ход урока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Холодные блюда и закуски приготавливают из различных сырых и прошедших тепловую обработку продуктов с использо</w:t>
      </w:r>
      <w:r w:rsidRPr="009B024C">
        <w:rPr>
          <w:rFonts w:eastAsia="Times New Roman"/>
          <w:color w:val="000000"/>
          <w:sz w:val="28"/>
          <w:szCs w:val="28"/>
        </w:rPr>
        <w:softHyphen/>
        <w:t>ванием свежей зелени петрушки, укропа, салата. Процесс приго</w:t>
      </w:r>
      <w:r w:rsidRPr="009B024C">
        <w:rPr>
          <w:rFonts w:eastAsia="Times New Roman"/>
          <w:color w:val="000000"/>
          <w:sz w:val="28"/>
          <w:szCs w:val="28"/>
        </w:rPr>
        <w:softHyphen/>
        <w:t>товления блюд довольно длительный (включает нарезку, переме</w:t>
      </w:r>
      <w:r w:rsidRPr="009B024C">
        <w:rPr>
          <w:rFonts w:eastAsia="Times New Roman"/>
          <w:color w:val="000000"/>
          <w:sz w:val="28"/>
          <w:szCs w:val="28"/>
        </w:rPr>
        <w:softHyphen/>
        <w:t>шивание, заправку, оформление) и проходит без последующей тепловой обработки продуктов.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Все эти факторы создают благоприятные условия для вторич</w:t>
      </w:r>
      <w:r w:rsidRPr="009B024C">
        <w:rPr>
          <w:rFonts w:eastAsia="Times New Roman"/>
          <w:color w:val="000000"/>
          <w:sz w:val="28"/>
          <w:szCs w:val="28"/>
        </w:rPr>
        <w:softHyphen/>
        <w:t>ного обсеменения холодных блюд патогенными микроорганиз</w:t>
      </w:r>
      <w:r w:rsidRPr="009B024C">
        <w:rPr>
          <w:rFonts w:eastAsia="Times New Roman"/>
          <w:color w:val="000000"/>
          <w:sz w:val="28"/>
          <w:szCs w:val="28"/>
        </w:rPr>
        <w:softHyphen/>
        <w:t>мами, что может вызвать пищевые отравления и острые кишеч</w:t>
      </w:r>
      <w:r w:rsidRPr="009B024C">
        <w:rPr>
          <w:rFonts w:eastAsia="Times New Roman"/>
          <w:color w:val="000000"/>
          <w:sz w:val="28"/>
          <w:szCs w:val="28"/>
        </w:rPr>
        <w:softHyphen/>
        <w:t>ные инфекции у потребителей.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Для предупреждения инфицирования холодных блюд и заку</w:t>
      </w:r>
      <w:r w:rsidRPr="009B024C">
        <w:rPr>
          <w:rFonts w:eastAsia="Times New Roman"/>
          <w:color w:val="000000"/>
          <w:sz w:val="28"/>
          <w:szCs w:val="28"/>
        </w:rPr>
        <w:softHyphen/>
        <w:t>сок в процессе приготовления необходимо строго соблюдать са</w:t>
      </w:r>
      <w:r w:rsidRPr="009B024C">
        <w:rPr>
          <w:rFonts w:eastAsia="Times New Roman"/>
          <w:color w:val="000000"/>
          <w:sz w:val="28"/>
          <w:szCs w:val="28"/>
        </w:rPr>
        <w:softHyphen/>
        <w:t>нитарные правила: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1. Приготавливать холодные овощные, мясные, рыбные блюда и закуски, бутерброды и сладкие блюда на разных рабочих местах.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2. Строго соблюдать маркировку разделочных досок, ножей и инструментов, организуя их мытье и хранение в этом же цехе.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3. Отварные овощи, нарезанные для салатов, винегретов, гарниров к холодным мясным и рыбным блюдам, хранить по</w:t>
      </w:r>
      <w:r w:rsidRPr="009B024C">
        <w:rPr>
          <w:rFonts w:eastAsia="Times New Roman"/>
          <w:color w:val="000000"/>
          <w:sz w:val="28"/>
          <w:szCs w:val="28"/>
        </w:rPr>
        <w:softHyphen/>
        <w:t>рознь при температуре от 2 до 6 "С, картофель —12 ч, морковь, свеклу —18 ч.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4. Салаты, винегреты в заправленном виде хранить не более 1 ч при температуре 2 ... 6</w:t>
      </w:r>
      <w:proofErr w:type="gramStart"/>
      <w:r w:rsidRPr="009B024C">
        <w:rPr>
          <w:rFonts w:eastAsia="Times New Roman"/>
          <w:color w:val="000000"/>
          <w:sz w:val="28"/>
          <w:szCs w:val="28"/>
        </w:rPr>
        <w:t xml:space="preserve"> °С</w:t>
      </w:r>
      <w:proofErr w:type="gramEnd"/>
      <w:r w:rsidRPr="009B024C">
        <w:rPr>
          <w:rFonts w:eastAsia="Times New Roman"/>
          <w:color w:val="000000"/>
          <w:sz w:val="28"/>
          <w:szCs w:val="28"/>
        </w:rPr>
        <w:t xml:space="preserve">, в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незаправленном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виде — 6 ч.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lastRenderedPageBreak/>
        <w:t>5. Мясные, рыбные гастрономические изделия зачищать за</w:t>
      </w:r>
      <w:r w:rsidRPr="009B024C">
        <w:rPr>
          <w:rFonts w:eastAsia="Times New Roman"/>
          <w:color w:val="000000"/>
          <w:sz w:val="28"/>
          <w:szCs w:val="28"/>
        </w:rPr>
        <w:softHyphen/>
        <w:t>ранее, хранить при температуре от 2 до 6 °С. Нарезают их на чис</w:t>
      </w:r>
      <w:r w:rsidRPr="009B024C">
        <w:rPr>
          <w:rFonts w:eastAsia="Times New Roman"/>
          <w:color w:val="000000"/>
          <w:sz w:val="28"/>
          <w:szCs w:val="28"/>
        </w:rPr>
        <w:softHyphen/>
        <w:t>том рабочем месте только по мере необходимости перед отпус</w:t>
      </w:r>
      <w:r w:rsidRPr="009B024C">
        <w:rPr>
          <w:rFonts w:eastAsia="Times New Roman"/>
          <w:color w:val="000000"/>
          <w:sz w:val="28"/>
          <w:szCs w:val="28"/>
        </w:rPr>
        <w:softHyphen/>
        <w:t>ком блюд и бутербродов.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6. Заливные мясные, рыбные блюда, студни, паштеты гото</w:t>
      </w:r>
      <w:r w:rsidRPr="009B024C">
        <w:rPr>
          <w:rFonts w:eastAsia="Times New Roman"/>
          <w:color w:val="000000"/>
          <w:sz w:val="28"/>
          <w:szCs w:val="28"/>
        </w:rPr>
        <w:softHyphen/>
        <w:t>вить с соблюдением санитарных правил, хранить при температу</w:t>
      </w:r>
      <w:r w:rsidRPr="009B024C">
        <w:rPr>
          <w:rFonts w:eastAsia="Times New Roman"/>
          <w:color w:val="000000"/>
          <w:sz w:val="28"/>
          <w:szCs w:val="28"/>
        </w:rPr>
        <w:softHyphen/>
        <w:t>ре от 2 до 6 "С 12 ч.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7. В процессе приготовления, оформления холодных блюд и за</w:t>
      </w:r>
      <w:r w:rsidRPr="009B024C">
        <w:rPr>
          <w:rFonts w:eastAsia="Times New Roman"/>
          <w:color w:val="000000"/>
          <w:sz w:val="28"/>
          <w:szCs w:val="28"/>
        </w:rPr>
        <w:softHyphen/>
        <w:t>кусок следует меньше касаться продуктов руками, используя для нарезки различные машины, а для перемешивания и оформления инвентарь, инструменты, специальные резиновые перчатки.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фритюрных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жиров.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Ежедневно до начала и по окончании жарки проверяют качество фритюра по органолептическим показателям (вкусу, запаху, цвету). При наличии резкого, неприятного запаха, горького, вызывающего неприятное ощущение,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першения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>, привкуса и значительного потемнения дальнейшее использование фритюра не допускается.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После 6-7 ч. жарки жир сливают из фритюрницы, фритюрницу тщательно очищают от крошек, пригаров жира и крахмала. Остаток жира отстаивают не менее 4 ч.,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Фритюр, не пригодный для дальнейшего использования, подлежит сдаче на промышленную переработку.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Санитарные правила применения пищевых добавок.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Пищевые добавки – вещества, преднамеренно вносимые в пищевые продукты в небольших количествах с целью улучшения их внешнего вида, вкуса, аромата, консистенции или для придания им большей стойкости при хранении.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Использование пищевых добавок не должно увеличивать степень риска возможного неблагоприятного действия продукта на здоровье потребителя, а также снижать питательные свойства пищевых продуктов.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Не допускается применение пищевых добавок для сокрытия порчи или недоброкачественности сырья или готового продукта.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Использование пищевых добавок на отдельных предприятиях начинается с </w:t>
      </w:r>
      <w:proofErr w:type="gramStart"/>
      <w:r w:rsidRPr="009B024C">
        <w:rPr>
          <w:rFonts w:eastAsia="Times New Roman"/>
          <w:color w:val="000000"/>
          <w:sz w:val="28"/>
          <w:szCs w:val="28"/>
        </w:rPr>
        <w:t>ведома</w:t>
      </w:r>
      <w:proofErr w:type="gramEnd"/>
      <w:r w:rsidRPr="009B024C">
        <w:rPr>
          <w:rFonts w:eastAsia="Times New Roman"/>
          <w:color w:val="000000"/>
          <w:sz w:val="28"/>
          <w:szCs w:val="28"/>
        </w:rPr>
        <w:t xml:space="preserve"> местных органов государственного санитарного надзора. Администрация предприятия до начала применения </w:t>
      </w:r>
      <w:r w:rsidRPr="009B024C">
        <w:rPr>
          <w:rFonts w:eastAsia="Times New Roman"/>
          <w:color w:val="000000"/>
          <w:sz w:val="28"/>
          <w:szCs w:val="28"/>
        </w:rPr>
        <w:lastRenderedPageBreak/>
        <w:t>пищевой добавки должна информировать местную санитарно-эпидемиологическую станцию о предстоящем внедрении добавки в производство, предоставить соответствующее разрешение Министерства здравоохранения РФ и регламентирующие документы.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Постоянный (текущий) </w:t>
      </w:r>
      <w:proofErr w:type="gramStart"/>
      <w:r w:rsidRPr="009B024C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9B024C">
        <w:rPr>
          <w:rFonts w:eastAsia="Times New Roman"/>
          <w:color w:val="000000"/>
          <w:sz w:val="28"/>
          <w:szCs w:val="28"/>
        </w:rPr>
        <w:t xml:space="preserve"> правильным применением пищевых добавок на предприятии, их качеством, содержанием в пищевых продуктах возлагается на технологическую службу предприятия и производственную лабораторию.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Наличие пищевых добавок в продуктах, как правило, должно указываться на потребительской упаковке в разделе рецептуры.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B024C">
        <w:rPr>
          <w:rFonts w:eastAsia="Times New Roman"/>
          <w:color w:val="000000"/>
          <w:sz w:val="28"/>
          <w:szCs w:val="28"/>
        </w:rPr>
        <w:t xml:space="preserve">Пищевая добавка обозначается либо как индивидуальное вещество, например: нитрит натрия,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сорбиновая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кислота, лецитин и т.д.; либо групповым названием, например: эмульгатор, консервант, синтетические красители, ароматическая эссенция и т.д..</w:t>
      </w:r>
      <w:proofErr w:type="gramEnd"/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Список пищевых добавок, разрешенных для использования при производстве пищевых продуктов или для продажи населению, подлежит систематическому пересмотру не реже 1 раза в пять лет с учетом текущей информации.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Классификация пищевых добавок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E100—E182 — красители, усиливают или восстанавливают цвет продукта.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E200—E299 — консерванты, увеличивают срок хранения продуктов, защищая их от микробов и грибков.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E300—E399 — антиокислители, защищают продукты от окисления.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E400—E499 — стабилизаторы, сохраняют необходимую консистенцию продуктов.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E500—E599 — эмульгаторы, создают однородную смесь.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E600—E699 — усилители вкуса и аромата.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Е700 — Е800 — запасные индексы.</w:t>
      </w:r>
    </w:p>
    <w:p w:rsidR="009B024C" w:rsidRPr="009B024C" w:rsidRDefault="009B024C" w:rsidP="009B024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E900—E999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пеногасители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>, предупреждают или снижают образование пены, придают продуктам приятный внешний вид.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B024C">
        <w:rPr>
          <w:rFonts w:eastAsia="Times New Roman"/>
          <w:color w:val="000000"/>
          <w:sz w:val="28"/>
          <w:szCs w:val="28"/>
        </w:rPr>
        <w:t>Глазирователи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подсластители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>, разрыхлители, регуляторы кислотности входят во все указанные группы, кроме того и в новую группу E1000. </w:t>
      </w:r>
      <w:r w:rsidRPr="009B024C">
        <w:rPr>
          <w:rFonts w:eastAsia="Times New Roman"/>
          <w:b/>
          <w:bCs/>
          <w:color w:val="000000"/>
          <w:sz w:val="28"/>
          <w:szCs w:val="28"/>
        </w:rPr>
        <w:t>Запрещённые добавки</w:t>
      </w:r>
      <w:r w:rsidRPr="009B024C">
        <w:rPr>
          <w:rFonts w:eastAsia="Times New Roman"/>
          <w:color w:val="000000"/>
          <w:sz w:val="28"/>
          <w:szCs w:val="28"/>
        </w:rPr>
        <w:t> (добавки, по которым доказано, что их действие приносит вред организму)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E121 — цитрусовый красный 2 (краситель)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E123 — красный амарант (краситель)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E128[6] — 03.09.2007. красный 2G (краситель)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E216[7]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пара-гидроксибензойной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кислоты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пропиловый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эфир, группа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парабенов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(консервант)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E217[7]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пара-гидроксибензойной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кислоты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пропилового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эфира натриевая соль (консервант)</w:t>
      </w:r>
    </w:p>
    <w:p w:rsidR="009B024C" w:rsidRPr="009B024C" w:rsidRDefault="009B024C" w:rsidP="009B024C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E240 — формальдегид (консервант)</w:t>
      </w:r>
    </w:p>
    <w:p w:rsidR="009B024C" w:rsidRPr="009B024C" w:rsidRDefault="009B024C" w:rsidP="0062475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lastRenderedPageBreak/>
        <w:t>Неразрешённые добавки</w:t>
      </w:r>
      <w:r w:rsidR="0062475C">
        <w:rPr>
          <w:rFonts w:eastAsia="Times New Roman"/>
          <w:color w:val="000000"/>
          <w:sz w:val="28"/>
          <w:szCs w:val="28"/>
        </w:rPr>
        <w:t xml:space="preserve"> </w:t>
      </w:r>
      <w:r w:rsidRPr="009B024C">
        <w:rPr>
          <w:rFonts w:eastAsia="Times New Roman"/>
          <w:color w:val="000000"/>
          <w:sz w:val="28"/>
          <w:szCs w:val="28"/>
        </w:rPr>
        <w:t>(добавки, которые не тестировались или проходят тестирование, но окончательного результата пока нет)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E127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Эритрозин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— </w:t>
      </w:r>
      <w:proofErr w:type="gramStart"/>
      <w:r w:rsidRPr="009B024C">
        <w:rPr>
          <w:rFonts w:eastAsia="Times New Roman"/>
          <w:color w:val="000000"/>
          <w:sz w:val="28"/>
          <w:szCs w:val="28"/>
        </w:rPr>
        <w:t>запрещён</w:t>
      </w:r>
      <w:proofErr w:type="gramEnd"/>
      <w:r w:rsidRPr="009B024C">
        <w:rPr>
          <w:rFonts w:eastAsia="Times New Roman"/>
          <w:color w:val="000000"/>
          <w:sz w:val="28"/>
          <w:szCs w:val="28"/>
        </w:rPr>
        <w:t xml:space="preserve"> в ряде стран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E154 — Коричневый FK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E173 — Алюминий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E180 — Рубиновый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литол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ВК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E388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Тиопропионовая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кислота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E389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Дилаурилтиодипропионат</w:t>
      </w:r>
      <w:proofErr w:type="spellEnd"/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E424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Курдлан</w:t>
      </w:r>
      <w:proofErr w:type="spellEnd"/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E512 — Хлорид олова(II)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E537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Гексацианоманганат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железа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E557 — Силикат цинка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E912 — Эфиры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монтаниновой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кислоты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E914 — Окисленный полиэтиленовый воск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E916 — Кальция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йодат</w:t>
      </w:r>
      <w:proofErr w:type="spellEnd"/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E917 — Калия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йодат</w:t>
      </w:r>
      <w:proofErr w:type="spellEnd"/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E918 — Оксиды азота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E919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Нитрозил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хлорид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E922 — Персульфат калия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E923 — Персульфат аммония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E924b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Бромат</w:t>
      </w:r>
      <w:proofErr w:type="spellEnd"/>
      <w:r w:rsidRPr="009B024C">
        <w:rPr>
          <w:rFonts w:eastAsia="Times New Roman"/>
          <w:color w:val="000000"/>
          <w:sz w:val="28"/>
          <w:szCs w:val="28"/>
        </w:rPr>
        <w:t xml:space="preserve"> кальция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E925 — Хлор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E926 — Диоксид хлора</w:t>
      </w:r>
    </w:p>
    <w:p w:rsidR="009B024C" w:rsidRPr="009B024C" w:rsidRDefault="009B024C" w:rsidP="009B024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E929 — Перекись ацетона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B024C">
        <w:rPr>
          <w:rFonts w:eastAsia="Times New Roman"/>
          <w:b/>
          <w:bCs/>
          <w:color w:val="000000"/>
          <w:sz w:val="28"/>
          <w:szCs w:val="28"/>
        </w:rPr>
        <w:t>Разрешённые</w:t>
      </w:r>
      <w:proofErr w:type="gramEnd"/>
      <w:r w:rsidRPr="009B024C">
        <w:rPr>
          <w:rFonts w:eastAsia="Times New Roman"/>
          <w:b/>
          <w:bCs/>
          <w:color w:val="000000"/>
          <w:sz w:val="28"/>
          <w:szCs w:val="28"/>
        </w:rPr>
        <w:t xml:space="preserve"> в России, но запрещённые в Евросоюзе</w:t>
      </w:r>
    </w:p>
    <w:p w:rsidR="009B024C" w:rsidRPr="009B024C" w:rsidRDefault="009B024C" w:rsidP="009B024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 xml:space="preserve">102 — </w:t>
      </w:r>
      <w:proofErr w:type="spellStart"/>
      <w:r w:rsidRPr="009B024C">
        <w:rPr>
          <w:rFonts w:eastAsia="Times New Roman"/>
          <w:color w:val="000000"/>
          <w:sz w:val="28"/>
          <w:szCs w:val="28"/>
        </w:rPr>
        <w:t>Тартразин</w:t>
      </w:r>
      <w:proofErr w:type="spellEnd"/>
    </w:p>
    <w:p w:rsidR="009B024C" w:rsidRPr="0062475C" w:rsidRDefault="009B024C" w:rsidP="0062475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color w:val="000000"/>
          <w:sz w:val="28"/>
          <w:szCs w:val="28"/>
        </w:rPr>
        <w:t>E142 — синтетический пищевой краситель Зелёный S</w:t>
      </w:r>
      <w:r w:rsidR="0062475C">
        <w:rPr>
          <w:rFonts w:eastAsia="Times New Roman"/>
          <w:color w:val="000000"/>
          <w:sz w:val="28"/>
          <w:szCs w:val="28"/>
        </w:rPr>
        <w:t xml:space="preserve"> </w:t>
      </w:r>
      <w:r w:rsidRPr="0062475C">
        <w:rPr>
          <w:rFonts w:eastAsia="Times New Roman"/>
          <w:color w:val="000000"/>
          <w:sz w:val="28"/>
          <w:szCs w:val="28"/>
        </w:rPr>
        <w:t xml:space="preserve">E425 — </w:t>
      </w:r>
      <w:proofErr w:type="spellStart"/>
      <w:r w:rsidRPr="0062475C">
        <w:rPr>
          <w:rFonts w:eastAsia="Times New Roman"/>
          <w:color w:val="000000"/>
          <w:sz w:val="28"/>
          <w:szCs w:val="28"/>
        </w:rPr>
        <w:t>конжак</w:t>
      </w:r>
      <w:proofErr w:type="spellEnd"/>
      <w:r w:rsidRPr="0062475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62475C">
        <w:rPr>
          <w:rFonts w:eastAsia="Times New Roman"/>
          <w:color w:val="000000"/>
          <w:sz w:val="28"/>
          <w:szCs w:val="28"/>
        </w:rPr>
        <w:t>конжаковая</w:t>
      </w:r>
      <w:proofErr w:type="spellEnd"/>
      <w:r w:rsidRPr="0062475C">
        <w:rPr>
          <w:rFonts w:eastAsia="Times New Roman"/>
          <w:color w:val="000000"/>
          <w:sz w:val="28"/>
          <w:szCs w:val="28"/>
        </w:rPr>
        <w:t xml:space="preserve"> мука, </w:t>
      </w:r>
      <w:proofErr w:type="spellStart"/>
      <w:r w:rsidRPr="0062475C">
        <w:rPr>
          <w:rFonts w:eastAsia="Times New Roman"/>
          <w:color w:val="000000"/>
          <w:sz w:val="28"/>
          <w:szCs w:val="28"/>
        </w:rPr>
        <w:t>конжаковая</w:t>
      </w:r>
      <w:proofErr w:type="spellEnd"/>
      <w:r w:rsidRPr="0062475C">
        <w:rPr>
          <w:rFonts w:eastAsia="Times New Roman"/>
          <w:color w:val="000000"/>
          <w:sz w:val="28"/>
          <w:szCs w:val="28"/>
        </w:rPr>
        <w:t xml:space="preserve"> камедь и </w:t>
      </w:r>
      <w:proofErr w:type="spellStart"/>
      <w:r w:rsidRPr="0062475C">
        <w:rPr>
          <w:rFonts w:eastAsia="Times New Roman"/>
          <w:color w:val="000000"/>
          <w:sz w:val="28"/>
          <w:szCs w:val="28"/>
        </w:rPr>
        <w:t>конжаковый</w:t>
      </w:r>
      <w:proofErr w:type="spellEnd"/>
      <w:r w:rsidRPr="006247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62475C">
        <w:rPr>
          <w:rFonts w:eastAsia="Times New Roman"/>
          <w:color w:val="000000"/>
          <w:sz w:val="28"/>
          <w:szCs w:val="28"/>
        </w:rPr>
        <w:t>глюкоманнан</w:t>
      </w:r>
      <w:proofErr w:type="spellEnd"/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Список особо вредных пищевых добавок</w:t>
      </w:r>
      <w:proofErr w:type="gramStart"/>
      <w:r w:rsidRPr="009B024C">
        <w:rPr>
          <w:rFonts w:eastAsia="Times New Roman"/>
          <w:b/>
          <w:bCs/>
          <w:color w:val="000000"/>
          <w:sz w:val="28"/>
          <w:szCs w:val="28"/>
        </w:rPr>
        <w:t xml:space="preserve"> Е</w:t>
      </w:r>
      <w:proofErr w:type="gramEnd"/>
      <w:r w:rsidRPr="009B024C">
        <w:rPr>
          <w:rFonts w:eastAsia="Times New Roman"/>
          <w:b/>
          <w:bCs/>
          <w:color w:val="000000"/>
          <w:sz w:val="28"/>
          <w:szCs w:val="28"/>
        </w:rPr>
        <w:t xml:space="preserve"> по информации Минздрава</w:t>
      </w:r>
      <w:r w:rsidRPr="009B024C">
        <w:rPr>
          <w:rFonts w:eastAsia="Times New Roman"/>
          <w:color w:val="000000"/>
          <w:sz w:val="28"/>
          <w:szCs w:val="28"/>
        </w:rPr>
        <w:t> </w:t>
      </w:r>
      <w:r w:rsidRPr="009B024C">
        <w:rPr>
          <w:rFonts w:eastAsia="Times New Roman"/>
          <w:i/>
          <w:iCs/>
          <w:color w:val="000000"/>
          <w:sz w:val="28"/>
          <w:szCs w:val="28"/>
        </w:rPr>
        <w:t>* — вещество входит в список пищевых добавок, запрещённых к применению в пищевой промышленности Российской Федерации; ** — вещество входит в список пищевых добавок, не имеющих разрешения к применению в пищевой промышленности в Российской Федерации</w:t>
      </w:r>
      <w:r w:rsidRPr="009B024C">
        <w:rPr>
          <w:rFonts w:eastAsia="Times New Roman"/>
          <w:color w:val="000000"/>
          <w:sz w:val="28"/>
          <w:szCs w:val="28"/>
        </w:rPr>
        <w:t> </w:t>
      </w:r>
    </w:p>
    <w:p w:rsidR="009B024C" w:rsidRPr="009B024C" w:rsidRDefault="009B024C" w:rsidP="009B024C">
      <w:p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024C">
        <w:rPr>
          <w:rFonts w:eastAsia="Times New Roman"/>
          <w:b/>
          <w:bCs/>
          <w:color w:val="000000"/>
          <w:sz w:val="28"/>
          <w:szCs w:val="28"/>
        </w:rPr>
        <w:t>Консерванты (Е-200 — Е-299)</w:t>
      </w:r>
    </w:p>
    <w:tbl>
      <w:tblPr>
        <w:tblW w:w="112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2"/>
        <w:gridCol w:w="5251"/>
        <w:gridCol w:w="4732"/>
      </w:tblGrid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Код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Название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Примечания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Е-200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Сорбиновая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вызывать кожные реакции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Е-209**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</w:t>
            </w:r>
            <w:proofErr w:type="spellStart"/>
            <w:r w:rsidRPr="009B024C">
              <w:rPr>
                <w:rFonts w:eastAsia="Times New Roman"/>
                <w:color w:val="000000"/>
              </w:rPr>
              <w:t>гептиловый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эфир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Е-210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Бензойная кислота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провоцировать приступы астмы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Е-213**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Бензоат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Е-214**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этиловый эфир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Е-215**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этилового </w:t>
            </w:r>
            <w:r w:rsidRPr="009B024C">
              <w:rPr>
                <w:rFonts w:eastAsia="Times New Roman"/>
                <w:color w:val="000000"/>
              </w:rPr>
              <w:lastRenderedPageBreak/>
              <w:t>эфира натриевая соль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lastRenderedPageBreak/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lastRenderedPageBreak/>
              <w:t>Е-216*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</w:t>
            </w:r>
            <w:proofErr w:type="spellStart"/>
            <w:r w:rsidRPr="009B024C">
              <w:rPr>
                <w:rFonts w:eastAsia="Times New Roman"/>
                <w:color w:val="000000"/>
              </w:rPr>
              <w:t>пропиловый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эфир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России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Е-217*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</w:t>
            </w:r>
            <w:proofErr w:type="spellStart"/>
            <w:r w:rsidRPr="009B024C">
              <w:rPr>
                <w:rFonts w:eastAsia="Times New Roman"/>
                <w:color w:val="000000"/>
              </w:rPr>
              <w:t>пропилового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эфира натриевая соль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Е-218**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метиловый эфир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Возможны кожные аллергические реакции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Е-219**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Пара-гидроксибензойной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 метилового эфира натриевая соль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Е-220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Диоксид серы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Людям с почечной недостаточностью применять с осторожностью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Е-221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Сульфит натрия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Е-225**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Сульфит калия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Е-226**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Сульфит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Е-227**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Гидросульфит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Е-228**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Гидросульфит калия (бисульфит калия)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Е-230**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Бифенил</w:t>
            </w:r>
            <w:proofErr w:type="spellEnd"/>
            <w:r w:rsidRPr="009B024C">
              <w:rPr>
                <w:rFonts w:eastAsia="Times New Roman"/>
                <w:color w:val="000000"/>
              </w:rPr>
              <w:t>, дифенил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Е-231**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Ортофенилфенол</w:t>
            </w:r>
            <w:proofErr w:type="spellEnd"/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Е-232**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Ортофенилфенол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Е-233**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Тиабендазол</w:t>
            </w:r>
            <w:proofErr w:type="spellEnd"/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Е-234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Низин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Е-235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Натамицин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9B024C">
              <w:rPr>
                <w:rFonts w:eastAsia="Times New Roman"/>
                <w:color w:val="000000"/>
              </w:rPr>
              <w:t>пимарицин</w:t>
            </w:r>
            <w:proofErr w:type="spellEnd"/>
            <w:r w:rsidRPr="009B024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вызывать аллергические реакции, тошноту, понос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Е-236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Муравьиная кислота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Е-237**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Формиат натрия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Е-238**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Формиат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Е-239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Гексаметилентетрамин</w:t>
            </w:r>
            <w:proofErr w:type="spellEnd"/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Е-240*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Формальдегид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России и в ряде стран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Е-241**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Гваяковая смола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Е-249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Нитрит калия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Возможно, канцероген. Запрещено использовать в детском питании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Е-252**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Нитрат калия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 многих странах на его использование наложены ограничения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Е-261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Ацетат калия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Его следует избегать людям с заболеваниями почек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Е-262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Ацетаты натрия, ацетат натрия, </w:t>
            </w:r>
            <w:proofErr w:type="spellStart"/>
            <w:r w:rsidRPr="009B024C">
              <w:rPr>
                <w:rFonts w:eastAsia="Times New Roman"/>
                <w:color w:val="000000"/>
              </w:rPr>
              <w:t>гидроацетат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 (</w:t>
            </w:r>
            <w:proofErr w:type="spellStart"/>
            <w:r w:rsidRPr="009B024C">
              <w:rPr>
                <w:rFonts w:eastAsia="Times New Roman"/>
                <w:color w:val="000000"/>
              </w:rPr>
              <w:t>диацетат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натрия)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Е-263**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Ацетат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Е-264**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Ацетат аммония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вызывать тошноту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Е-281**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Пропионат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вызывать мигрень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Е-282**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Пропионат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кальция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То же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Е-283**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Пропионат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калия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То же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Е-284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Борная кислота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lastRenderedPageBreak/>
              <w:t>Е-285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Тетраборат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 (бура)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Е-296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Яблочная (</w:t>
            </w:r>
            <w:proofErr w:type="spellStart"/>
            <w:r w:rsidRPr="009B024C">
              <w:rPr>
                <w:rFonts w:eastAsia="Times New Roman"/>
                <w:color w:val="000000"/>
              </w:rPr>
              <w:t>малоновая</w:t>
            </w:r>
            <w:proofErr w:type="spellEnd"/>
            <w:r w:rsidRPr="009B024C">
              <w:rPr>
                <w:rFonts w:eastAsia="Times New Roman"/>
                <w:color w:val="000000"/>
              </w:rPr>
              <w:t>) кислота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Не рекомендуется младенцам и маленьким детям</w:t>
            </w:r>
          </w:p>
        </w:tc>
      </w:tr>
      <w:tr w:rsidR="009B024C" w:rsidRPr="009B024C" w:rsidTr="009B024C"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Е-297</w:t>
            </w:r>
          </w:p>
        </w:tc>
        <w:tc>
          <w:tcPr>
            <w:tcW w:w="5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Фумаровая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</w:tbl>
    <w:p w:rsidR="009B024C" w:rsidRPr="009B024C" w:rsidRDefault="0062475C" w:rsidP="0062475C">
      <w:pPr>
        <w:shd w:val="clear" w:color="auto" w:fill="FFFFFF"/>
        <w:tabs>
          <w:tab w:val="left" w:pos="8080"/>
        </w:tabs>
        <w:ind w:left="0" w:firstLine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.</w:t>
      </w:r>
      <w:r w:rsidR="009B024C" w:rsidRPr="009B024C">
        <w:rPr>
          <w:rFonts w:eastAsia="Times New Roman"/>
          <w:b/>
          <w:bCs/>
          <w:color w:val="000000"/>
        </w:rPr>
        <w:t xml:space="preserve"> (Е-600 — Е-699)</w:t>
      </w:r>
    </w:p>
    <w:tbl>
      <w:tblPr>
        <w:tblW w:w="112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3"/>
        <w:gridCol w:w="5289"/>
        <w:gridCol w:w="4403"/>
      </w:tblGrid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Код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Название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Примечания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Е-620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Глутаминовая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кислота. Заменитель соли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Не рекомендуется использовать в детском питании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Е-621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Глутамат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 </w:t>
            </w:r>
            <w:proofErr w:type="gramStart"/>
            <w:r w:rsidRPr="009B024C">
              <w:rPr>
                <w:rFonts w:eastAsia="Times New Roman"/>
                <w:color w:val="000000"/>
              </w:rPr>
              <w:t>однозамещённый</w:t>
            </w:r>
            <w:proofErr w:type="gram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к использованию в детском питании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Е-622**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Глутамат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калия </w:t>
            </w:r>
            <w:proofErr w:type="gramStart"/>
            <w:r w:rsidRPr="009B024C">
              <w:rPr>
                <w:rFonts w:eastAsia="Times New Roman"/>
                <w:color w:val="000000"/>
              </w:rPr>
              <w:t>однозамещённый</w:t>
            </w:r>
            <w:proofErr w:type="gram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Может вызывать тошноту, понос, колики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Е-625**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Глутамат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магния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Е-627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Гуанилат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 </w:t>
            </w:r>
            <w:proofErr w:type="spellStart"/>
            <w:r w:rsidRPr="009B024C">
              <w:rPr>
                <w:rFonts w:eastAsia="Times New Roman"/>
                <w:color w:val="000000"/>
              </w:rPr>
              <w:t>двузамещённый</w:t>
            </w:r>
            <w:proofErr w:type="spell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к использованию в детском питании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Е-629**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5-гуанилат кальция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Е-630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Инозиновая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кислота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Е-631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Инозинат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натрия </w:t>
            </w:r>
            <w:proofErr w:type="spellStart"/>
            <w:r w:rsidRPr="009B024C">
              <w:rPr>
                <w:rFonts w:eastAsia="Times New Roman"/>
                <w:color w:val="000000"/>
              </w:rPr>
              <w:t>двузамещённый</w:t>
            </w:r>
            <w:proofErr w:type="spell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к использованию в детском питании</w:t>
            </w:r>
          </w:p>
        </w:tc>
      </w:tr>
      <w:tr w:rsidR="009B024C" w:rsidRPr="009B024C" w:rsidTr="009B024C"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Е-635**</w:t>
            </w:r>
          </w:p>
        </w:tc>
        <w:tc>
          <w:tcPr>
            <w:tcW w:w="5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5-рибонуклеотиды натрия </w:t>
            </w:r>
            <w:proofErr w:type="spellStart"/>
            <w:r w:rsidRPr="009B024C">
              <w:rPr>
                <w:rFonts w:eastAsia="Times New Roman"/>
                <w:color w:val="000000"/>
              </w:rPr>
              <w:t>двузамещённые</w:t>
            </w:r>
            <w:proofErr w:type="spell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</w:tbl>
    <w:p w:rsidR="009B024C" w:rsidRPr="009B024C" w:rsidRDefault="009B024C" w:rsidP="0062475C">
      <w:pPr>
        <w:shd w:val="clear" w:color="auto" w:fill="FFFFFF"/>
        <w:tabs>
          <w:tab w:val="left" w:pos="8080"/>
        </w:tabs>
        <w:ind w:left="0" w:firstLine="0"/>
        <w:rPr>
          <w:rFonts w:eastAsia="Times New Roman"/>
          <w:color w:val="000000"/>
        </w:rPr>
      </w:pPr>
      <w:r w:rsidRPr="009B024C">
        <w:rPr>
          <w:rFonts w:eastAsia="Times New Roman"/>
          <w:b/>
          <w:bCs/>
          <w:color w:val="000000"/>
        </w:rPr>
        <w:t>Красители (Е-100 — Е-199)</w:t>
      </w:r>
    </w:p>
    <w:tbl>
      <w:tblPr>
        <w:tblW w:w="112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4"/>
        <w:gridCol w:w="3134"/>
        <w:gridCol w:w="6267"/>
      </w:tblGrid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Код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Название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Примечания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Е-100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Куркумины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Е-102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Тартразин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Вызывает приступы астмы.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Е-103**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Алканет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B024C">
              <w:rPr>
                <w:rFonts w:eastAsia="Times New Roman"/>
                <w:color w:val="000000"/>
              </w:rPr>
              <w:t>алканин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Е-104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Жёлтый </w:t>
            </w:r>
            <w:proofErr w:type="spellStart"/>
            <w:r w:rsidRPr="009B024C">
              <w:rPr>
                <w:rFonts w:eastAsia="Times New Roman"/>
                <w:color w:val="000000"/>
              </w:rPr>
              <w:t>хинолиновый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Вызывает дерматиты.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Е-107**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Жёлтый 2 G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При астме применять с осторожностью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Е-110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Жёлтый «солнечный закат» FCF, оранжево-жёлтый S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Может вызывать аллергические реакции, тошноту.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Е-120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Кошениль; карминовая кислота; кармины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Некоторые здравоохранительные организации советуют избегать его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!E-121*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Цитрусовый красный 2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России!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Е-122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Азорубин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B024C">
              <w:rPr>
                <w:rFonts w:eastAsia="Times New Roman"/>
                <w:color w:val="000000"/>
              </w:rPr>
              <w:t>кармуазин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Запрещён в ряде стран</w:t>
            </w:r>
            <w:proofErr w:type="gramStart"/>
            <w:r w:rsidRPr="009B024C">
              <w:rPr>
                <w:rFonts w:eastAsia="Times New Roman"/>
                <w:color w:val="000000"/>
              </w:rPr>
              <w:t xml:space="preserve"> !</w:t>
            </w:r>
            <w:proofErr w:type="gramEnd"/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Е-123*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Амарант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России!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стран. В т.ч. вызывает пороки развития у плода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Е-124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Понсо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4R (пунцовый 4R), кошенилевый красный</w:t>
            </w:r>
            <w:proofErr w:type="gramStart"/>
            <w:r w:rsidRPr="009B024C">
              <w:rPr>
                <w:rFonts w:eastAsia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стран. Канцероген. Провоцирует приступы астмы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Е-125**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Понсо</w:t>
            </w:r>
            <w:proofErr w:type="spellEnd"/>
            <w:r w:rsidRPr="009B024C">
              <w:rPr>
                <w:rFonts w:eastAsia="Times New Roman"/>
                <w:color w:val="000000"/>
              </w:rPr>
              <w:t>, пунцовый SX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Е-127**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Эритрозин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стран. Может вызывать </w:t>
            </w:r>
            <w:proofErr w:type="spellStart"/>
            <w:r w:rsidRPr="009B024C">
              <w:rPr>
                <w:rFonts w:eastAsia="Times New Roman"/>
                <w:color w:val="000000"/>
              </w:rPr>
              <w:t>гиперактивность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щитовидной железы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Е-128**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Красный 2G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Е-129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Красный очаровательный АС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Канцероген.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Е-131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Синий патентованный V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Е-132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Индиготин</w:t>
            </w:r>
            <w:proofErr w:type="spellEnd"/>
            <w:r w:rsidRPr="009B024C">
              <w:rPr>
                <w:rFonts w:eastAsia="Times New Roman"/>
                <w:color w:val="000000"/>
              </w:rPr>
              <w:t>, индигокармин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Может вызывать тошноту, </w:t>
            </w:r>
            <w:proofErr w:type="gramStart"/>
            <w:r w:rsidRPr="009B024C">
              <w:rPr>
                <w:rFonts w:eastAsia="Times New Roman"/>
                <w:color w:val="000000"/>
              </w:rPr>
              <w:t>повышенное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и прочие аллергические реакции.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Норвегии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lastRenderedPageBreak/>
              <w:t>Е-133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Синий блестящий FCF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Е-142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Зелёный S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Е-151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Чёрный блестящий BN, чёрный PN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Е-153**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Уголь растительный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США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Е-154**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Коричневый FK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США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Е-155**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Коричневый НТ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Экстрам паприки, </w:t>
            </w:r>
            <w:proofErr w:type="spellStart"/>
            <w:r w:rsidRPr="009B024C">
              <w:rPr>
                <w:rFonts w:eastAsia="Times New Roman"/>
                <w:color w:val="000000"/>
              </w:rPr>
              <w:t>капсантин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B024C">
              <w:rPr>
                <w:rFonts w:eastAsia="Times New Roman"/>
                <w:color w:val="000000"/>
              </w:rPr>
              <w:t>капсорубин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E-160d**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Ликопин</w:t>
            </w:r>
            <w:proofErr w:type="spellEnd"/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Е-166**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Сандаловое дерево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Е-173**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Алюминий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Е-174**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Серебро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Е-175**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Золото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Е-180**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Рубиновый </w:t>
            </w:r>
            <w:proofErr w:type="spellStart"/>
            <w:r w:rsidRPr="009B024C">
              <w:rPr>
                <w:rFonts w:eastAsia="Times New Roman"/>
                <w:color w:val="000000"/>
              </w:rPr>
              <w:t>литол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ВК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3626"/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ряде стран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Е-181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Танины пищевые</w:t>
            </w:r>
          </w:p>
        </w:tc>
        <w:tc>
          <w:tcPr>
            <w:tcW w:w="6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Е-182**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Орсейл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B024C">
              <w:rPr>
                <w:rFonts w:eastAsia="Times New Roman"/>
                <w:color w:val="000000"/>
              </w:rPr>
              <w:t>орсин</w:t>
            </w:r>
            <w:proofErr w:type="spellEnd"/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</w:tbl>
    <w:p w:rsidR="009B024C" w:rsidRPr="009B024C" w:rsidRDefault="009B024C" w:rsidP="0062475C">
      <w:pPr>
        <w:shd w:val="clear" w:color="auto" w:fill="FFFFFF"/>
        <w:tabs>
          <w:tab w:val="left" w:pos="8080"/>
        </w:tabs>
        <w:ind w:left="0" w:firstLine="0"/>
        <w:rPr>
          <w:rFonts w:eastAsia="Times New Roman"/>
          <w:color w:val="000000"/>
        </w:rPr>
      </w:pPr>
      <w:r w:rsidRPr="009B024C">
        <w:rPr>
          <w:rFonts w:eastAsia="Times New Roman"/>
          <w:b/>
          <w:bCs/>
          <w:color w:val="000000"/>
        </w:rPr>
        <w:t xml:space="preserve">Глазирующие агенты, </w:t>
      </w:r>
      <w:proofErr w:type="spellStart"/>
      <w:r w:rsidRPr="009B024C">
        <w:rPr>
          <w:rFonts w:eastAsia="Times New Roman"/>
          <w:b/>
          <w:bCs/>
          <w:color w:val="000000"/>
        </w:rPr>
        <w:t>улучшители</w:t>
      </w:r>
      <w:proofErr w:type="spellEnd"/>
      <w:r w:rsidRPr="009B024C">
        <w:rPr>
          <w:rFonts w:eastAsia="Times New Roman"/>
          <w:b/>
          <w:bCs/>
          <w:color w:val="000000"/>
        </w:rPr>
        <w:t xml:space="preserve"> хлеба и муки и другие вещества (Е-100 — Е-199)</w:t>
      </w:r>
    </w:p>
    <w:tbl>
      <w:tblPr>
        <w:tblW w:w="112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4"/>
        <w:gridCol w:w="4418"/>
        <w:gridCol w:w="4983"/>
      </w:tblGrid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Код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Название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Примечания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Е-900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Диметилполисилоксан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Е-901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Пчелиный воск, белый и жёлтый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Возможны аллергические реакции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Е-902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Воск свечной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То же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Е-903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Воск </w:t>
            </w:r>
            <w:proofErr w:type="spellStart"/>
            <w:r w:rsidRPr="009B024C">
              <w:rPr>
                <w:rFonts w:eastAsia="Times New Roman"/>
                <w:color w:val="000000"/>
              </w:rPr>
              <w:t>карнаубский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Добывается из вида пальм, растущих в Африке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Е-904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Шеллак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Добывается из насекомых. Возможны аллергические реакции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Е-905а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Вазелиновое масло «пищевое»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Е-905b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Вазелин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Е-905c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Парафин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Е-906**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Бензойная смола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Е-908**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Воск рисовых отрубей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Е-909**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Спермацетовый воск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Е-910**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Восковые эфиры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Е-911**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Жирных кислот метиловые эфиры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Е-912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Эфиры </w:t>
            </w:r>
            <w:proofErr w:type="spellStart"/>
            <w:r w:rsidRPr="009B024C">
              <w:rPr>
                <w:rFonts w:eastAsia="Times New Roman"/>
                <w:color w:val="000000"/>
              </w:rPr>
              <w:t>монтаниновой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кислоты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Е-913**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Ланолин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Е-914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Окисленный полиэтиленовый воск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Е-916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Кальция </w:t>
            </w:r>
            <w:proofErr w:type="spellStart"/>
            <w:r w:rsidRPr="009B024C">
              <w:rPr>
                <w:rFonts w:eastAsia="Times New Roman"/>
                <w:color w:val="000000"/>
              </w:rPr>
              <w:t>йодат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Используется для обогащения продуктов питания йодом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Е-917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Калия </w:t>
            </w:r>
            <w:proofErr w:type="spellStart"/>
            <w:r w:rsidRPr="009B024C">
              <w:rPr>
                <w:rFonts w:eastAsia="Times New Roman"/>
                <w:color w:val="000000"/>
              </w:rPr>
              <w:t>йодат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То же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Е-918**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Оксиды азота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Е-919**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Нитрозил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хлорид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lastRenderedPageBreak/>
              <w:t>E-920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L- цистеин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Е-922**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Персульфат калия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Е-923**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Персульфат аммония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Е-924а-b**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Бромат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кальция, натрия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России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Е-925**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Хлор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Е-926**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Лиоксид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хлора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Канцероген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Е-927b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Карбамид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Е-928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Пероксид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B024C">
              <w:rPr>
                <w:rFonts w:eastAsia="Times New Roman"/>
                <w:color w:val="000000"/>
              </w:rPr>
              <w:t>бензоила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Е-929**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Перекись ацетона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Е-930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Пероксид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кальция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Е-938#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Аргон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Е-939#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Гелий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E-940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Дихлордифторметан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хладон-12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Е-941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Азот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Е-942*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Диазомонооксид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Е-943а*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Бутан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Е-943b**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Изобутан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Е-944*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Пропан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Е-945*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Хлопентафторэтан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Е-946**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Октафторциклобутан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Е-948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Кислород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Е-950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Ацесульфам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калия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Е-951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Аспартам</w:t>
            </w:r>
            <w:proofErr w:type="spellEnd"/>
            <w:r w:rsidRPr="009B024C">
              <w:rPr>
                <w:rFonts w:eastAsia="Times New Roman"/>
                <w:color w:val="000000"/>
              </w:rPr>
              <w:t>. Заменитель сахара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Огромное количество побочных эффектов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Е-952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Цикламовая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кислота и её натриевые, калиевые и кальциевые соли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Заменитель сахара. </w:t>
            </w:r>
            <w:proofErr w:type="gramStart"/>
            <w:r w:rsidRPr="009B024C">
              <w:rPr>
                <w:rFonts w:eastAsia="Times New Roman"/>
                <w:color w:val="000000"/>
              </w:rPr>
              <w:t>Запрещён</w:t>
            </w:r>
            <w:proofErr w:type="gramEnd"/>
            <w:r w:rsidRPr="009B024C">
              <w:rPr>
                <w:rFonts w:eastAsia="Times New Roman"/>
                <w:color w:val="000000"/>
              </w:rPr>
              <w:t xml:space="preserve"> в США и Великобритании, считается канцерогеном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Е-953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Изомальтит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Е-954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Сахарин и </w:t>
            </w:r>
            <w:proofErr w:type="spellStart"/>
            <w:proofErr w:type="gramStart"/>
            <w:r w:rsidRPr="009B024C">
              <w:rPr>
                <w:rFonts w:eastAsia="Times New Roman"/>
                <w:color w:val="000000"/>
              </w:rPr>
              <w:t>e</w:t>
            </w:r>
            <w:proofErr w:type="gramEnd"/>
            <w:r w:rsidRPr="009B024C">
              <w:rPr>
                <w:rFonts w:eastAsia="Times New Roman"/>
                <w:color w:val="000000"/>
              </w:rPr>
              <w:t>го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натриевые, калиевые и кальциевые соли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Заменитель сахара. Ограничения на его использования в США, по некоторым данным канцероген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Е-957**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Тауматин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Заменитель сахара естественного происхождения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Е-959**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Неогесперидин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B024C">
              <w:rPr>
                <w:rFonts w:eastAsia="Times New Roman"/>
                <w:color w:val="000000"/>
              </w:rPr>
              <w:t>Дигидрохалкон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Е-958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Глицирризин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Е-965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Мальтит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B024C">
              <w:rPr>
                <w:rFonts w:eastAsia="Times New Roman"/>
                <w:color w:val="000000"/>
              </w:rPr>
              <w:t>мальтитный</w:t>
            </w:r>
            <w:proofErr w:type="spellEnd"/>
            <w:r w:rsidRPr="009B024C">
              <w:rPr>
                <w:rFonts w:eastAsia="Times New Roman"/>
                <w:color w:val="000000"/>
              </w:rPr>
              <w:t xml:space="preserve"> сироп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Е-966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9B024C">
              <w:rPr>
                <w:rFonts w:eastAsia="Times New Roman"/>
                <w:color w:val="000000"/>
              </w:rPr>
              <w:t>Лактит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Е-967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Ксилит</w:t>
            </w:r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Вызывает каменно-почечную болезнь у лабораторных животных</w:t>
            </w:r>
          </w:p>
        </w:tc>
      </w:tr>
      <w:tr w:rsidR="009B024C" w:rsidRPr="009B024C" w:rsidTr="009B024C"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Е-999</w:t>
            </w: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 xml:space="preserve">Экстракт </w:t>
            </w:r>
            <w:proofErr w:type="spellStart"/>
            <w:r w:rsidRPr="009B024C">
              <w:rPr>
                <w:rFonts w:eastAsia="Times New Roman"/>
                <w:color w:val="000000"/>
              </w:rPr>
              <w:t>Квиллайи</w:t>
            </w:r>
            <w:proofErr w:type="spellEnd"/>
          </w:p>
        </w:tc>
        <w:tc>
          <w:tcPr>
            <w:tcW w:w="4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9B024C" w:rsidRPr="009B024C" w:rsidRDefault="009B024C" w:rsidP="0062475C">
            <w:pPr>
              <w:tabs>
                <w:tab w:val="left" w:pos="8080"/>
              </w:tabs>
              <w:ind w:left="0" w:firstLine="0"/>
              <w:rPr>
                <w:rFonts w:eastAsia="Times New Roman"/>
                <w:color w:val="000000"/>
              </w:rPr>
            </w:pPr>
            <w:r w:rsidRPr="009B024C">
              <w:rPr>
                <w:rFonts w:eastAsia="Times New Roman"/>
                <w:color w:val="000000"/>
              </w:rPr>
              <w:t>Вещество естественного происхождения, вызывает богатое пенообразование в газированных напитках, пиве</w:t>
            </w:r>
          </w:p>
        </w:tc>
      </w:tr>
    </w:tbl>
    <w:p w:rsidR="0062475C" w:rsidRPr="0062475C" w:rsidRDefault="0062475C" w:rsidP="0062475C">
      <w:pPr>
        <w:tabs>
          <w:tab w:val="left" w:pos="8080"/>
        </w:tabs>
        <w:ind w:left="0" w:firstLine="0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</w:rPr>
        <w:t>ЗАДАНИЕ №3  Заполните в виде таблицы</w:t>
      </w:r>
      <w:proofErr w:type="gramStart"/>
      <w:r w:rsidRPr="006247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2475C">
        <w:rPr>
          <w:rFonts w:eastAsia="Times New Roman"/>
          <w:b/>
          <w:bCs/>
          <w:i/>
          <w:color w:val="C00000"/>
          <w:sz w:val="28"/>
          <w:szCs w:val="28"/>
        </w:rPr>
        <w:t xml:space="preserve">Консерванты, Красители, Глазирующие агенты, </w:t>
      </w:r>
      <w:proofErr w:type="spellStart"/>
      <w:r w:rsidRPr="0062475C">
        <w:rPr>
          <w:rFonts w:eastAsia="Times New Roman"/>
          <w:b/>
          <w:bCs/>
          <w:i/>
          <w:color w:val="C00000"/>
          <w:sz w:val="28"/>
          <w:szCs w:val="28"/>
        </w:rPr>
        <w:t>улучшители</w:t>
      </w:r>
      <w:proofErr w:type="spellEnd"/>
      <w:r w:rsidRPr="0062475C">
        <w:rPr>
          <w:rFonts w:eastAsia="Times New Roman"/>
          <w:b/>
          <w:bCs/>
          <w:i/>
          <w:color w:val="C00000"/>
          <w:sz w:val="28"/>
          <w:szCs w:val="28"/>
        </w:rPr>
        <w:t xml:space="preserve"> хлеба и муки и другие веществ</w:t>
      </w:r>
      <w:proofErr w:type="gramStart"/>
      <w:r w:rsidRPr="0062475C">
        <w:rPr>
          <w:rFonts w:eastAsia="Times New Roman"/>
          <w:b/>
          <w:bCs/>
          <w:i/>
          <w:color w:val="C00000"/>
          <w:sz w:val="28"/>
          <w:szCs w:val="28"/>
        </w:rPr>
        <w:t>а</w:t>
      </w:r>
      <w:r>
        <w:rPr>
          <w:rFonts w:eastAsia="Times New Roman"/>
          <w:b/>
          <w:bCs/>
          <w:i/>
          <w:color w:val="C00000"/>
          <w:sz w:val="28"/>
          <w:szCs w:val="28"/>
        </w:rPr>
        <w:t>(</w:t>
      </w:r>
      <w:proofErr w:type="gramEnd"/>
      <w:r>
        <w:rPr>
          <w:rFonts w:eastAsia="Times New Roman"/>
          <w:b/>
          <w:bCs/>
          <w:i/>
          <w:color w:val="C00000"/>
          <w:sz w:val="28"/>
          <w:szCs w:val="28"/>
        </w:rPr>
        <w:t>код, название, примечания)</w:t>
      </w:r>
    </w:p>
    <w:sectPr w:rsidR="0062475C" w:rsidRPr="0062475C" w:rsidSect="009B024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FE"/>
    <w:multiLevelType w:val="multilevel"/>
    <w:tmpl w:val="EE7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F48BB"/>
    <w:multiLevelType w:val="multilevel"/>
    <w:tmpl w:val="051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1020"/>
    <w:multiLevelType w:val="multilevel"/>
    <w:tmpl w:val="9EE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62E61"/>
    <w:multiLevelType w:val="multilevel"/>
    <w:tmpl w:val="E2B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C0CB7"/>
    <w:multiLevelType w:val="multilevel"/>
    <w:tmpl w:val="DA5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DD"/>
    <w:rsid w:val="000B04E6"/>
    <w:rsid w:val="003C7620"/>
    <w:rsid w:val="0062475C"/>
    <w:rsid w:val="006E66DD"/>
    <w:rsid w:val="007409C6"/>
    <w:rsid w:val="009B024C"/>
    <w:rsid w:val="00CC2EDD"/>
    <w:rsid w:val="00F6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D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6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66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2EDD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6070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2020-11-15T11:38:00Z</dcterms:created>
  <dcterms:modified xsi:type="dcterms:W3CDTF">2020-11-15T12:28:00Z</dcterms:modified>
</cp:coreProperties>
</file>