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73" w:rsidRDefault="00EC7D73" w:rsidP="00EC7D73">
      <w:pPr>
        <w:jc w:val="center"/>
        <w:rPr>
          <w:rFonts w:ascii="Times New Roman" w:hAnsi="Times New Roman" w:cs="Times New Roman"/>
          <w:sz w:val="24"/>
          <w:szCs w:val="24"/>
        </w:rPr>
      </w:pPr>
      <w:r>
        <w:rPr>
          <w:rFonts w:ascii="Times New Roman" w:hAnsi="Times New Roman" w:cs="Times New Roman"/>
          <w:sz w:val="36"/>
          <w:szCs w:val="36"/>
        </w:rPr>
        <w:t>Инструкция по выполнению заданий п</w:t>
      </w:r>
      <w:r w:rsidR="006D6650">
        <w:rPr>
          <w:rFonts w:ascii="Times New Roman" w:hAnsi="Times New Roman" w:cs="Times New Roman"/>
          <w:sz w:val="36"/>
          <w:szCs w:val="36"/>
        </w:rPr>
        <w:t>о учебной дисциплине «</w:t>
      </w:r>
      <w:r w:rsidR="00405194">
        <w:rPr>
          <w:rFonts w:ascii="Times New Roman" w:hAnsi="Times New Roman" w:cs="Times New Roman"/>
          <w:sz w:val="36"/>
          <w:szCs w:val="36"/>
        </w:rPr>
        <w:t>Информатика</w:t>
      </w:r>
      <w:r>
        <w:rPr>
          <w:rFonts w:ascii="Times New Roman" w:hAnsi="Times New Roman" w:cs="Times New Roman"/>
          <w:sz w:val="36"/>
          <w:szCs w:val="36"/>
        </w:rPr>
        <w:t xml:space="preserve">» </w:t>
      </w:r>
      <w:r>
        <w:rPr>
          <w:rFonts w:ascii="Times New Roman" w:hAnsi="Times New Roman" w:cs="Times New Roman"/>
          <w:sz w:val="24"/>
          <w:szCs w:val="24"/>
        </w:rPr>
        <w:t xml:space="preserve">                         </w:t>
      </w:r>
    </w:p>
    <w:p w:rsidR="00EC7D73" w:rsidRPr="00EC7D73" w:rsidRDefault="00EC7D73" w:rsidP="00EC7D73">
      <w:pPr>
        <w:jc w:val="center"/>
        <w:rPr>
          <w:rFonts w:ascii="Times New Roman" w:hAnsi="Times New Roman" w:cs="Times New Roman"/>
          <w:b/>
          <w:sz w:val="28"/>
          <w:szCs w:val="28"/>
        </w:rPr>
      </w:pPr>
      <w:r w:rsidRPr="00EC7D73">
        <w:rPr>
          <w:rFonts w:ascii="Times New Roman" w:hAnsi="Times New Roman" w:cs="Times New Roman"/>
          <w:b/>
          <w:sz w:val="28"/>
          <w:szCs w:val="28"/>
        </w:rPr>
        <w:t xml:space="preserve"> </w:t>
      </w:r>
      <w:r w:rsidR="002F4433">
        <w:rPr>
          <w:rFonts w:ascii="Times New Roman" w:hAnsi="Times New Roman" w:cs="Times New Roman"/>
          <w:b/>
          <w:sz w:val="28"/>
          <w:szCs w:val="28"/>
        </w:rPr>
        <w:t>13</w:t>
      </w:r>
      <w:r w:rsidR="001B2C41">
        <w:rPr>
          <w:rFonts w:ascii="Times New Roman" w:hAnsi="Times New Roman" w:cs="Times New Roman"/>
          <w:b/>
          <w:sz w:val="28"/>
          <w:szCs w:val="28"/>
        </w:rPr>
        <w:t>.</w:t>
      </w:r>
      <w:r w:rsidR="002F4433">
        <w:rPr>
          <w:rFonts w:ascii="Times New Roman" w:hAnsi="Times New Roman" w:cs="Times New Roman"/>
          <w:b/>
          <w:sz w:val="28"/>
          <w:szCs w:val="28"/>
        </w:rPr>
        <w:t>11</w:t>
      </w:r>
      <w:r w:rsidRPr="00EC7D73">
        <w:rPr>
          <w:rFonts w:ascii="Times New Roman" w:hAnsi="Times New Roman" w:cs="Times New Roman"/>
          <w:b/>
          <w:sz w:val="28"/>
          <w:szCs w:val="28"/>
        </w:rPr>
        <w:t>.2020</w:t>
      </w:r>
    </w:p>
    <w:p w:rsidR="00EC7D73" w:rsidRPr="00EC7D73" w:rsidRDefault="002F4433" w:rsidP="00FC27A1">
      <w:pPr>
        <w:jc w:val="center"/>
        <w:rPr>
          <w:rFonts w:ascii="Times New Roman" w:hAnsi="Times New Roman" w:cs="Times New Roman"/>
          <w:b/>
          <w:sz w:val="28"/>
          <w:szCs w:val="28"/>
        </w:rPr>
      </w:pPr>
      <w:r>
        <w:rPr>
          <w:rFonts w:ascii="Times New Roman" w:hAnsi="Times New Roman" w:cs="Times New Roman"/>
          <w:b/>
          <w:sz w:val="28"/>
          <w:szCs w:val="28"/>
        </w:rPr>
        <w:t>33</w:t>
      </w:r>
      <w:bookmarkStart w:id="0" w:name="_GoBack"/>
      <w:bookmarkEnd w:id="0"/>
      <w:r w:rsidR="009830E4">
        <w:rPr>
          <w:rFonts w:ascii="Times New Roman" w:hAnsi="Times New Roman" w:cs="Times New Roman"/>
          <w:b/>
          <w:sz w:val="28"/>
          <w:szCs w:val="28"/>
        </w:rPr>
        <w:t xml:space="preserve"> группа</w:t>
      </w:r>
    </w:p>
    <w:p w:rsidR="00405194" w:rsidRPr="00405194" w:rsidRDefault="00EC7D73" w:rsidP="00405194">
      <w:pPr>
        <w:pStyle w:val="2"/>
        <w:shd w:val="clear" w:color="auto" w:fill="FFFFFF"/>
        <w:spacing w:before="0" w:beforeAutospacing="0" w:after="0" w:afterAutospacing="0" w:line="360" w:lineRule="atLeast"/>
        <w:ind w:left="-150" w:right="-30"/>
        <w:rPr>
          <w:color w:val="333333"/>
          <w:sz w:val="28"/>
          <w:szCs w:val="28"/>
        </w:rPr>
      </w:pPr>
      <w:r w:rsidRPr="00EC7D73">
        <w:rPr>
          <w:sz w:val="28"/>
          <w:szCs w:val="28"/>
        </w:rPr>
        <w:t xml:space="preserve"> Для выполнения задания вы </w:t>
      </w:r>
      <w:r w:rsidR="00405194">
        <w:rPr>
          <w:b w:val="0"/>
          <w:sz w:val="28"/>
          <w:szCs w:val="28"/>
        </w:rPr>
        <w:t>можете просмотреть его в дневнике на сайте техникума (</w:t>
      </w:r>
      <w:hyperlink r:id="rId6" w:history="1">
        <w:r w:rsidR="00405194" w:rsidRPr="00EC7D73">
          <w:rPr>
            <w:rStyle w:val="a3"/>
            <w:sz w:val="28"/>
            <w:szCs w:val="28"/>
          </w:rPr>
          <w:t>http://aat-arti.ru/</w:t>
        </w:r>
      </w:hyperlink>
      <w:proofErr w:type="gramStart"/>
      <w:r w:rsidR="00405194">
        <w:rPr>
          <w:rStyle w:val="a3"/>
          <w:sz w:val="28"/>
          <w:szCs w:val="28"/>
        </w:rPr>
        <w:t xml:space="preserve"> )</w:t>
      </w:r>
      <w:proofErr w:type="gramEnd"/>
      <w:r w:rsidR="00405194" w:rsidRPr="00EC7D73">
        <w:rPr>
          <w:sz w:val="28"/>
          <w:szCs w:val="28"/>
        </w:rPr>
        <w:t xml:space="preserve">   </w:t>
      </w:r>
      <w:r w:rsidR="00405194">
        <w:rPr>
          <w:b w:val="0"/>
          <w:sz w:val="28"/>
          <w:szCs w:val="28"/>
        </w:rPr>
        <w:t xml:space="preserve">или  в своей группе </w:t>
      </w:r>
      <w:r w:rsidR="00405194" w:rsidRPr="00405194">
        <w:rPr>
          <w:b w:val="0"/>
          <w:sz w:val="28"/>
          <w:szCs w:val="28"/>
        </w:rPr>
        <w:t xml:space="preserve">в  </w:t>
      </w:r>
      <w:proofErr w:type="spellStart"/>
      <w:r w:rsidR="00405194" w:rsidRPr="00405194">
        <w:rPr>
          <w:rStyle w:val="extended-textshort"/>
          <w:b w:val="0"/>
          <w:bCs w:val="0"/>
          <w:color w:val="333333"/>
          <w:sz w:val="28"/>
          <w:szCs w:val="28"/>
        </w:rPr>
        <w:t>WhatsApp</w:t>
      </w:r>
      <w:proofErr w:type="spellEnd"/>
      <w:r w:rsidR="00405194" w:rsidRPr="00405194">
        <w:rPr>
          <w:rStyle w:val="extended-textshort"/>
          <w:b w:val="0"/>
          <w:bCs w:val="0"/>
          <w:color w:val="333333"/>
          <w:sz w:val="28"/>
          <w:szCs w:val="28"/>
        </w:rPr>
        <w:t>, где задание продублировано.</w:t>
      </w:r>
    </w:p>
    <w:p w:rsidR="00CF1EEF" w:rsidRDefault="00EC7D73" w:rsidP="00EC7D73">
      <w:pPr>
        <w:rPr>
          <w:rFonts w:ascii="Times New Roman" w:hAnsi="Times New Roman" w:cs="Times New Roman"/>
          <w:b/>
          <w:sz w:val="28"/>
          <w:szCs w:val="28"/>
        </w:rPr>
      </w:pPr>
      <w:r w:rsidRPr="00EC7D73">
        <w:rPr>
          <w:rFonts w:ascii="Times New Roman" w:hAnsi="Times New Roman" w:cs="Times New Roman"/>
          <w:b/>
          <w:sz w:val="28"/>
          <w:szCs w:val="28"/>
        </w:rPr>
        <w:t xml:space="preserve">  </w:t>
      </w:r>
    </w:p>
    <w:p w:rsidR="001D47CA" w:rsidRPr="00EC7D73" w:rsidRDefault="00CF1EEF" w:rsidP="00EC7D73">
      <w:pPr>
        <w:rPr>
          <w:rFonts w:ascii="Times New Roman" w:hAnsi="Times New Roman" w:cs="Times New Roman"/>
          <w:b/>
          <w:sz w:val="28"/>
          <w:szCs w:val="28"/>
        </w:rPr>
      </w:pPr>
      <w:r>
        <w:rPr>
          <w:rFonts w:ascii="Times New Roman" w:hAnsi="Times New Roman" w:cs="Times New Roman"/>
          <w:b/>
          <w:sz w:val="28"/>
          <w:szCs w:val="28"/>
        </w:rPr>
        <w:t>Задания:</w:t>
      </w:r>
    </w:p>
    <w:p w:rsidR="00C431EB" w:rsidRPr="00405194" w:rsidRDefault="00405194" w:rsidP="00C431EB">
      <w:pPr>
        <w:pStyle w:val="a7"/>
        <w:numPr>
          <w:ilvl w:val="0"/>
          <w:numId w:val="3"/>
        </w:num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Изучить материал по теме: «</w:t>
      </w:r>
      <w:r w:rsidR="002F4433">
        <w:rPr>
          <w:rFonts w:ascii="Times New Roman" w:eastAsia="Times New Roman" w:hAnsi="Times New Roman" w:cs="Times New Roman"/>
          <w:sz w:val="28"/>
          <w:szCs w:val="28"/>
          <w:lang w:eastAsia="ru-RU"/>
        </w:rPr>
        <w:t xml:space="preserve">Табличный процессор </w:t>
      </w:r>
      <w:proofErr w:type="spellStart"/>
      <w:r w:rsidR="00DA2BF5" w:rsidRPr="00DA2BF5">
        <w:rPr>
          <w:rFonts w:ascii="Times New Roman" w:hAnsi="Times New Roman" w:cs="Times New Roman"/>
          <w:b/>
          <w:bCs/>
          <w:color w:val="000000"/>
          <w:sz w:val="28"/>
          <w:szCs w:val="28"/>
        </w:rPr>
        <w:t>Microsoft</w:t>
      </w:r>
      <w:proofErr w:type="spellEnd"/>
      <w:r w:rsidR="00DA2BF5" w:rsidRPr="00DA2BF5">
        <w:rPr>
          <w:rFonts w:ascii="Times New Roman" w:hAnsi="Times New Roman" w:cs="Times New Roman"/>
          <w:b/>
          <w:bCs/>
          <w:color w:val="000000"/>
          <w:sz w:val="28"/>
          <w:szCs w:val="28"/>
        </w:rPr>
        <w:t xml:space="preserve"> </w:t>
      </w:r>
      <w:proofErr w:type="spellStart"/>
      <w:r w:rsidR="00DA2BF5" w:rsidRPr="00DA2BF5">
        <w:rPr>
          <w:rFonts w:ascii="Times New Roman" w:hAnsi="Times New Roman" w:cs="Times New Roman"/>
          <w:b/>
          <w:bCs/>
          <w:color w:val="000000"/>
          <w:sz w:val="28"/>
          <w:szCs w:val="28"/>
        </w:rPr>
        <w:t>Excel</w:t>
      </w:r>
      <w:proofErr w:type="spellEnd"/>
      <w:r>
        <w:rPr>
          <w:rFonts w:ascii="Times New Roman" w:eastAsia="Times New Roman" w:hAnsi="Times New Roman" w:cs="Times New Roman"/>
          <w:sz w:val="28"/>
          <w:szCs w:val="28"/>
          <w:lang w:eastAsia="ru-RU"/>
        </w:rPr>
        <w:t>».</w:t>
      </w:r>
    </w:p>
    <w:p w:rsidR="00405194" w:rsidRPr="00405194" w:rsidRDefault="00DA2BF5" w:rsidP="002F4433">
      <w:pPr>
        <w:pStyle w:val="a7"/>
        <w:numPr>
          <w:ilvl w:val="0"/>
          <w:numId w:val="3"/>
        </w:numPr>
        <w:spacing w:after="27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Тренируйтесь выполнять все действия в табличном процессоре</w:t>
      </w:r>
      <w:r w:rsidR="002F4433">
        <w:rPr>
          <w:rFonts w:ascii="Times New Roman" w:eastAsia="Times New Roman" w:hAnsi="Times New Roman" w:cs="Times New Roman"/>
          <w:sz w:val="28"/>
          <w:szCs w:val="28"/>
          <w:lang w:eastAsia="ru-RU"/>
        </w:rPr>
        <w:t>, которые описаны в теории. Обязательно во всем разберитесь, так как экзаменационная практическая работа будет выполняться в этой программе!</w:t>
      </w:r>
    </w:p>
    <w:p w:rsidR="00C431EB" w:rsidRPr="00C431EB" w:rsidRDefault="00C431EB" w:rsidP="00C431EB">
      <w:pPr>
        <w:spacing w:after="0" w:line="360" w:lineRule="auto"/>
        <w:jc w:val="both"/>
        <w:rPr>
          <w:rFonts w:ascii="Times New Roman" w:eastAsia="Times New Roman" w:hAnsi="Times New Roman" w:cs="Times New Roman"/>
          <w:sz w:val="28"/>
          <w:szCs w:val="28"/>
          <w:u w:val="single"/>
          <w:lang w:eastAsia="ru-RU"/>
        </w:rPr>
      </w:pPr>
    </w:p>
    <w:p w:rsidR="00E25F30" w:rsidRPr="00DA2BF5" w:rsidRDefault="001E6CD3" w:rsidP="00DA2BF5">
      <w:pPr>
        <w:pStyle w:val="a8"/>
        <w:shd w:val="clear" w:color="auto" w:fill="FFFFFF"/>
        <w:spacing w:before="0" w:beforeAutospacing="0" w:after="150" w:afterAutospacing="0"/>
        <w:jc w:val="center"/>
        <w:rPr>
          <w:color w:val="000000"/>
          <w:sz w:val="28"/>
          <w:szCs w:val="28"/>
        </w:rPr>
      </w:pPr>
      <w:r>
        <w:rPr>
          <w:b/>
          <w:sz w:val="28"/>
          <w:szCs w:val="28"/>
        </w:rPr>
        <w:br w:type="page"/>
      </w:r>
      <w:r w:rsidR="00E25F30" w:rsidRPr="00DA2BF5">
        <w:rPr>
          <w:b/>
          <w:bCs/>
          <w:color w:val="000000"/>
          <w:sz w:val="28"/>
          <w:szCs w:val="28"/>
        </w:rPr>
        <w:lastRenderedPageBreak/>
        <w:t>Введение в </w:t>
      </w:r>
      <w:proofErr w:type="spellStart"/>
      <w:r w:rsidR="00E25F30" w:rsidRPr="00DA2BF5">
        <w:rPr>
          <w:b/>
          <w:bCs/>
          <w:color w:val="000000"/>
          <w:sz w:val="28"/>
          <w:szCs w:val="28"/>
        </w:rPr>
        <w:t>Microsoft</w:t>
      </w:r>
      <w:proofErr w:type="spellEnd"/>
      <w:r w:rsidR="00E25F30" w:rsidRPr="00DA2BF5">
        <w:rPr>
          <w:b/>
          <w:bCs/>
          <w:color w:val="000000"/>
          <w:sz w:val="28"/>
          <w:szCs w:val="28"/>
        </w:rPr>
        <w:t xml:space="preserve"> </w:t>
      </w:r>
      <w:proofErr w:type="spellStart"/>
      <w:r w:rsidR="00E25F30" w:rsidRPr="00DA2BF5">
        <w:rPr>
          <w:b/>
          <w:bCs/>
          <w:color w:val="000000"/>
          <w:sz w:val="28"/>
          <w:szCs w:val="28"/>
        </w:rPr>
        <w:t>Excel</w:t>
      </w:r>
      <w:proofErr w:type="spellEnd"/>
    </w:p>
    <w:p w:rsidR="00E25F30" w:rsidRPr="00DA2BF5" w:rsidRDefault="00E25F30" w:rsidP="00DA2BF5">
      <w:pPr>
        <w:pStyle w:val="a8"/>
        <w:shd w:val="clear" w:color="auto" w:fill="FFFFFF"/>
        <w:spacing w:before="0" w:beforeAutospacing="0" w:after="150" w:afterAutospacing="0"/>
        <w:jc w:val="both"/>
        <w:rPr>
          <w:color w:val="000000"/>
          <w:sz w:val="28"/>
          <w:szCs w:val="28"/>
        </w:rPr>
      </w:pPr>
      <w:proofErr w:type="spellStart"/>
      <w:r w:rsidRPr="00DA2BF5">
        <w:rPr>
          <w:b/>
          <w:bCs/>
          <w:color w:val="000000"/>
          <w:sz w:val="28"/>
          <w:szCs w:val="28"/>
        </w:rPr>
        <w:t>Microsoft</w:t>
      </w:r>
      <w:proofErr w:type="spellEnd"/>
      <w:r w:rsidRPr="00DA2BF5">
        <w:rPr>
          <w:b/>
          <w:bCs/>
          <w:color w:val="000000"/>
          <w:sz w:val="28"/>
          <w:szCs w:val="28"/>
        </w:rPr>
        <w:t xml:space="preserve"> </w:t>
      </w:r>
      <w:proofErr w:type="spellStart"/>
      <w:r w:rsidRPr="00DA2BF5">
        <w:rPr>
          <w:b/>
          <w:bCs/>
          <w:color w:val="000000"/>
          <w:sz w:val="28"/>
          <w:szCs w:val="28"/>
        </w:rPr>
        <w:t>Excel</w:t>
      </w:r>
      <w:proofErr w:type="spellEnd"/>
      <w:r w:rsidRPr="00DA2BF5">
        <w:rPr>
          <w:color w:val="000000"/>
          <w:sz w:val="28"/>
          <w:szCs w:val="28"/>
        </w:rPr>
        <w:t> — одна из программ пакета </w:t>
      </w:r>
      <w:proofErr w:type="spellStart"/>
      <w:r w:rsidRPr="00DA2BF5">
        <w:rPr>
          <w:b/>
          <w:bCs/>
          <w:color w:val="000000"/>
          <w:sz w:val="28"/>
          <w:szCs w:val="28"/>
        </w:rPr>
        <w:t>Microsoft</w:t>
      </w:r>
      <w:proofErr w:type="spellEnd"/>
      <w:r w:rsidRPr="00DA2BF5">
        <w:rPr>
          <w:b/>
          <w:bCs/>
          <w:color w:val="000000"/>
          <w:sz w:val="28"/>
          <w:szCs w:val="28"/>
        </w:rPr>
        <w:t xml:space="preserve"> </w:t>
      </w:r>
      <w:proofErr w:type="spellStart"/>
      <w:r w:rsidRPr="00DA2BF5">
        <w:rPr>
          <w:b/>
          <w:bCs/>
          <w:color w:val="000000"/>
          <w:sz w:val="28"/>
          <w:szCs w:val="28"/>
        </w:rPr>
        <w:t>Office</w:t>
      </w:r>
      <w:proofErr w:type="spellEnd"/>
      <w:r w:rsidRPr="00DA2BF5">
        <w:rPr>
          <w:color w:val="000000"/>
          <w:sz w:val="28"/>
          <w:szCs w:val="28"/>
        </w:rPr>
        <w:t>, представляющая из себя </w:t>
      </w:r>
      <w:r w:rsidRPr="00DA2BF5">
        <w:rPr>
          <w:b/>
          <w:bCs/>
          <w:color w:val="000000"/>
          <w:sz w:val="28"/>
          <w:szCs w:val="28"/>
        </w:rPr>
        <w:t>программируемый табличный калькулятор</w:t>
      </w:r>
      <w:r w:rsidRPr="00DA2BF5">
        <w:rPr>
          <w:color w:val="000000"/>
          <w:sz w:val="28"/>
          <w:szCs w:val="28"/>
        </w:rPr>
        <w:t>.</w:t>
      </w:r>
    </w:p>
    <w:p w:rsidR="00E25F30" w:rsidRPr="00DA2BF5" w:rsidRDefault="00E25F30" w:rsidP="00DA2BF5">
      <w:pPr>
        <w:pStyle w:val="a8"/>
        <w:shd w:val="clear" w:color="auto" w:fill="FFFFFF"/>
        <w:spacing w:before="0" w:beforeAutospacing="0" w:after="150" w:afterAutospacing="0"/>
        <w:jc w:val="both"/>
        <w:rPr>
          <w:color w:val="000000"/>
          <w:sz w:val="28"/>
          <w:szCs w:val="28"/>
        </w:rPr>
      </w:pPr>
      <w:r w:rsidRPr="00DA2BF5">
        <w:rPr>
          <w:b/>
          <w:bCs/>
          <w:color w:val="000000"/>
          <w:sz w:val="28"/>
          <w:szCs w:val="28"/>
        </w:rPr>
        <w:t xml:space="preserve">Область применения </w:t>
      </w:r>
      <w:proofErr w:type="spellStart"/>
      <w:r w:rsidRPr="00DA2BF5">
        <w:rPr>
          <w:b/>
          <w:bCs/>
          <w:color w:val="000000"/>
          <w:sz w:val="28"/>
          <w:szCs w:val="28"/>
        </w:rPr>
        <w:t>Microsoft</w:t>
      </w:r>
      <w:proofErr w:type="spellEnd"/>
      <w:r w:rsidRPr="00DA2BF5">
        <w:rPr>
          <w:b/>
          <w:bCs/>
          <w:color w:val="000000"/>
          <w:sz w:val="28"/>
          <w:szCs w:val="28"/>
        </w:rPr>
        <w:t xml:space="preserve"> </w:t>
      </w:r>
      <w:proofErr w:type="spellStart"/>
      <w:r w:rsidRPr="00DA2BF5">
        <w:rPr>
          <w:b/>
          <w:bCs/>
          <w:color w:val="000000"/>
          <w:sz w:val="28"/>
          <w:szCs w:val="28"/>
        </w:rPr>
        <w:t>Excel</w:t>
      </w:r>
      <w:proofErr w:type="spellEnd"/>
    </w:p>
    <w:p w:rsidR="00E25F30" w:rsidRPr="00DA2BF5" w:rsidRDefault="00E25F30" w:rsidP="00DA2BF5">
      <w:pPr>
        <w:pStyle w:val="a8"/>
        <w:shd w:val="clear" w:color="auto" w:fill="FFFFFF"/>
        <w:spacing w:before="0" w:beforeAutospacing="0" w:after="150" w:afterAutospacing="0"/>
        <w:jc w:val="both"/>
        <w:rPr>
          <w:color w:val="000000"/>
          <w:sz w:val="28"/>
          <w:szCs w:val="28"/>
        </w:rPr>
      </w:pPr>
      <w:r w:rsidRPr="00DA2BF5">
        <w:rPr>
          <w:color w:val="000000"/>
          <w:sz w:val="28"/>
          <w:szCs w:val="28"/>
        </w:rPr>
        <w:t xml:space="preserve">Область применения </w:t>
      </w:r>
      <w:proofErr w:type="spellStart"/>
      <w:r w:rsidRPr="00DA2BF5">
        <w:rPr>
          <w:color w:val="000000"/>
          <w:sz w:val="28"/>
          <w:szCs w:val="28"/>
        </w:rPr>
        <w:t>Excel</w:t>
      </w:r>
      <w:proofErr w:type="spellEnd"/>
      <w:r w:rsidRPr="00DA2BF5">
        <w:rPr>
          <w:color w:val="000000"/>
          <w:sz w:val="28"/>
          <w:szCs w:val="28"/>
        </w:rPr>
        <w:t xml:space="preserve"> широка:</w:t>
      </w:r>
    </w:p>
    <w:p w:rsidR="00E25F30" w:rsidRPr="00DA2BF5" w:rsidRDefault="00E25F30" w:rsidP="00DA2BF5">
      <w:pPr>
        <w:pStyle w:val="a8"/>
        <w:numPr>
          <w:ilvl w:val="0"/>
          <w:numId w:val="5"/>
        </w:numPr>
        <w:shd w:val="clear" w:color="auto" w:fill="FFFFFF"/>
        <w:spacing w:before="0" w:beforeAutospacing="0" w:after="150" w:afterAutospacing="0"/>
        <w:jc w:val="both"/>
        <w:rPr>
          <w:color w:val="000000"/>
          <w:sz w:val="28"/>
          <w:szCs w:val="28"/>
        </w:rPr>
      </w:pPr>
      <w:r w:rsidRPr="00DA2BF5">
        <w:rPr>
          <w:color w:val="000000"/>
          <w:sz w:val="28"/>
          <w:szCs w:val="28"/>
        </w:rPr>
        <w:t xml:space="preserve">благодаря тому, что лист </w:t>
      </w:r>
      <w:proofErr w:type="spellStart"/>
      <w:r w:rsidRPr="00DA2BF5">
        <w:rPr>
          <w:color w:val="000000"/>
          <w:sz w:val="28"/>
          <w:szCs w:val="28"/>
        </w:rPr>
        <w:t>Excel</w:t>
      </w:r>
      <w:proofErr w:type="spellEnd"/>
      <w:r w:rsidRPr="00DA2BF5">
        <w:rPr>
          <w:color w:val="000000"/>
          <w:sz w:val="28"/>
          <w:szCs w:val="28"/>
        </w:rPr>
        <w:t xml:space="preserve"> </w:t>
      </w:r>
      <w:proofErr w:type="gramStart"/>
      <w:r w:rsidRPr="00DA2BF5">
        <w:rPr>
          <w:color w:val="000000"/>
          <w:sz w:val="28"/>
          <w:szCs w:val="28"/>
        </w:rPr>
        <w:t>представляет из себя</w:t>
      </w:r>
      <w:proofErr w:type="gramEnd"/>
      <w:r w:rsidRPr="00DA2BF5">
        <w:rPr>
          <w:color w:val="000000"/>
          <w:sz w:val="28"/>
          <w:szCs w:val="28"/>
        </w:rPr>
        <w:t xml:space="preserve"> готовую таблицу, </w:t>
      </w:r>
      <w:proofErr w:type="spellStart"/>
      <w:r w:rsidRPr="00DA2BF5">
        <w:rPr>
          <w:color w:val="000000"/>
          <w:sz w:val="28"/>
          <w:szCs w:val="28"/>
        </w:rPr>
        <w:t>Excel</w:t>
      </w:r>
      <w:proofErr w:type="spellEnd"/>
      <w:r w:rsidRPr="00DA2BF5">
        <w:rPr>
          <w:color w:val="000000"/>
          <w:sz w:val="28"/>
          <w:szCs w:val="28"/>
        </w:rPr>
        <w:t xml:space="preserve"> часто используют для создания документов без всяческих расчётов, просто имеющих табличное представление (например, прайс-листы в магазинах, расписания);</w:t>
      </w:r>
    </w:p>
    <w:p w:rsidR="00E25F30" w:rsidRPr="00DA2BF5" w:rsidRDefault="00E25F30" w:rsidP="00DA2BF5">
      <w:pPr>
        <w:pStyle w:val="a8"/>
        <w:numPr>
          <w:ilvl w:val="0"/>
          <w:numId w:val="5"/>
        </w:numPr>
        <w:shd w:val="clear" w:color="auto" w:fill="FFFFFF"/>
        <w:spacing w:before="0" w:beforeAutospacing="0" w:after="150" w:afterAutospacing="0"/>
        <w:jc w:val="both"/>
        <w:rPr>
          <w:color w:val="000000"/>
          <w:sz w:val="28"/>
          <w:szCs w:val="28"/>
        </w:rPr>
      </w:pPr>
      <w:r w:rsidRPr="00DA2BF5">
        <w:rPr>
          <w:color w:val="000000"/>
          <w:sz w:val="28"/>
          <w:szCs w:val="28"/>
        </w:rPr>
        <w:t xml:space="preserve">в </w:t>
      </w:r>
      <w:proofErr w:type="spellStart"/>
      <w:r w:rsidRPr="00DA2BF5">
        <w:rPr>
          <w:color w:val="000000"/>
          <w:sz w:val="28"/>
          <w:szCs w:val="28"/>
        </w:rPr>
        <w:t>Excel</w:t>
      </w:r>
      <w:proofErr w:type="spellEnd"/>
      <w:r w:rsidRPr="00DA2BF5">
        <w:rPr>
          <w:color w:val="000000"/>
          <w:sz w:val="28"/>
          <w:szCs w:val="28"/>
        </w:rPr>
        <w:t xml:space="preserve"> легко можно создавать различные виды графиков и диаграмм, которые берут данные для построения из ячеек таблиц (график снижения веса тела за указанный период от начала занятий спортом);</w:t>
      </w:r>
    </w:p>
    <w:p w:rsidR="00E25F30" w:rsidRPr="00DA2BF5" w:rsidRDefault="00E25F30" w:rsidP="00DA2BF5">
      <w:pPr>
        <w:pStyle w:val="a8"/>
        <w:numPr>
          <w:ilvl w:val="0"/>
          <w:numId w:val="5"/>
        </w:numPr>
        <w:shd w:val="clear" w:color="auto" w:fill="FFFFFF"/>
        <w:spacing w:before="0" w:beforeAutospacing="0" w:after="150" w:afterAutospacing="0"/>
        <w:jc w:val="both"/>
        <w:rPr>
          <w:color w:val="000000"/>
          <w:sz w:val="28"/>
          <w:szCs w:val="28"/>
        </w:rPr>
      </w:pPr>
      <w:r w:rsidRPr="00DA2BF5">
        <w:rPr>
          <w:color w:val="000000"/>
          <w:sz w:val="28"/>
          <w:szCs w:val="28"/>
        </w:rPr>
        <w:t xml:space="preserve">его могут использовать обычные пользователи для элементарных расчетов (сколько потратил за этот месяц, что/кому/когда </w:t>
      </w:r>
      <w:proofErr w:type="gramStart"/>
      <w:r w:rsidRPr="00DA2BF5">
        <w:rPr>
          <w:color w:val="000000"/>
          <w:sz w:val="28"/>
          <w:szCs w:val="28"/>
        </w:rPr>
        <w:t>дал</w:t>
      </w:r>
      <w:proofErr w:type="gramEnd"/>
      <w:r w:rsidRPr="00DA2BF5">
        <w:rPr>
          <w:color w:val="000000"/>
          <w:sz w:val="28"/>
          <w:szCs w:val="28"/>
        </w:rPr>
        <w:t>/взял);</w:t>
      </w:r>
    </w:p>
    <w:p w:rsidR="00E25F30" w:rsidRPr="00DA2BF5" w:rsidRDefault="00E25F30" w:rsidP="00DA2BF5">
      <w:pPr>
        <w:pStyle w:val="a8"/>
        <w:numPr>
          <w:ilvl w:val="0"/>
          <w:numId w:val="5"/>
        </w:numPr>
        <w:shd w:val="clear" w:color="auto" w:fill="FFFFFF"/>
        <w:spacing w:before="0" w:beforeAutospacing="0" w:after="150" w:afterAutospacing="0"/>
        <w:jc w:val="both"/>
        <w:rPr>
          <w:color w:val="000000"/>
          <w:sz w:val="28"/>
          <w:szCs w:val="28"/>
        </w:rPr>
      </w:pPr>
      <w:proofErr w:type="spellStart"/>
      <w:r w:rsidRPr="00DA2BF5">
        <w:rPr>
          <w:color w:val="000000"/>
          <w:sz w:val="28"/>
          <w:szCs w:val="28"/>
        </w:rPr>
        <w:t>Excel</w:t>
      </w:r>
      <w:proofErr w:type="spellEnd"/>
      <w:r w:rsidRPr="00DA2BF5">
        <w:rPr>
          <w:color w:val="000000"/>
          <w:sz w:val="28"/>
          <w:szCs w:val="28"/>
        </w:rPr>
        <w:t xml:space="preserve"> содержит многие математические и статистические функции, благодаря чему его могут использовать школьники и студенты для расчетов курсовых, лабораторных работ;</w:t>
      </w:r>
    </w:p>
    <w:p w:rsidR="00E25F30" w:rsidRPr="00DA2BF5" w:rsidRDefault="00E25F30" w:rsidP="00DA2BF5">
      <w:pPr>
        <w:pStyle w:val="a8"/>
        <w:numPr>
          <w:ilvl w:val="0"/>
          <w:numId w:val="5"/>
        </w:numPr>
        <w:shd w:val="clear" w:color="auto" w:fill="FFFFFF"/>
        <w:spacing w:before="0" w:beforeAutospacing="0" w:after="150" w:afterAutospacing="0"/>
        <w:jc w:val="both"/>
        <w:rPr>
          <w:color w:val="000000"/>
          <w:sz w:val="28"/>
          <w:szCs w:val="28"/>
        </w:rPr>
      </w:pPr>
      <w:proofErr w:type="spellStart"/>
      <w:r w:rsidRPr="00DA2BF5">
        <w:rPr>
          <w:color w:val="000000"/>
          <w:sz w:val="28"/>
          <w:szCs w:val="28"/>
        </w:rPr>
        <w:t>Excel</w:t>
      </w:r>
      <w:proofErr w:type="spellEnd"/>
      <w:r w:rsidRPr="00DA2BF5">
        <w:rPr>
          <w:color w:val="000000"/>
          <w:sz w:val="28"/>
          <w:szCs w:val="28"/>
        </w:rPr>
        <w:t xml:space="preserve"> интенсивно используется в бухгалтерии — во многих фирмах это основной инструмент для оформления документов, расчётов и создания диаграмм. Естественно, он имеет в себе соответствующие функции;</w:t>
      </w:r>
    </w:p>
    <w:p w:rsidR="00E25F30" w:rsidRPr="00DA2BF5" w:rsidRDefault="00E25F30" w:rsidP="00DA2BF5">
      <w:pPr>
        <w:pStyle w:val="a8"/>
        <w:numPr>
          <w:ilvl w:val="0"/>
          <w:numId w:val="5"/>
        </w:numPr>
        <w:shd w:val="clear" w:color="auto" w:fill="FFFFFF"/>
        <w:spacing w:before="0" w:beforeAutospacing="0" w:after="150" w:afterAutospacing="0"/>
        <w:jc w:val="both"/>
        <w:rPr>
          <w:color w:val="000000"/>
          <w:sz w:val="28"/>
          <w:szCs w:val="28"/>
        </w:rPr>
      </w:pPr>
      <w:proofErr w:type="spellStart"/>
      <w:r w:rsidRPr="00DA2BF5">
        <w:rPr>
          <w:color w:val="000000"/>
          <w:sz w:val="28"/>
          <w:szCs w:val="28"/>
        </w:rPr>
        <w:t>Excel</w:t>
      </w:r>
      <w:proofErr w:type="spellEnd"/>
      <w:r w:rsidRPr="00DA2BF5">
        <w:rPr>
          <w:color w:val="000000"/>
          <w:sz w:val="28"/>
          <w:szCs w:val="28"/>
        </w:rPr>
        <w:t xml:space="preserve"> может даже работать как база данных. Хотя, конечно, до полноценной базы данных ему далеко;</w:t>
      </w:r>
    </w:p>
    <w:p w:rsidR="00E25F30" w:rsidRPr="00DA2BF5" w:rsidRDefault="00E25F30" w:rsidP="00DA2BF5">
      <w:pPr>
        <w:pStyle w:val="a8"/>
        <w:numPr>
          <w:ilvl w:val="0"/>
          <w:numId w:val="5"/>
        </w:numPr>
        <w:shd w:val="clear" w:color="auto" w:fill="FFFFFF"/>
        <w:spacing w:before="0" w:beforeAutospacing="0" w:after="150" w:afterAutospacing="0"/>
        <w:jc w:val="both"/>
        <w:rPr>
          <w:color w:val="000000"/>
          <w:sz w:val="28"/>
          <w:szCs w:val="28"/>
        </w:rPr>
      </w:pPr>
      <w:proofErr w:type="spellStart"/>
      <w:r w:rsidRPr="00DA2BF5">
        <w:rPr>
          <w:color w:val="000000"/>
          <w:sz w:val="28"/>
          <w:szCs w:val="28"/>
        </w:rPr>
        <w:t>Excel</w:t>
      </w:r>
      <w:proofErr w:type="spellEnd"/>
      <w:r w:rsidRPr="00DA2BF5">
        <w:rPr>
          <w:color w:val="000000"/>
          <w:sz w:val="28"/>
          <w:szCs w:val="28"/>
        </w:rPr>
        <w:t xml:space="preserve"> можно использовать в качестве формы для представления обработанных данных.</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Способы запуска</w:t>
      </w:r>
    </w:p>
    <w:p w:rsidR="00E25F30" w:rsidRPr="00DA2BF5" w:rsidRDefault="00E25F30" w:rsidP="00DA2BF5">
      <w:pPr>
        <w:pStyle w:val="a8"/>
        <w:numPr>
          <w:ilvl w:val="0"/>
          <w:numId w:val="6"/>
        </w:numPr>
        <w:shd w:val="clear" w:color="auto" w:fill="FFFFFF"/>
        <w:spacing w:before="0" w:beforeAutospacing="0" w:after="150" w:afterAutospacing="0"/>
        <w:jc w:val="both"/>
        <w:rPr>
          <w:color w:val="000000"/>
          <w:sz w:val="28"/>
          <w:szCs w:val="28"/>
        </w:rPr>
      </w:pPr>
      <w:r w:rsidRPr="00DA2BF5">
        <w:rPr>
          <w:color w:val="000000"/>
          <w:sz w:val="28"/>
          <w:szCs w:val="28"/>
        </w:rPr>
        <w:t>(для версии "2003") "Пуск" → "Все программы" → "</w:t>
      </w:r>
      <w:proofErr w:type="spellStart"/>
      <w:r w:rsidRPr="00DA2BF5">
        <w:rPr>
          <w:color w:val="000000"/>
          <w:sz w:val="28"/>
          <w:szCs w:val="28"/>
        </w:rPr>
        <w:t>Microsoft</w:t>
      </w:r>
      <w:proofErr w:type="spellEnd"/>
      <w:r w:rsidRPr="00DA2BF5">
        <w:rPr>
          <w:color w:val="000000"/>
          <w:sz w:val="28"/>
          <w:szCs w:val="28"/>
        </w:rPr>
        <w:t xml:space="preserve"> </w:t>
      </w:r>
      <w:proofErr w:type="spellStart"/>
      <w:r w:rsidRPr="00DA2BF5">
        <w:rPr>
          <w:color w:val="000000"/>
          <w:sz w:val="28"/>
          <w:szCs w:val="28"/>
        </w:rPr>
        <w:t>Office</w:t>
      </w:r>
      <w:proofErr w:type="spellEnd"/>
      <w:r w:rsidRPr="00DA2BF5">
        <w:rPr>
          <w:color w:val="000000"/>
          <w:sz w:val="28"/>
          <w:szCs w:val="28"/>
        </w:rPr>
        <w:t>" → "</w:t>
      </w:r>
      <w:proofErr w:type="spellStart"/>
      <w:r w:rsidRPr="00DA2BF5">
        <w:rPr>
          <w:color w:val="000000"/>
          <w:sz w:val="28"/>
          <w:szCs w:val="28"/>
        </w:rPr>
        <w:t>Microsoft</w:t>
      </w:r>
      <w:proofErr w:type="spellEnd"/>
      <w:r w:rsidRPr="00DA2BF5">
        <w:rPr>
          <w:color w:val="000000"/>
          <w:sz w:val="28"/>
          <w:szCs w:val="28"/>
        </w:rPr>
        <w:t xml:space="preserve"> </w:t>
      </w:r>
      <w:proofErr w:type="spellStart"/>
      <w:r w:rsidRPr="00DA2BF5">
        <w:rPr>
          <w:color w:val="000000"/>
          <w:sz w:val="28"/>
          <w:szCs w:val="28"/>
        </w:rPr>
        <w:t>Office</w:t>
      </w:r>
      <w:proofErr w:type="spellEnd"/>
      <w:r w:rsidRPr="00DA2BF5">
        <w:rPr>
          <w:color w:val="000000"/>
          <w:sz w:val="28"/>
          <w:szCs w:val="28"/>
        </w:rPr>
        <w:t xml:space="preserve"> </w:t>
      </w:r>
      <w:proofErr w:type="spellStart"/>
      <w:r w:rsidRPr="00DA2BF5">
        <w:rPr>
          <w:color w:val="000000"/>
          <w:sz w:val="28"/>
          <w:szCs w:val="28"/>
        </w:rPr>
        <w:t>Excel</w:t>
      </w:r>
      <w:proofErr w:type="spellEnd"/>
      <w:r w:rsidRPr="00DA2BF5">
        <w:rPr>
          <w:color w:val="000000"/>
          <w:sz w:val="28"/>
          <w:szCs w:val="28"/>
        </w:rPr>
        <w:t>";</w:t>
      </w:r>
    </w:p>
    <w:p w:rsidR="00E25F30" w:rsidRPr="00DA2BF5" w:rsidRDefault="00E25F30" w:rsidP="00DA2BF5">
      <w:pPr>
        <w:pStyle w:val="a8"/>
        <w:numPr>
          <w:ilvl w:val="0"/>
          <w:numId w:val="6"/>
        </w:numPr>
        <w:shd w:val="clear" w:color="auto" w:fill="FFFFFF"/>
        <w:spacing w:before="0" w:beforeAutospacing="0" w:after="150" w:afterAutospacing="0"/>
        <w:jc w:val="both"/>
        <w:rPr>
          <w:color w:val="000000"/>
          <w:sz w:val="28"/>
          <w:szCs w:val="28"/>
        </w:rPr>
      </w:pPr>
      <w:r w:rsidRPr="00DA2BF5">
        <w:rPr>
          <w:color w:val="000000"/>
          <w:sz w:val="28"/>
          <w:szCs w:val="28"/>
        </w:rPr>
        <w:t>(для более ранних) "Пуск" → "Все программы" → "</w:t>
      </w:r>
      <w:proofErr w:type="spellStart"/>
      <w:r w:rsidRPr="00DA2BF5">
        <w:rPr>
          <w:color w:val="000000"/>
          <w:sz w:val="28"/>
          <w:szCs w:val="28"/>
        </w:rPr>
        <w:t>Microsoft</w:t>
      </w:r>
      <w:proofErr w:type="spellEnd"/>
      <w:r w:rsidRPr="00DA2BF5">
        <w:rPr>
          <w:color w:val="000000"/>
          <w:sz w:val="28"/>
          <w:szCs w:val="28"/>
        </w:rPr>
        <w:t xml:space="preserve"> </w:t>
      </w:r>
      <w:proofErr w:type="spellStart"/>
      <w:r w:rsidRPr="00DA2BF5">
        <w:rPr>
          <w:color w:val="000000"/>
          <w:sz w:val="28"/>
          <w:szCs w:val="28"/>
        </w:rPr>
        <w:t>Excel</w:t>
      </w:r>
      <w:proofErr w:type="spellEnd"/>
      <w:r w:rsidRPr="00DA2BF5">
        <w:rPr>
          <w:color w:val="000000"/>
          <w:sz w:val="28"/>
          <w:szCs w:val="28"/>
        </w:rPr>
        <w:t>";</w:t>
      </w:r>
    </w:p>
    <w:p w:rsidR="00E25F30" w:rsidRPr="00DA2BF5" w:rsidRDefault="00E25F30" w:rsidP="00DA2BF5">
      <w:pPr>
        <w:pStyle w:val="a8"/>
        <w:numPr>
          <w:ilvl w:val="0"/>
          <w:numId w:val="6"/>
        </w:numPr>
        <w:shd w:val="clear" w:color="auto" w:fill="FFFFFF"/>
        <w:spacing w:before="0" w:beforeAutospacing="0" w:after="150" w:afterAutospacing="0"/>
        <w:jc w:val="both"/>
        <w:rPr>
          <w:color w:val="000000"/>
          <w:sz w:val="28"/>
          <w:szCs w:val="28"/>
        </w:rPr>
      </w:pPr>
      <w:r w:rsidRPr="00DA2BF5">
        <w:rPr>
          <w:color w:val="000000"/>
          <w:sz w:val="28"/>
          <w:szCs w:val="28"/>
        </w:rPr>
        <w:t>"Пуск" → "Выполнить..." → в открывшемся окне написать "</w:t>
      </w:r>
      <w:proofErr w:type="spellStart"/>
      <w:r w:rsidRPr="00DA2BF5">
        <w:rPr>
          <w:color w:val="000000"/>
          <w:sz w:val="28"/>
          <w:szCs w:val="28"/>
        </w:rPr>
        <w:t>excel</w:t>
      </w:r>
      <w:proofErr w:type="spellEnd"/>
      <w:r w:rsidRPr="00DA2BF5">
        <w:rPr>
          <w:color w:val="000000"/>
          <w:sz w:val="28"/>
          <w:szCs w:val="28"/>
        </w:rPr>
        <w:t>" и нажать "ОК";</w:t>
      </w:r>
    </w:p>
    <w:p w:rsidR="00E25F30" w:rsidRPr="00DA2BF5" w:rsidRDefault="00E25F30" w:rsidP="00DA2BF5">
      <w:pPr>
        <w:pStyle w:val="a8"/>
        <w:numPr>
          <w:ilvl w:val="0"/>
          <w:numId w:val="6"/>
        </w:numPr>
        <w:shd w:val="clear" w:color="auto" w:fill="FFFFFF"/>
        <w:spacing w:before="0" w:beforeAutospacing="0" w:after="150" w:afterAutospacing="0"/>
        <w:jc w:val="both"/>
        <w:rPr>
          <w:color w:val="000000"/>
          <w:sz w:val="28"/>
          <w:szCs w:val="28"/>
        </w:rPr>
      </w:pPr>
      <w:r w:rsidRPr="00DA2BF5">
        <w:rPr>
          <w:color w:val="000000"/>
          <w:sz w:val="28"/>
          <w:szCs w:val="28"/>
        </w:rPr>
        <w:t xml:space="preserve">Правый щелчок на пустом месте → "Создать" → "Лист </w:t>
      </w:r>
      <w:proofErr w:type="spellStart"/>
      <w:r w:rsidRPr="00DA2BF5">
        <w:rPr>
          <w:color w:val="000000"/>
          <w:sz w:val="28"/>
          <w:szCs w:val="28"/>
        </w:rPr>
        <w:t>Microsoft</w:t>
      </w:r>
      <w:proofErr w:type="spellEnd"/>
      <w:r w:rsidRPr="00DA2BF5">
        <w:rPr>
          <w:color w:val="000000"/>
          <w:sz w:val="28"/>
          <w:szCs w:val="28"/>
        </w:rPr>
        <w:t xml:space="preserve"> </w:t>
      </w:r>
      <w:proofErr w:type="spellStart"/>
      <w:r w:rsidRPr="00DA2BF5">
        <w:rPr>
          <w:color w:val="000000"/>
          <w:sz w:val="28"/>
          <w:szCs w:val="28"/>
        </w:rPr>
        <w:t>Excel</w:t>
      </w:r>
      <w:proofErr w:type="spellEnd"/>
      <w:r w:rsidRPr="00DA2BF5">
        <w:rPr>
          <w:color w:val="000000"/>
          <w:sz w:val="28"/>
          <w:szCs w:val="28"/>
        </w:rPr>
        <w:t>" → будет создан пустой файл с расширением "</w:t>
      </w:r>
      <w:proofErr w:type="spellStart"/>
      <w:r w:rsidRPr="00DA2BF5">
        <w:rPr>
          <w:color w:val="000000"/>
          <w:sz w:val="28"/>
          <w:szCs w:val="28"/>
        </w:rPr>
        <w:t>xls</w:t>
      </w:r>
      <w:proofErr w:type="spellEnd"/>
      <w:r w:rsidRPr="00DA2BF5">
        <w:rPr>
          <w:color w:val="000000"/>
          <w:sz w:val="28"/>
          <w:szCs w:val="28"/>
        </w:rPr>
        <w:t>" → Двойным щелчком запускаем его.</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Предварительные настройки и рекомендации</w:t>
      </w:r>
    </w:p>
    <w:p w:rsidR="00E25F30" w:rsidRPr="00DA2BF5" w:rsidRDefault="00E25F30" w:rsidP="00DA2BF5">
      <w:pPr>
        <w:pStyle w:val="a8"/>
        <w:numPr>
          <w:ilvl w:val="0"/>
          <w:numId w:val="7"/>
        </w:numPr>
        <w:shd w:val="clear" w:color="auto" w:fill="FFFFFF"/>
        <w:spacing w:before="0" w:beforeAutospacing="0" w:after="150" w:afterAutospacing="0"/>
        <w:jc w:val="both"/>
        <w:rPr>
          <w:color w:val="000000"/>
          <w:sz w:val="28"/>
          <w:szCs w:val="28"/>
        </w:rPr>
      </w:pPr>
      <w:r w:rsidRPr="00DA2BF5">
        <w:rPr>
          <w:color w:val="000000"/>
          <w:sz w:val="28"/>
          <w:szCs w:val="28"/>
        </w:rPr>
        <w:t xml:space="preserve">Всегда должны быть включены панели инструментов "Стандартная" и "Форматирование". Включить их можно в меню "Вид" — "Панели </w:t>
      </w:r>
      <w:r w:rsidRPr="00DA2BF5">
        <w:rPr>
          <w:color w:val="000000"/>
          <w:sz w:val="28"/>
          <w:szCs w:val="28"/>
        </w:rPr>
        <w:lastRenderedPageBreak/>
        <w:t>инструментов". Также в меню "Вид" включите панели "Строка формул" и "Строка состояния";</w:t>
      </w:r>
    </w:p>
    <w:p w:rsidR="00E25F30" w:rsidRPr="00DA2BF5" w:rsidRDefault="00E25F30" w:rsidP="00DA2BF5">
      <w:pPr>
        <w:pStyle w:val="a8"/>
        <w:numPr>
          <w:ilvl w:val="0"/>
          <w:numId w:val="7"/>
        </w:numPr>
        <w:shd w:val="clear" w:color="auto" w:fill="FFFFFF"/>
        <w:spacing w:before="0" w:beforeAutospacing="0" w:after="150" w:afterAutospacing="0"/>
        <w:jc w:val="both"/>
        <w:rPr>
          <w:color w:val="000000"/>
          <w:sz w:val="28"/>
          <w:szCs w:val="28"/>
        </w:rPr>
      </w:pPr>
      <w:r w:rsidRPr="00DA2BF5">
        <w:rPr>
          <w:color w:val="000000"/>
          <w:sz w:val="28"/>
          <w:szCs w:val="28"/>
        </w:rPr>
        <w:t xml:space="preserve">После установки по умолчанию установлен режим, в котором панели инструментов отображаются в одной строке, при этом не поместившиеся кнопки скрыты от пользователя, что </w:t>
      </w:r>
      <w:proofErr w:type="spellStart"/>
      <w:r w:rsidRPr="00DA2BF5">
        <w:rPr>
          <w:color w:val="000000"/>
          <w:sz w:val="28"/>
          <w:szCs w:val="28"/>
        </w:rPr>
        <w:t>пло</w:t>
      </w:r>
      <w:proofErr w:type="gramStart"/>
      <w:r w:rsidRPr="00DA2BF5">
        <w:rPr>
          <w:color w:val="000000"/>
          <w:sz w:val="28"/>
          <w:szCs w:val="28"/>
        </w:rPr>
        <w:t>x</w:t>
      </w:r>
      <w:proofErr w:type="gramEnd"/>
      <w:r w:rsidRPr="00DA2BF5">
        <w:rPr>
          <w:color w:val="000000"/>
          <w:sz w:val="28"/>
          <w:szCs w:val="28"/>
        </w:rPr>
        <w:t>о</w:t>
      </w:r>
      <w:proofErr w:type="spellEnd"/>
      <w:r w:rsidRPr="00DA2BF5">
        <w:rPr>
          <w:color w:val="000000"/>
          <w:sz w:val="28"/>
          <w:szCs w:val="28"/>
        </w:rPr>
        <w:t>. Наведите мышку на левую границу панели инструментов и, когда курсор примет вид четырехглавой стрелки, левой кнопкой перетащите панель инструментов во вторую строку;</w:t>
      </w:r>
    </w:p>
    <w:p w:rsidR="00E25F30" w:rsidRPr="00DA2BF5" w:rsidRDefault="00E25F30" w:rsidP="00DA2BF5">
      <w:pPr>
        <w:pStyle w:val="a8"/>
        <w:numPr>
          <w:ilvl w:val="0"/>
          <w:numId w:val="7"/>
        </w:numPr>
        <w:shd w:val="clear" w:color="auto" w:fill="FFFFFF"/>
        <w:spacing w:before="0" w:beforeAutospacing="0" w:after="150" w:afterAutospacing="0"/>
        <w:jc w:val="both"/>
        <w:rPr>
          <w:color w:val="000000"/>
          <w:sz w:val="28"/>
          <w:szCs w:val="28"/>
        </w:rPr>
      </w:pPr>
      <w:r w:rsidRPr="00DA2BF5">
        <w:rPr>
          <w:color w:val="000000"/>
          <w:sz w:val="28"/>
          <w:szCs w:val="28"/>
        </w:rPr>
        <w:t>По умолчанию в главном меню программы отображаются только часто используемые пункты, остальные скрыты. Включите их в меню "Сервис" — "Настройка..." — закладка "Параметры" — галочка "Всегда показывать полные меню". Там же поставьте галочку "Отображать подсказки для кнопок".</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 xml:space="preserve">Интерфейс программы </w:t>
      </w:r>
      <w:proofErr w:type="spellStart"/>
      <w:r w:rsidRPr="00DA2BF5">
        <w:rPr>
          <w:b/>
          <w:bCs/>
          <w:color w:val="000000"/>
          <w:sz w:val="28"/>
          <w:szCs w:val="28"/>
        </w:rPr>
        <w:t>Microsoft</w:t>
      </w:r>
      <w:proofErr w:type="spellEnd"/>
      <w:r w:rsidRPr="00DA2BF5">
        <w:rPr>
          <w:b/>
          <w:bCs/>
          <w:color w:val="000000"/>
          <w:sz w:val="28"/>
          <w:szCs w:val="28"/>
        </w:rPr>
        <w:t xml:space="preserve"> </w:t>
      </w:r>
      <w:proofErr w:type="spellStart"/>
      <w:r w:rsidRPr="00DA2BF5">
        <w:rPr>
          <w:b/>
          <w:bCs/>
          <w:color w:val="000000"/>
          <w:sz w:val="28"/>
          <w:szCs w:val="28"/>
        </w:rPr>
        <w:t>Excel</w:t>
      </w:r>
      <w:proofErr w:type="spellEnd"/>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Общие операции над листами и ячейками рабочей книги</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Структура рабочей книги</w:t>
      </w:r>
    </w:p>
    <w:p w:rsidR="00E25F30" w:rsidRPr="00DA2BF5" w:rsidRDefault="00E25F30" w:rsidP="00DA2BF5">
      <w:pPr>
        <w:pStyle w:val="a8"/>
        <w:shd w:val="clear" w:color="auto" w:fill="FFFFFF"/>
        <w:spacing w:before="0" w:beforeAutospacing="0" w:after="150" w:afterAutospacing="0"/>
        <w:ind w:firstLine="708"/>
        <w:jc w:val="both"/>
        <w:rPr>
          <w:color w:val="000000"/>
          <w:sz w:val="28"/>
          <w:szCs w:val="28"/>
        </w:rPr>
      </w:pPr>
      <w:r w:rsidRPr="00DA2BF5">
        <w:rPr>
          <w:color w:val="000000"/>
          <w:sz w:val="28"/>
          <w:szCs w:val="28"/>
        </w:rPr>
        <w:t xml:space="preserve">Документ </w:t>
      </w:r>
      <w:proofErr w:type="spellStart"/>
      <w:r w:rsidRPr="00DA2BF5">
        <w:rPr>
          <w:color w:val="000000"/>
          <w:sz w:val="28"/>
          <w:szCs w:val="28"/>
        </w:rPr>
        <w:t>Excel</w:t>
      </w:r>
      <w:proofErr w:type="spellEnd"/>
      <w:r w:rsidRPr="00DA2BF5">
        <w:rPr>
          <w:color w:val="000000"/>
          <w:sz w:val="28"/>
          <w:szCs w:val="28"/>
        </w:rPr>
        <w:t xml:space="preserve"> имеет расширение "*.</w:t>
      </w:r>
      <w:proofErr w:type="spellStart"/>
      <w:r w:rsidRPr="00DA2BF5">
        <w:rPr>
          <w:color w:val="000000"/>
          <w:sz w:val="28"/>
          <w:szCs w:val="28"/>
        </w:rPr>
        <w:t>xls</w:t>
      </w:r>
      <w:proofErr w:type="spellEnd"/>
      <w:r w:rsidRPr="00DA2BF5">
        <w:rPr>
          <w:color w:val="000000"/>
          <w:sz w:val="28"/>
          <w:szCs w:val="28"/>
        </w:rPr>
        <w:t>" ("*.</w:t>
      </w:r>
      <w:proofErr w:type="spellStart"/>
      <w:r w:rsidRPr="00DA2BF5">
        <w:rPr>
          <w:color w:val="000000"/>
          <w:sz w:val="28"/>
          <w:szCs w:val="28"/>
        </w:rPr>
        <w:t>xlsx</w:t>
      </w:r>
      <w:proofErr w:type="spellEnd"/>
      <w:r w:rsidRPr="00DA2BF5">
        <w:rPr>
          <w:color w:val="000000"/>
          <w:sz w:val="28"/>
          <w:szCs w:val="28"/>
        </w:rPr>
        <w:t xml:space="preserve">" в </w:t>
      </w:r>
      <w:proofErr w:type="spellStart"/>
      <w:r w:rsidRPr="00DA2BF5">
        <w:rPr>
          <w:color w:val="000000"/>
          <w:sz w:val="28"/>
          <w:szCs w:val="28"/>
        </w:rPr>
        <w:t>Microsoft</w:t>
      </w:r>
      <w:proofErr w:type="spellEnd"/>
      <w:r w:rsidRPr="00DA2BF5">
        <w:rPr>
          <w:color w:val="000000"/>
          <w:sz w:val="28"/>
          <w:szCs w:val="28"/>
        </w:rPr>
        <w:t xml:space="preserve"> </w:t>
      </w:r>
      <w:proofErr w:type="spellStart"/>
      <w:r w:rsidRPr="00DA2BF5">
        <w:rPr>
          <w:color w:val="000000"/>
          <w:sz w:val="28"/>
          <w:szCs w:val="28"/>
        </w:rPr>
        <w:t>Office</w:t>
      </w:r>
      <w:proofErr w:type="spellEnd"/>
      <w:r w:rsidRPr="00DA2BF5">
        <w:rPr>
          <w:color w:val="000000"/>
          <w:sz w:val="28"/>
          <w:szCs w:val="28"/>
        </w:rPr>
        <w:t xml:space="preserve"> </w:t>
      </w:r>
      <w:proofErr w:type="spellStart"/>
      <w:r w:rsidRPr="00DA2BF5">
        <w:rPr>
          <w:color w:val="000000"/>
          <w:sz w:val="28"/>
          <w:szCs w:val="28"/>
        </w:rPr>
        <w:t>Excel</w:t>
      </w:r>
      <w:proofErr w:type="spellEnd"/>
      <w:r w:rsidRPr="00DA2BF5">
        <w:rPr>
          <w:color w:val="000000"/>
          <w:sz w:val="28"/>
          <w:szCs w:val="28"/>
        </w:rPr>
        <w:t xml:space="preserve"> 2007) и называется </w:t>
      </w:r>
      <w:r w:rsidRPr="00DA2BF5">
        <w:rPr>
          <w:b/>
          <w:bCs/>
          <w:color w:val="000000"/>
          <w:sz w:val="28"/>
          <w:szCs w:val="28"/>
        </w:rPr>
        <w:t>рабочая книга</w:t>
      </w:r>
      <w:r w:rsidRPr="00DA2BF5">
        <w:rPr>
          <w:color w:val="000000"/>
          <w:sz w:val="28"/>
          <w:szCs w:val="28"/>
        </w:rPr>
        <w:t>. Рабочая книга состоит из </w:t>
      </w:r>
      <w:r w:rsidRPr="00DA2BF5">
        <w:rPr>
          <w:b/>
          <w:bCs/>
          <w:color w:val="000000"/>
          <w:sz w:val="28"/>
          <w:szCs w:val="28"/>
        </w:rPr>
        <w:t>листов</w:t>
      </w:r>
      <w:r w:rsidRPr="00DA2BF5">
        <w:rPr>
          <w:color w:val="000000"/>
          <w:sz w:val="28"/>
          <w:szCs w:val="28"/>
        </w:rPr>
        <w:t>. По умолчанию их создается три. Переключаться между листами можно, используя закладки (ярлычки) в нижней части окна "Лист 1" и т.д.</w:t>
      </w:r>
    </w:p>
    <w:p w:rsidR="00E25F30" w:rsidRPr="00DA2BF5" w:rsidRDefault="00E25F30" w:rsidP="00DA2BF5">
      <w:pPr>
        <w:pStyle w:val="a8"/>
        <w:shd w:val="clear" w:color="auto" w:fill="FFFFFF"/>
        <w:spacing w:before="0" w:beforeAutospacing="0" w:after="150" w:afterAutospacing="0"/>
        <w:ind w:firstLine="708"/>
        <w:jc w:val="both"/>
        <w:rPr>
          <w:color w:val="000000"/>
          <w:sz w:val="28"/>
          <w:szCs w:val="28"/>
        </w:rPr>
      </w:pPr>
      <w:r w:rsidRPr="00DA2BF5">
        <w:rPr>
          <w:color w:val="000000"/>
          <w:sz w:val="28"/>
          <w:szCs w:val="28"/>
        </w:rPr>
        <w:t>Каждый </w:t>
      </w:r>
      <w:r w:rsidRPr="00DA2BF5">
        <w:rPr>
          <w:b/>
          <w:bCs/>
          <w:color w:val="000000"/>
          <w:sz w:val="28"/>
          <w:szCs w:val="28"/>
        </w:rPr>
        <w:t>лист</w:t>
      </w:r>
      <w:r w:rsidRPr="00DA2BF5">
        <w:rPr>
          <w:color w:val="000000"/>
          <w:sz w:val="28"/>
          <w:szCs w:val="28"/>
        </w:rPr>
        <w:t> представляет собой </w:t>
      </w:r>
      <w:r w:rsidRPr="00DA2BF5">
        <w:rPr>
          <w:b/>
          <w:bCs/>
          <w:color w:val="000000"/>
          <w:sz w:val="28"/>
          <w:szCs w:val="28"/>
        </w:rPr>
        <w:t>таблицу</w:t>
      </w:r>
      <w:r w:rsidRPr="00DA2BF5">
        <w:rPr>
          <w:color w:val="000000"/>
          <w:sz w:val="28"/>
          <w:szCs w:val="28"/>
        </w:rPr>
        <w:t>. Таблица состоит из </w:t>
      </w:r>
      <w:r w:rsidRPr="00DA2BF5">
        <w:rPr>
          <w:b/>
          <w:bCs/>
          <w:color w:val="000000"/>
          <w:sz w:val="28"/>
          <w:szCs w:val="28"/>
        </w:rPr>
        <w:t>столбцов</w:t>
      </w:r>
      <w:r w:rsidRPr="00DA2BF5">
        <w:rPr>
          <w:color w:val="000000"/>
          <w:sz w:val="28"/>
          <w:szCs w:val="28"/>
        </w:rPr>
        <w:t> и </w:t>
      </w:r>
      <w:r w:rsidRPr="00DA2BF5">
        <w:rPr>
          <w:b/>
          <w:bCs/>
          <w:color w:val="000000"/>
          <w:sz w:val="28"/>
          <w:szCs w:val="28"/>
        </w:rPr>
        <w:t>строк</w:t>
      </w:r>
      <w:r w:rsidRPr="00DA2BF5">
        <w:rPr>
          <w:color w:val="000000"/>
          <w:sz w:val="28"/>
          <w:szCs w:val="28"/>
        </w:rPr>
        <w:t>. Столбцов в листе </w:t>
      </w:r>
      <w:r w:rsidRPr="00DA2BF5">
        <w:rPr>
          <w:b/>
          <w:bCs/>
          <w:color w:val="000000"/>
          <w:sz w:val="28"/>
          <w:szCs w:val="28"/>
        </w:rPr>
        <w:t>256</w:t>
      </w:r>
      <w:r w:rsidRPr="00DA2BF5">
        <w:rPr>
          <w:color w:val="000000"/>
          <w:sz w:val="28"/>
          <w:szCs w:val="28"/>
        </w:rPr>
        <w:t> (2 в 8 степени), а строк </w:t>
      </w:r>
      <w:r w:rsidRPr="00DA2BF5">
        <w:rPr>
          <w:b/>
          <w:bCs/>
          <w:color w:val="000000"/>
          <w:sz w:val="28"/>
          <w:szCs w:val="28"/>
        </w:rPr>
        <w:t>65536</w:t>
      </w:r>
      <w:r w:rsidRPr="00DA2BF5">
        <w:rPr>
          <w:color w:val="000000"/>
          <w:sz w:val="28"/>
          <w:szCs w:val="28"/>
        </w:rPr>
        <w:t> (2 в 16 степени). Количество ячеек предлагаю посчитать самим. Столбцы обозначаются </w:t>
      </w:r>
      <w:r w:rsidRPr="00DA2BF5">
        <w:rPr>
          <w:b/>
          <w:bCs/>
          <w:color w:val="000000"/>
          <w:sz w:val="28"/>
          <w:szCs w:val="28"/>
        </w:rPr>
        <w:t>буквами латинского алфавита</w:t>
      </w:r>
      <w:r w:rsidRPr="00DA2BF5">
        <w:rPr>
          <w:color w:val="000000"/>
          <w:sz w:val="28"/>
          <w:szCs w:val="28"/>
        </w:rPr>
        <w:t> (в обычном режиме) от "A" до "Z", затем идет "AA-AZ", "BA-BZ" и т.п. до "IV" (256). Строки обозначаются обычными арабскими числами.</w:t>
      </w:r>
    </w:p>
    <w:p w:rsidR="00E25F30" w:rsidRPr="00DA2BF5" w:rsidRDefault="00E25F30" w:rsidP="00DA2BF5">
      <w:pPr>
        <w:pStyle w:val="a8"/>
        <w:shd w:val="clear" w:color="auto" w:fill="FFFFFF"/>
        <w:spacing w:before="0" w:beforeAutospacing="0" w:after="150" w:afterAutospacing="0"/>
        <w:ind w:firstLine="708"/>
        <w:jc w:val="both"/>
        <w:rPr>
          <w:color w:val="000000"/>
          <w:sz w:val="28"/>
          <w:szCs w:val="28"/>
        </w:rPr>
      </w:pPr>
      <w:r w:rsidRPr="00DA2BF5">
        <w:rPr>
          <w:color w:val="000000"/>
          <w:sz w:val="28"/>
          <w:szCs w:val="28"/>
        </w:rPr>
        <w:t>На пересечении столбца и строки находится </w:t>
      </w:r>
      <w:r w:rsidRPr="00DA2BF5">
        <w:rPr>
          <w:b/>
          <w:bCs/>
          <w:color w:val="000000"/>
          <w:sz w:val="28"/>
          <w:szCs w:val="28"/>
        </w:rPr>
        <w:t>ячейка</w:t>
      </w:r>
      <w:r w:rsidRPr="00DA2BF5">
        <w:rPr>
          <w:color w:val="000000"/>
          <w:sz w:val="28"/>
          <w:szCs w:val="28"/>
        </w:rPr>
        <w:t>. Каждая ячейка имеет свой уникальный (в пределах данного листа) </w:t>
      </w:r>
      <w:r w:rsidRPr="00DA2BF5">
        <w:rPr>
          <w:b/>
          <w:bCs/>
          <w:color w:val="000000"/>
          <w:sz w:val="28"/>
          <w:szCs w:val="28"/>
        </w:rPr>
        <w:t>адрес</w:t>
      </w:r>
      <w:r w:rsidRPr="00DA2BF5">
        <w:rPr>
          <w:color w:val="000000"/>
          <w:sz w:val="28"/>
          <w:szCs w:val="28"/>
        </w:rPr>
        <w:t>, который составляется из буквы столбца (в обычном режиме) и номера строки (например "A1"). Вспомните морской бой, шахматы или как вы находите ваше место в кинотеатре. </w:t>
      </w:r>
      <w:r w:rsidRPr="00DA2BF5">
        <w:rPr>
          <w:b/>
          <w:bCs/>
          <w:color w:val="000000"/>
          <w:sz w:val="28"/>
          <w:szCs w:val="28"/>
        </w:rPr>
        <w:t>Адрес</w:t>
      </w:r>
      <w:r w:rsidRPr="00DA2BF5">
        <w:rPr>
          <w:color w:val="000000"/>
          <w:sz w:val="28"/>
          <w:szCs w:val="28"/>
        </w:rPr>
        <w:t> ячейки (ссылка на ячейку) используется </w:t>
      </w:r>
      <w:r w:rsidRPr="00DA2BF5">
        <w:rPr>
          <w:b/>
          <w:bCs/>
          <w:color w:val="000000"/>
          <w:sz w:val="28"/>
          <w:szCs w:val="28"/>
        </w:rPr>
        <w:t>в расчётах</w:t>
      </w:r>
      <w:r w:rsidRPr="00DA2BF5">
        <w:rPr>
          <w:color w:val="000000"/>
          <w:sz w:val="28"/>
          <w:szCs w:val="28"/>
        </w:rPr>
        <w:t> (и не только) для того, чтобы "достать" данные из этой ячейки, и использовать в </w:t>
      </w:r>
      <w:r w:rsidRPr="00DA2BF5">
        <w:rPr>
          <w:b/>
          <w:bCs/>
          <w:color w:val="000000"/>
          <w:sz w:val="28"/>
          <w:szCs w:val="28"/>
        </w:rPr>
        <w:t>формуле</w:t>
      </w:r>
      <w:r w:rsidRPr="00DA2BF5">
        <w:rPr>
          <w:color w:val="000000"/>
          <w:sz w:val="28"/>
          <w:szCs w:val="28"/>
        </w:rPr>
        <w:t>.</w:t>
      </w:r>
    </w:p>
    <w:p w:rsidR="00E25F30" w:rsidRPr="00DA2BF5" w:rsidRDefault="00E25F30" w:rsidP="00DA2BF5">
      <w:pPr>
        <w:pStyle w:val="a8"/>
        <w:shd w:val="clear" w:color="auto" w:fill="FFFFFF"/>
        <w:spacing w:before="0" w:beforeAutospacing="0" w:after="150" w:afterAutospacing="0"/>
        <w:ind w:firstLine="708"/>
        <w:jc w:val="both"/>
        <w:rPr>
          <w:color w:val="000000"/>
          <w:sz w:val="28"/>
          <w:szCs w:val="28"/>
        </w:rPr>
      </w:pPr>
      <w:r w:rsidRPr="00DA2BF5">
        <w:rPr>
          <w:color w:val="000000"/>
          <w:sz w:val="28"/>
          <w:szCs w:val="28"/>
        </w:rPr>
        <w:t>Только одна из ячеек листа в текущий момент времени является </w:t>
      </w:r>
      <w:r w:rsidRPr="00DA2BF5">
        <w:rPr>
          <w:b/>
          <w:bCs/>
          <w:color w:val="000000"/>
          <w:sz w:val="28"/>
          <w:szCs w:val="28"/>
        </w:rPr>
        <w:t>активной</w:t>
      </w:r>
      <w:r w:rsidRPr="00DA2BF5">
        <w:rPr>
          <w:color w:val="000000"/>
          <w:sz w:val="28"/>
          <w:szCs w:val="28"/>
        </w:rPr>
        <w:t>. Вокруг активной ячейки видна жирная чёрная </w:t>
      </w:r>
      <w:r w:rsidRPr="00DA2BF5">
        <w:rPr>
          <w:b/>
          <w:bCs/>
          <w:color w:val="000000"/>
          <w:sz w:val="28"/>
          <w:szCs w:val="28"/>
        </w:rPr>
        <w:t>рамка</w:t>
      </w:r>
      <w:r w:rsidRPr="00DA2BF5">
        <w:rPr>
          <w:color w:val="000000"/>
          <w:sz w:val="28"/>
          <w:szCs w:val="28"/>
        </w:rPr>
        <w:t> с </w:t>
      </w:r>
      <w:r w:rsidRPr="00DA2BF5">
        <w:rPr>
          <w:b/>
          <w:bCs/>
          <w:color w:val="000000"/>
          <w:sz w:val="28"/>
          <w:szCs w:val="28"/>
        </w:rPr>
        <w:t>квадратиком</w:t>
      </w:r>
      <w:r w:rsidRPr="00DA2BF5">
        <w:rPr>
          <w:color w:val="000000"/>
          <w:sz w:val="28"/>
          <w:szCs w:val="28"/>
        </w:rPr>
        <w:t> в нижнем правом углу (</w:t>
      </w:r>
      <w:r w:rsidRPr="00DA2BF5">
        <w:rPr>
          <w:b/>
          <w:bCs/>
          <w:color w:val="000000"/>
          <w:sz w:val="28"/>
          <w:szCs w:val="28"/>
        </w:rPr>
        <w:t xml:space="preserve">маркером </w:t>
      </w:r>
      <w:proofErr w:type="spellStart"/>
      <w:r w:rsidRPr="00DA2BF5">
        <w:rPr>
          <w:b/>
          <w:bCs/>
          <w:color w:val="000000"/>
          <w:sz w:val="28"/>
          <w:szCs w:val="28"/>
        </w:rPr>
        <w:t>автозаполнения</w:t>
      </w:r>
      <w:proofErr w:type="spellEnd"/>
      <w:r w:rsidRPr="00DA2BF5">
        <w:rPr>
          <w:color w:val="000000"/>
          <w:sz w:val="28"/>
          <w:szCs w:val="28"/>
        </w:rPr>
        <w:t xml:space="preserve">). Даже если выделен диапазон ячеек, все равно одна из выделенных ячеек будет иметь белый цвет. Это не значит, что она не выделена, это значит, что в выделенном диапазоне она активная — именно в нее будет </w:t>
      </w:r>
      <w:proofErr w:type="gramStart"/>
      <w:r w:rsidRPr="00DA2BF5">
        <w:rPr>
          <w:color w:val="000000"/>
          <w:sz w:val="28"/>
          <w:szCs w:val="28"/>
        </w:rPr>
        <w:t>вводится</w:t>
      </w:r>
      <w:proofErr w:type="gramEnd"/>
      <w:r w:rsidRPr="00DA2BF5">
        <w:rPr>
          <w:color w:val="000000"/>
          <w:sz w:val="28"/>
          <w:szCs w:val="28"/>
        </w:rPr>
        <w:t xml:space="preserve"> набираемый с клавиатуры текст.</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lastRenderedPageBreak/>
        <w:t>Операции над листами (ярлычками) рабочей книги</w:t>
      </w:r>
    </w:p>
    <w:p w:rsidR="00E25F30" w:rsidRPr="00DA2BF5" w:rsidRDefault="00E25F30" w:rsidP="00DA2BF5">
      <w:pPr>
        <w:pStyle w:val="a8"/>
        <w:shd w:val="clear" w:color="auto" w:fill="FFFFFF"/>
        <w:spacing w:before="0" w:beforeAutospacing="0" w:after="150" w:afterAutospacing="0"/>
        <w:jc w:val="both"/>
        <w:rPr>
          <w:color w:val="000000"/>
          <w:sz w:val="28"/>
          <w:szCs w:val="28"/>
        </w:rPr>
      </w:pPr>
      <w:r w:rsidRPr="00DA2BF5">
        <w:rPr>
          <w:color w:val="000000"/>
          <w:sz w:val="28"/>
          <w:szCs w:val="28"/>
        </w:rPr>
        <w:t>С использованием левой кнопки мыши:</w:t>
      </w:r>
    </w:p>
    <w:p w:rsidR="00E25F30" w:rsidRPr="00DA2BF5" w:rsidRDefault="00E25F30" w:rsidP="00DA2BF5">
      <w:pPr>
        <w:pStyle w:val="a8"/>
        <w:numPr>
          <w:ilvl w:val="0"/>
          <w:numId w:val="8"/>
        </w:numPr>
        <w:shd w:val="clear" w:color="auto" w:fill="FFFFFF"/>
        <w:spacing w:before="0" w:beforeAutospacing="0" w:after="150" w:afterAutospacing="0"/>
        <w:jc w:val="both"/>
        <w:rPr>
          <w:color w:val="000000"/>
          <w:sz w:val="28"/>
          <w:szCs w:val="28"/>
        </w:rPr>
      </w:pPr>
      <w:r w:rsidRPr="00DA2BF5">
        <w:rPr>
          <w:color w:val="000000"/>
          <w:sz w:val="28"/>
          <w:szCs w:val="28"/>
        </w:rPr>
        <w:t xml:space="preserve">щелчок левой кнопкой по закладке (ярлычку) — переключение на соответствующее окно (либо использовать сочетание клавиш </w:t>
      </w:r>
      <w:proofErr w:type="spellStart"/>
      <w:r w:rsidRPr="00DA2BF5">
        <w:rPr>
          <w:color w:val="000000"/>
          <w:sz w:val="28"/>
          <w:szCs w:val="28"/>
        </w:rPr>
        <w:t>Ctrl</w:t>
      </w:r>
      <w:proofErr w:type="spellEnd"/>
      <w:r w:rsidRPr="00DA2BF5">
        <w:rPr>
          <w:color w:val="000000"/>
          <w:sz w:val="28"/>
          <w:szCs w:val="28"/>
        </w:rPr>
        <w:t xml:space="preserve"> + </w:t>
      </w:r>
      <w:proofErr w:type="spellStart"/>
      <w:r w:rsidRPr="00DA2BF5">
        <w:rPr>
          <w:color w:val="000000"/>
          <w:sz w:val="28"/>
          <w:szCs w:val="28"/>
        </w:rPr>
        <w:t>PageUp</w:t>
      </w:r>
      <w:proofErr w:type="spellEnd"/>
      <w:r w:rsidRPr="00DA2BF5">
        <w:rPr>
          <w:color w:val="000000"/>
          <w:sz w:val="28"/>
          <w:szCs w:val="28"/>
        </w:rPr>
        <w:t>/</w:t>
      </w:r>
      <w:proofErr w:type="spellStart"/>
      <w:r w:rsidRPr="00DA2BF5">
        <w:rPr>
          <w:color w:val="000000"/>
          <w:sz w:val="28"/>
          <w:szCs w:val="28"/>
        </w:rPr>
        <w:t>Ctrl</w:t>
      </w:r>
      <w:proofErr w:type="spellEnd"/>
      <w:r w:rsidRPr="00DA2BF5">
        <w:rPr>
          <w:color w:val="000000"/>
          <w:sz w:val="28"/>
          <w:szCs w:val="28"/>
        </w:rPr>
        <w:t xml:space="preserve"> + </w:t>
      </w:r>
      <w:proofErr w:type="spellStart"/>
      <w:r w:rsidRPr="00DA2BF5">
        <w:rPr>
          <w:color w:val="000000"/>
          <w:sz w:val="28"/>
          <w:szCs w:val="28"/>
        </w:rPr>
        <w:t>PageDown</w:t>
      </w:r>
      <w:proofErr w:type="spellEnd"/>
      <w:r w:rsidRPr="00DA2BF5">
        <w:rPr>
          <w:color w:val="000000"/>
          <w:sz w:val="28"/>
          <w:szCs w:val="28"/>
        </w:rPr>
        <w:t>);</w:t>
      </w:r>
    </w:p>
    <w:p w:rsidR="00E25F30" w:rsidRPr="00DA2BF5" w:rsidRDefault="00E25F30" w:rsidP="00DA2BF5">
      <w:pPr>
        <w:pStyle w:val="a8"/>
        <w:numPr>
          <w:ilvl w:val="0"/>
          <w:numId w:val="8"/>
        </w:numPr>
        <w:shd w:val="clear" w:color="auto" w:fill="FFFFFF"/>
        <w:spacing w:before="0" w:beforeAutospacing="0" w:after="150" w:afterAutospacing="0"/>
        <w:jc w:val="both"/>
        <w:rPr>
          <w:color w:val="000000"/>
          <w:sz w:val="28"/>
          <w:szCs w:val="28"/>
        </w:rPr>
      </w:pPr>
      <w:r w:rsidRPr="00DA2BF5">
        <w:rPr>
          <w:color w:val="000000"/>
          <w:sz w:val="28"/>
          <w:szCs w:val="28"/>
        </w:rPr>
        <w:t>перетаскивание левой кнопкой мыши — изменение порядка расположения листов;</w:t>
      </w:r>
    </w:p>
    <w:p w:rsidR="00E25F30" w:rsidRPr="00DA2BF5" w:rsidRDefault="00E25F30" w:rsidP="00DA2BF5">
      <w:pPr>
        <w:pStyle w:val="a8"/>
        <w:numPr>
          <w:ilvl w:val="0"/>
          <w:numId w:val="8"/>
        </w:numPr>
        <w:shd w:val="clear" w:color="auto" w:fill="FFFFFF"/>
        <w:spacing w:before="0" w:beforeAutospacing="0" w:after="150" w:afterAutospacing="0"/>
        <w:jc w:val="both"/>
        <w:rPr>
          <w:color w:val="000000"/>
          <w:sz w:val="28"/>
          <w:szCs w:val="28"/>
        </w:rPr>
      </w:pPr>
      <w:proofErr w:type="spellStart"/>
      <w:r w:rsidRPr="00DA2BF5">
        <w:rPr>
          <w:color w:val="000000"/>
          <w:sz w:val="28"/>
          <w:szCs w:val="28"/>
        </w:rPr>
        <w:t>Ctrl</w:t>
      </w:r>
      <w:proofErr w:type="spellEnd"/>
      <w:r w:rsidRPr="00DA2BF5">
        <w:rPr>
          <w:color w:val="000000"/>
          <w:sz w:val="28"/>
          <w:szCs w:val="28"/>
        </w:rPr>
        <w:t xml:space="preserve"> + перетаскивание левой кнопкой мыши — создание копии листа;</w:t>
      </w:r>
    </w:p>
    <w:p w:rsidR="00E25F30" w:rsidRPr="00DA2BF5" w:rsidRDefault="00E25F30" w:rsidP="00DA2BF5">
      <w:pPr>
        <w:pStyle w:val="a8"/>
        <w:numPr>
          <w:ilvl w:val="0"/>
          <w:numId w:val="8"/>
        </w:numPr>
        <w:shd w:val="clear" w:color="auto" w:fill="FFFFFF"/>
        <w:spacing w:before="0" w:beforeAutospacing="0" w:after="150" w:afterAutospacing="0"/>
        <w:jc w:val="both"/>
        <w:rPr>
          <w:color w:val="000000"/>
          <w:sz w:val="28"/>
          <w:szCs w:val="28"/>
        </w:rPr>
      </w:pPr>
      <w:proofErr w:type="spellStart"/>
      <w:r w:rsidRPr="00DA2BF5">
        <w:rPr>
          <w:color w:val="000000"/>
          <w:sz w:val="28"/>
          <w:szCs w:val="28"/>
        </w:rPr>
        <w:t>Ctrl</w:t>
      </w:r>
      <w:proofErr w:type="spellEnd"/>
      <w:r w:rsidRPr="00DA2BF5">
        <w:rPr>
          <w:color w:val="000000"/>
          <w:sz w:val="28"/>
          <w:szCs w:val="28"/>
        </w:rPr>
        <w:t xml:space="preserve"> + последовательные щелчки по ярлычкам — выделение нескольких листов;</w:t>
      </w:r>
    </w:p>
    <w:p w:rsidR="00E25F30" w:rsidRPr="00DA2BF5" w:rsidRDefault="00E25F30" w:rsidP="00DA2BF5">
      <w:pPr>
        <w:pStyle w:val="a8"/>
        <w:numPr>
          <w:ilvl w:val="0"/>
          <w:numId w:val="8"/>
        </w:numPr>
        <w:shd w:val="clear" w:color="auto" w:fill="FFFFFF"/>
        <w:spacing w:before="0" w:beforeAutospacing="0" w:after="150" w:afterAutospacing="0"/>
        <w:jc w:val="both"/>
        <w:rPr>
          <w:color w:val="000000"/>
          <w:sz w:val="28"/>
          <w:szCs w:val="28"/>
        </w:rPr>
      </w:pPr>
      <w:proofErr w:type="spellStart"/>
      <w:r w:rsidRPr="00DA2BF5">
        <w:rPr>
          <w:color w:val="000000"/>
          <w:sz w:val="28"/>
          <w:szCs w:val="28"/>
        </w:rPr>
        <w:t>Shift</w:t>
      </w:r>
      <w:proofErr w:type="spellEnd"/>
      <w:r w:rsidRPr="00DA2BF5">
        <w:rPr>
          <w:color w:val="000000"/>
          <w:sz w:val="28"/>
          <w:szCs w:val="28"/>
        </w:rPr>
        <w:t xml:space="preserve"> + щелчок на начальном и конечном ярлычке — выделение диапазона листов;</w:t>
      </w:r>
    </w:p>
    <w:p w:rsidR="00E25F30" w:rsidRPr="00DA2BF5" w:rsidRDefault="00E25F30" w:rsidP="00DA2BF5">
      <w:pPr>
        <w:pStyle w:val="a8"/>
        <w:numPr>
          <w:ilvl w:val="0"/>
          <w:numId w:val="8"/>
        </w:numPr>
        <w:shd w:val="clear" w:color="auto" w:fill="FFFFFF"/>
        <w:spacing w:before="0" w:beforeAutospacing="0" w:after="150" w:afterAutospacing="0"/>
        <w:jc w:val="both"/>
        <w:rPr>
          <w:color w:val="000000"/>
          <w:sz w:val="28"/>
          <w:szCs w:val="28"/>
        </w:rPr>
      </w:pPr>
      <w:r w:rsidRPr="00DA2BF5">
        <w:rPr>
          <w:color w:val="000000"/>
          <w:sz w:val="28"/>
          <w:szCs w:val="28"/>
        </w:rPr>
        <w:t>двойной щелчок по ярлычку — переименование листа. Нажимаем "</w:t>
      </w:r>
      <w:proofErr w:type="spellStart"/>
      <w:r w:rsidRPr="00DA2BF5">
        <w:rPr>
          <w:color w:val="000000"/>
          <w:sz w:val="28"/>
          <w:szCs w:val="28"/>
        </w:rPr>
        <w:t>Enter</w:t>
      </w:r>
      <w:proofErr w:type="spellEnd"/>
      <w:r w:rsidRPr="00DA2BF5">
        <w:rPr>
          <w:color w:val="000000"/>
          <w:sz w:val="28"/>
          <w:szCs w:val="28"/>
        </w:rPr>
        <w:t>" для завершения.</w:t>
      </w:r>
    </w:p>
    <w:p w:rsidR="00E25F30" w:rsidRPr="00DA2BF5" w:rsidRDefault="00E25F30" w:rsidP="00DA2BF5">
      <w:pPr>
        <w:pStyle w:val="a8"/>
        <w:shd w:val="clear" w:color="auto" w:fill="FFFFFF"/>
        <w:spacing w:before="0" w:beforeAutospacing="0" w:after="150" w:afterAutospacing="0"/>
        <w:jc w:val="both"/>
        <w:rPr>
          <w:color w:val="000000"/>
          <w:sz w:val="28"/>
          <w:szCs w:val="28"/>
        </w:rPr>
      </w:pPr>
      <w:r w:rsidRPr="00DA2BF5">
        <w:rPr>
          <w:color w:val="000000"/>
          <w:sz w:val="28"/>
          <w:szCs w:val="28"/>
        </w:rPr>
        <w:t>По нажатию правой кнопки мыши над ярлычком открывается </w:t>
      </w:r>
      <w:r w:rsidRPr="00DA2BF5">
        <w:rPr>
          <w:b/>
          <w:bCs/>
          <w:color w:val="000000"/>
          <w:sz w:val="28"/>
          <w:szCs w:val="28"/>
        </w:rPr>
        <w:t>контекстное меню</w:t>
      </w:r>
      <w:r w:rsidRPr="00DA2BF5">
        <w:rPr>
          <w:color w:val="000000"/>
          <w:sz w:val="28"/>
          <w:szCs w:val="28"/>
        </w:rPr>
        <w:t>, в котором доступны следующие команды:</w:t>
      </w:r>
    </w:p>
    <w:p w:rsidR="00E25F30" w:rsidRPr="00DA2BF5" w:rsidRDefault="00E25F30" w:rsidP="00DA2BF5">
      <w:pPr>
        <w:pStyle w:val="a8"/>
        <w:numPr>
          <w:ilvl w:val="0"/>
          <w:numId w:val="9"/>
        </w:numPr>
        <w:shd w:val="clear" w:color="auto" w:fill="FFFFFF"/>
        <w:spacing w:before="0" w:beforeAutospacing="0" w:after="150" w:afterAutospacing="0"/>
        <w:jc w:val="both"/>
        <w:rPr>
          <w:color w:val="000000"/>
          <w:sz w:val="28"/>
          <w:szCs w:val="28"/>
        </w:rPr>
      </w:pPr>
      <w:r w:rsidRPr="00DA2BF5">
        <w:rPr>
          <w:b/>
          <w:bCs/>
          <w:color w:val="000000"/>
          <w:sz w:val="28"/>
          <w:szCs w:val="28"/>
        </w:rPr>
        <w:t>"Добавить..."</w:t>
      </w:r>
      <w:r w:rsidRPr="00DA2BF5">
        <w:rPr>
          <w:color w:val="000000"/>
          <w:sz w:val="28"/>
          <w:szCs w:val="28"/>
        </w:rPr>
        <w:t>. Открывается окно, в котором выбираем, что добавить: новый лист, диаграмму, готовый шаблон и т.д.;</w:t>
      </w:r>
    </w:p>
    <w:p w:rsidR="00E25F30" w:rsidRPr="00DA2BF5" w:rsidRDefault="00E25F30" w:rsidP="00DA2BF5">
      <w:pPr>
        <w:pStyle w:val="a8"/>
        <w:numPr>
          <w:ilvl w:val="0"/>
          <w:numId w:val="9"/>
        </w:numPr>
        <w:shd w:val="clear" w:color="auto" w:fill="FFFFFF"/>
        <w:spacing w:before="0" w:beforeAutospacing="0" w:after="150" w:afterAutospacing="0"/>
        <w:jc w:val="both"/>
        <w:rPr>
          <w:color w:val="000000"/>
          <w:sz w:val="28"/>
          <w:szCs w:val="28"/>
        </w:rPr>
      </w:pPr>
      <w:r w:rsidRPr="00DA2BF5">
        <w:rPr>
          <w:b/>
          <w:bCs/>
          <w:color w:val="000000"/>
          <w:sz w:val="28"/>
          <w:szCs w:val="28"/>
        </w:rPr>
        <w:t>"Удалить"</w:t>
      </w:r>
      <w:r w:rsidRPr="00DA2BF5">
        <w:rPr>
          <w:color w:val="000000"/>
          <w:sz w:val="28"/>
          <w:szCs w:val="28"/>
        </w:rPr>
        <w:t>. Надеюсь, без комментариев;</w:t>
      </w:r>
    </w:p>
    <w:p w:rsidR="00E25F30" w:rsidRPr="00DA2BF5" w:rsidRDefault="00E25F30" w:rsidP="00DA2BF5">
      <w:pPr>
        <w:pStyle w:val="a8"/>
        <w:numPr>
          <w:ilvl w:val="0"/>
          <w:numId w:val="9"/>
        </w:numPr>
        <w:shd w:val="clear" w:color="auto" w:fill="FFFFFF"/>
        <w:spacing w:before="0" w:beforeAutospacing="0" w:after="150" w:afterAutospacing="0"/>
        <w:jc w:val="both"/>
        <w:rPr>
          <w:color w:val="000000"/>
          <w:sz w:val="28"/>
          <w:szCs w:val="28"/>
        </w:rPr>
      </w:pPr>
      <w:r w:rsidRPr="00DA2BF5">
        <w:rPr>
          <w:b/>
          <w:bCs/>
          <w:color w:val="000000"/>
          <w:sz w:val="28"/>
          <w:szCs w:val="28"/>
        </w:rPr>
        <w:t>"Переименовать"</w:t>
      </w:r>
      <w:r w:rsidRPr="00DA2BF5">
        <w:rPr>
          <w:color w:val="000000"/>
          <w:sz w:val="28"/>
          <w:szCs w:val="28"/>
        </w:rPr>
        <w:t>. Надеюсь, без комментариев;</w:t>
      </w:r>
    </w:p>
    <w:p w:rsidR="00E25F30" w:rsidRPr="00DA2BF5" w:rsidRDefault="00E25F30" w:rsidP="00DA2BF5">
      <w:pPr>
        <w:pStyle w:val="a8"/>
        <w:numPr>
          <w:ilvl w:val="0"/>
          <w:numId w:val="9"/>
        </w:numPr>
        <w:shd w:val="clear" w:color="auto" w:fill="FFFFFF"/>
        <w:spacing w:before="0" w:beforeAutospacing="0" w:after="150" w:afterAutospacing="0"/>
        <w:jc w:val="both"/>
        <w:rPr>
          <w:color w:val="000000"/>
          <w:sz w:val="28"/>
          <w:szCs w:val="28"/>
        </w:rPr>
      </w:pPr>
      <w:r w:rsidRPr="00DA2BF5">
        <w:rPr>
          <w:b/>
          <w:bCs/>
          <w:color w:val="000000"/>
          <w:sz w:val="28"/>
          <w:szCs w:val="28"/>
        </w:rPr>
        <w:t>"Переместить</w:t>
      </w:r>
      <w:proofErr w:type="gramStart"/>
      <w:r w:rsidRPr="00DA2BF5">
        <w:rPr>
          <w:b/>
          <w:bCs/>
          <w:color w:val="000000"/>
          <w:sz w:val="28"/>
          <w:szCs w:val="28"/>
        </w:rPr>
        <w:t>/С</w:t>
      </w:r>
      <w:proofErr w:type="gramEnd"/>
      <w:r w:rsidRPr="00DA2BF5">
        <w:rPr>
          <w:b/>
          <w:bCs/>
          <w:color w:val="000000"/>
          <w:sz w:val="28"/>
          <w:szCs w:val="28"/>
        </w:rPr>
        <w:t>копировать..."</w:t>
      </w:r>
      <w:r w:rsidRPr="00DA2BF5">
        <w:rPr>
          <w:color w:val="000000"/>
          <w:sz w:val="28"/>
          <w:szCs w:val="28"/>
        </w:rPr>
        <w:t>. Интересная и полезная команда:</w:t>
      </w:r>
    </w:p>
    <w:p w:rsidR="00E25F30" w:rsidRPr="00DA2BF5" w:rsidRDefault="00E25F30" w:rsidP="00DA2BF5">
      <w:pPr>
        <w:pStyle w:val="a8"/>
        <w:numPr>
          <w:ilvl w:val="1"/>
          <w:numId w:val="9"/>
        </w:numPr>
        <w:shd w:val="clear" w:color="auto" w:fill="FFFFFF"/>
        <w:spacing w:before="0" w:beforeAutospacing="0" w:after="150" w:afterAutospacing="0"/>
        <w:jc w:val="both"/>
        <w:rPr>
          <w:color w:val="000000"/>
          <w:sz w:val="28"/>
          <w:szCs w:val="28"/>
        </w:rPr>
      </w:pPr>
      <w:r w:rsidRPr="00DA2BF5">
        <w:rPr>
          <w:color w:val="000000"/>
          <w:sz w:val="28"/>
          <w:szCs w:val="28"/>
        </w:rPr>
        <w:t>в выпадающем списке "в книгу</w:t>
      </w:r>
      <w:proofErr w:type="gramStart"/>
      <w:r w:rsidRPr="00DA2BF5">
        <w:rPr>
          <w:color w:val="000000"/>
          <w:sz w:val="28"/>
          <w:szCs w:val="28"/>
        </w:rPr>
        <w:t>:"</w:t>
      </w:r>
      <w:proofErr w:type="gramEnd"/>
      <w:r w:rsidRPr="00DA2BF5">
        <w:rPr>
          <w:color w:val="000000"/>
          <w:sz w:val="28"/>
          <w:szCs w:val="28"/>
        </w:rPr>
        <w:t xml:space="preserve"> выбираем, куда мы копируем лист: в один из открытых документов или в новую книгу;</w:t>
      </w:r>
    </w:p>
    <w:p w:rsidR="00E25F30" w:rsidRPr="00DA2BF5" w:rsidRDefault="00E25F30" w:rsidP="00DA2BF5">
      <w:pPr>
        <w:pStyle w:val="a8"/>
        <w:numPr>
          <w:ilvl w:val="1"/>
          <w:numId w:val="9"/>
        </w:numPr>
        <w:shd w:val="clear" w:color="auto" w:fill="FFFFFF"/>
        <w:spacing w:before="0" w:beforeAutospacing="0" w:after="150" w:afterAutospacing="0"/>
        <w:jc w:val="both"/>
        <w:rPr>
          <w:color w:val="000000"/>
          <w:sz w:val="28"/>
          <w:szCs w:val="28"/>
        </w:rPr>
      </w:pPr>
      <w:r w:rsidRPr="00DA2BF5">
        <w:rPr>
          <w:color w:val="000000"/>
          <w:sz w:val="28"/>
          <w:szCs w:val="28"/>
        </w:rPr>
        <w:t>В списке "перед листом</w:t>
      </w:r>
      <w:proofErr w:type="gramStart"/>
      <w:r w:rsidRPr="00DA2BF5">
        <w:rPr>
          <w:color w:val="000000"/>
          <w:sz w:val="28"/>
          <w:szCs w:val="28"/>
        </w:rPr>
        <w:t>:"</w:t>
      </w:r>
      <w:proofErr w:type="gramEnd"/>
      <w:r w:rsidRPr="00DA2BF5">
        <w:rPr>
          <w:color w:val="000000"/>
          <w:sz w:val="28"/>
          <w:szCs w:val="28"/>
        </w:rPr>
        <w:t xml:space="preserve"> будут отображены листы выбранной книги. Выбираем, переместить лист в </w:t>
      </w:r>
      <w:proofErr w:type="gramStart"/>
      <w:r w:rsidRPr="00DA2BF5">
        <w:rPr>
          <w:color w:val="000000"/>
          <w:sz w:val="28"/>
          <w:szCs w:val="28"/>
        </w:rPr>
        <w:t>конец</w:t>
      </w:r>
      <w:proofErr w:type="gramEnd"/>
      <w:r w:rsidRPr="00DA2BF5">
        <w:rPr>
          <w:color w:val="000000"/>
          <w:sz w:val="28"/>
          <w:szCs w:val="28"/>
        </w:rPr>
        <w:t xml:space="preserve"> или перед </w:t>
      </w:r>
      <w:proofErr w:type="gramStart"/>
      <w:r w:rsidRPr="00DA2BF5">
        <w:rPr>
          <w:color w:val="000000"/>
          <w:sz w:val="28"/>
          <w:szCs w:val="28"/>
        </w:rPr>
        <w:t>каким</w:t>
      </w:r>
      <w:proofErr w:type="gramEnd"/>
      <w:r w:rsidRPr="00DA2BF5">
        <w:rPr>
          <w:color w:val="000000"/>
          <w:sz w:val="28"/>
          <w:szCs w:val="28"/>
        </w:rPr>
        <w:t xml:space="preserve"> листом вставить;</w:t>
      </w:r>
    </w:p>
    <w:p w:rsidR="00E25F30" w:rsidRPr="00DA2BF5" w:rsidRDefault="00E25F30" w:rsidP="00DA2BF5">
      <w:pPr>
        <w:pStyle w:val="a8"/>
        <w:numPr>
          <w:ilvl w:val="1"/>
          <w:numId w:val="9"/>
        </w:numPr>
        <w:shd w:val="clear" w:color="auto" w:fill="FFFFFF"/>
        <w:spacing w:before="0" w:beforeAutospacing="0" w:after="150" w:afterAutospacing="0"/>
        <w:jc w:val="both"/>
        <w:rPr>
          <w:color w:val="000000"/>
          <w:sz w:val="28"/>
          <w:szCs w:val="28"/>
        </w:rPr>
      </w:pPr>
      <w:r w:rsidRPr="00DA2BF5">
        <w:rPr>
          <w:color w:val="000000"/>
          <w:sz w:val="28"/>
          <w:szCs w:val="28"/>
        </w:rPr>
        <w:t>Если не устанавливать галочку "Создавать копию", лист будет </w:t>
      </w:r>
      <w:r w:rsidRPr="00DA2BF5">
        <w:rPr>
          <w:b/>
          <w:bCs/>
          <w:color w:val="000000"/>
          <w:sz w:val="28"/>
          <w:szCs w:val="28"/>
        </w:rPr>
        <w:t>перемещен</w:t>
      </w:r>
      <w:r w:rsidRPr="00DA2BF5">
        <w:rPr>
          <w:color w:val="000000"/>
          <w:sz w:val="28"/>
          <w:szCs w:val="28"/>
        </w:rPr>
        <w:t> в выбранную книгу (т. е. в этой его не останется!), если установить — в выбранной книге будет создана копия этого листа.</w:t>
      </w:r>
    </w:p>
    <w:p w:rsidR="00E25F30" w:rsidRPr="00DA2BF5" w:rsidRDefault="00E25F30" w:rsidP="00DA2BF5">
      <w:pPr>
        <w:pStyle w:val="a8"/>
        <w:numPr>
          <w:ilvl w:val="0"/>
          <w:numId w:val="9"/>
        </w:numPr>
        <w:shd w:val="clear" w:color="auto" w:fill="FFFFFF"/>
        <w:spacing w:before="0" w:beforeAutospacing="0" w:after="150" w:afterAutospacing="0"/>
        <w:jc w:val="both"/>
        <w:rPr>
          <w:color w:val="000000"/>
          <w:sz w:val="28"/>
          <w:szCs w:val="28"/>
        </w:rPr>
      </w:pPr>
      <w:r w:rsidRPr="00DA2BF5">
        <w:rPr>
          <w:b/>
          <w:bCs/>
          <w:color w:val="000000"/>
          <w:sz w:val="28"/>
          <w:szCs w:val="28"/>
        </w:rPr>
        <w:t>"Выделить все листы"</w:t>
      </w:r>
      <w:r w:rsidRPr="00DA2BF5">
        <w:rPr>
          <w:color w:val="000000"/>
          <w:sz w:val="28"/>
          <w:szCs w:val="28"/>
        </w:rPr>
        <w:t>. Надеюсь, без комментариев;</w:t>
      </w:r>
    </w:p>
    <w:p w:rsidR="00E25F30" w:rsidRPr="00DA2BF5" w:rsidRDefault="00E25F30" w:rsidP="00DA2BF5">
      <w:pPr>
        <w:pStyle w:val="a8"/>
        <w:numPr>
          <w:ilvl w:val="0"/>
          <w:numId w:val="9"/>
        </w:numPr>
        <w:shd w:val="clear" w:color="auto" w:fill="FFFFFF"/>
        <w:spacing w:before="0" w:beforeAutospacing="0" w:after="150" w:afterAutospacing="0"/>
        <w:jc w:val="both"/>
        <w:rPr>
          <w:color w:val="000000"/>
          <w:sz w:val="28"/>
          <w:szCs w:val="28"/>
        </w:rPr>
      </w:pPr>
      <w:r w:rsidRPr="00DA2BF5">
        <w:rPr>
          <w:b/>
          <w:bCs/>
          <w:color w:val="000000"/>
          <w:sz w:val="28"/>
          <w:szCs w:val="28"/>
        </w:rPr>
        <w:t>"Цвет ярлычка..."</w:t>
      </w:r>
      <w:r w:rsidRPr="00DA2BF5">
        <w:rPr>
          <w:color w:val="000000"/>
          <w:sz w:val="28"/>
          <w:szCs w:val="28"/>
        </w:rPr>
        <w:t>. Тоже вроде без комментариев. Разве что хочу отметить, что активный "цветной" ярлычок отображается "некорректно" (IMHO);</w:t>
      </w:r>
    </w:p>
    <w:p w:rsidR="00E25F30" w:rsidRPr="00DA2BF5" w:rsidRDefault="00E25F30" w:rsidP="00DA2BF5">
      <w:pPr>
        <w:pStyle w:val="a8"/>
        <w:numPr>
          <w:ilvl w:val="0"/>
          <w:numId w:val="9"/>
        </w:numPr>
        <w:shd w:val="clear" w:color="auto" w:fill="FFFFFF"/>
        <w:spacing w:before="0" w:beforeAutospacing="0" w:after="150" w:afterAutospacing="0"/>
        <w:jc w:val="both"/>
        <w:rPr>
          <w:color w:val="000000"/>
          <w:sz w:val="28"/>
          <w:szCs w:val="28"/>
        </w:rPr>
      </w:pPr>
      <w:r w:rsidRPr="00DA2BF5">
        <w:rPr>
          <w:b/>
          <w:bCs/>
          <w:color w:val="000000"/>
          <w:sz w:val="28"/>
          <w:szCs w:val="28"/>
        </w:rPr>
        <w:t>"Исходный текст"</w:t>
      </w:r>
      <w:r w:rsidRPr="00DA2BF5">
        <w:rPr>
          <w:color w:val="000000"/>
          <w:sz w:val="28"/>
          <w:szCs w:val="28"/>
        </w:rPr>
        <w:t xml:space="preserve">. "Господа </w:t>
      </w:r>
      <w:proofErr w:type="spellStart"/>
      <w:r w:rsidRPr="00DA2BF5">
        <w:rPr>
          <w:color w:val="000000"/>
          <w:sz w:val="28"/>
          <w:szCs w:val="28"/>
        </w:rPr>
        <w:t>программеры</w:t>
      </w:r>
      <w:proofErr w:type="spellEnd"/>
      <w:r w:rsidRPr="00DA2BF5">
        <w:rPr>
          <w:color w:val="000000"/>
          <w:sz w:val="28"/>
          <w:szCs w:val="28"/>
        </w:rPr>
        <w:t>" разберутся, для чего эта команда, обычным же пользователям сюда не ходить.</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lastRenderedPageBreak/>
        <w:t>Перемещение по таблице (активация нужной ячейки)</w:t>
      </w:r>
    </w:p>
    <w:p w:rsidR="00E25F30" w:rsidRPr="00DA2BF5" w:rsidRDefault="00E25F30" w:rsidP="00DA2BF5">
      <w:pPr>
        <w:pStyle w:val="a8"/>
        <w:numPr>
          <w:ilvl w:val="0"/>
          <w:numId w:val="10"/>
        </w:numPr>
        <w:shd w:val="clear" w:color="auto" w:fill="FFFFFF"/>
        <w:spacing w:before="0" w:beforeAutospacing="0" w:after="150" w:afterAutospacing="0"/>
        <w:jc w:val="both"/>
        <w:rPr>
          <w:color w:val="000000"/>
          <w:sz w:val="28"/>
          <w:szCs w:val="28"/>
        </w:rPr>
      </w:pPr>
      <w:r w:rsidRPr="00DA2BF5">
        <w:rPr>
          <w:color w:val="000000"/>
          <w:sz w:val="28"/>
          <w:szCs w:val="28"/>
        </w:rPr>
        <w:t>Самый простой способ — щелкнуть левой кнопкой на нужной ячейке.</w:t>
      </w:r>
    </w:p>
    <w:p w:rsidR="00E25F30" w:rsidRPr="00DA2BF5" w:rsidRDefault="00E25F30" w:rsidP="00DA2BF5">
      <w:pPr>
        <w:pStyle w:val="a8"/>
        <w:numPr>
          <w:ilvl w:val="0"/>
          <w:numId w:val="10"/>
        </w:numPr>
        <w:shd w:val="clear" w:color="auto" w:fill="FFFFFF"/>
        <w:spacing w:before="0" w:beforeAutospacing="0" w:after="150" w:afterAutospacing="0"/>
        <w:jc w:val="both"/>
        <w:rPr>
          <w:color w:val="000000"/>
          <w:sz w:val="28"/>
          <w:szCs w:val="28"/>
        </w:rPr>
      </w:pPr>
      <w:r w:rsidRPr="00DA2BF5">
        <w:rPr>
          <w:color w:val="000000"/>
          <w:sz w:val="28"/>
          <w:szCs w:val="28"/>
        </w:rPr>
        <w:t>С помощью клавиш управления курсором (стрелочек) можно переместить "курсор" (рамку) на ячейку вверх/вниз/вправо/влево.</w:t>
      </w:r>
    </w:p>
    <w:p w:rsidR="00E25F30" w:rsidRPr="00DA2BF5" w:rsidRDefault="00E25F30" w:rsidP="00DA2BF5">
      <w:pPr>
        <w:pStyle w:val="a8"/>
        <w:shd w:val="clear" w:color="auto" w:fill="FFFFFF"/>
        <w:spacing w:before="0" w:beforeAutospacing="0" w:after="150" w:afterAutospacing="0"/>
        <w:jc w:val="both"/>
        <w:rPr>
          <w:color w:val="000000"/>
          <w:sz w:val="28"/>
          <w:szCs w:val="28"/>
        </w:rPr>
      </w:pPr>
      <w:r w:rsidRPr="00DA2BF5">
        <w:rPr>
          <w:b/>
          <w:bCs/>
          <w:color w:val="000000"/>
          <w:sz w:val="28"/>
          <w:szCs w:val="28"/>
        </w:rPr>
        <w:t>Внимание!!!</w:t>
      </w:r>
      <w:r w:rsidRPr="00DA2BF5">
        <w:rPr>
          <w:color w:val="000000"/>
          <w:sz w:val="28"/>
          <w:szCs w:val="28"/>
        </w:rPr>
        <w:t> Если нажать клавишу </w:t>
      </w:r>
      <w:r w:rsidRPr="00DA2BF5">
        <w:rPr>
          <w:b/>
          <w:bCs/>
          <w:color w:val="000000"/>
          <w:sz w:val="28"/>
          <w:szCs w:val="28"/>
        </w:rPr>
        <w:t>"</w:t>
      </w:r>
      <w:proofErr w:type="spellStart"/>
      <w:r w:rsidRPr="00DA2BF5">
        <w:rPr>
          <w:b/>
          <w:bCs/>
          <w:color w:val="000000"/>
          <w:sz w:val="28"/>
          <w:szCs w:val="28"/>
        </w:rPr>
        <w:t>Scroll</w:t>
      </w:r>
      <w:proofErr w:type="spellEnd"/>
      <w:r w:rsidRPr="00DA2BF5">
        <w:rPr>
          <w:b/>
          <w:bCs/>
          <w:color w:val="000000"/>
          <w:sz w:val="28"/>
          <w:szCs w:val="28"/>
        </w:rPr>
        <w:t xml:space="preserve"> </w:t>
      </w:r>
      <w:proofErr w:type="spellStart"/>
      <w:r w:rsidRPr="00DA2BF5">
        <w:rPr>
          <w:b/>
          <w:bCs/>
          <w:color w:val="000000"/>
          <w:sz w:val="28"/>
          <w:szCs w:val="28"/>
        </w:rPr>
        <w:t>Lock</w:t>
      </w:r>
      <w:proofErr w:type="spellEnd"/>
      <w:r w:rsidRPr="00DA2BF5">
        <w:rPr>
          <w:b/>
          <w:bCs/>
          <w:color w:val="000000"/>
          <w:sz w:val="28"/>
          <w:szCs w:val="28"/>
        </w:rPr>
        <w:t>"</w:t>
      </w:r>
      <w:r w:rsidRPr="00DA2BF5">
        <w:rPr>
          <w:color w:val="000000"/>
          <w:sz w:val="28"/>
          <w:szCs w:val="28"/>
        </w:rPr>
        <w:t>, клавиши управления курсором будут перемещать не курсор, а весь лист! Именно таким же образом в </w:t>
      </w:r>
      <w:r w:rsidRPr="00DA2BF5">
        <w:rPr>
          <w:b/>
          <w:bCs/>
          <w:color w:val="000000"/>
          <w:sz w:val="28"/>
          <w:szCs w:val="28"/>
        </w:rPr>
        <w:t>MS-DOS</w:t>
      </w:r>
      <w:r w:rsidRPr="00DA2BF5">
        <w:rPr>
          <w:color w:val="000000"/>
          <w:sz w:val="28"/>
          <w:szCs w:val="28"/>
        </w:rPr>
        <w:t> работала клавиша "</w:t>
      </w:r>
      <w:proofErr w:type="spellStart"/>
      <w:r w:rsidRPr="00DA2BF5">
        <w:rPr>
          <w:color w:val="000000"/>
          <w:sz w:val="28"/>
          <w:szCs w:val="28"/>
        </w:rPr>
        <w:t>Scroll</w:t>
      </w:r>
      <w:proofErr w:type="spellEnd"/>
      <w:r w:rsidRPr="00DA2BF5">
        <w:rPr>
          <w:color w:val="000000"/>
          <w:sz w:val="28"/>
          <w:szCs w:val="28"/>
        </w:rPr>
        <w:t xml:space="preserve"> </w:t>
      </w:r>
      <w:proofErr w:type="spellStart"/>
      <w:r w:rsidRPr="00DA2BF5">
        <w:rPr>
          <w:color w:val="000000"/>
          <w:sz w:val="28"/>
          <w:szCs w:val="28"/>
        </w:rPr>
        <w:t>Lock</w:t>
      </w:r>
      <w:proofErr w:type="spellEnd"/>
      <w:r w:rsidRPr="00DA2BF5">
        <w:rPr>
          <w:color w:val="000000"/>
          <w:sz w:val="28"/>
          <w:szCs w:val="28"/>
        </w:rPr>
        <w:t>" (ведь тогда не было оконного интерфейса и колёсика (</w:t>
      </w:r>
      <w:proofErr w:type="spellStart"/>
      <w:r w:rsidRPr="00DA2BF5">
        <w:rPr>
          <w:color w:val="000000"/>
          <w:sz w:val="28"/>
          <w:szCs w:val="28"/>
        </w:rPr>
        <w:t>scrolling</w:t>
      </w:r>
      <w:proofErr w:type="spellEnd"/>
      <w:r w:rsidRPr="00DA2BF5">
        <w:rPr>
          <w:color w:val="000000"/>
          <w:sz w:val="28"/>
          <w:szCs w:val="28"/>
        </w:rPr>
        <w:t xml:space="preserve">) на мышке). </w:t>
      </w:r>
      <w:proofErr w:type="spellStart"/>
      <w:r w:rsidRPr="00DA2BF5">
        <w:rPr>
          <w:color w:val="000000"/>
          <w:sz w:val="28"/>
          <w:szCs w:val="28"/>
        </w:rPr>
        <w:t>Excel</w:t>
      </w:r>
      <w:proofErr w:type="spellEnd"/>
      <w:r w:rsidRPr="00DA2BF5">
        <w:rPr>
          <w:color w:val="000000"/>
          <w:sz w:val="28"/>
          <w:szCs w:val="28"/>
        </w:rPr>
        <w:t xml:space="preserve"> — одна из немногих программ, где работает клавиша "</w:t>
      </w:r>
      <w:proofErr w:type="spellStart"/>
      <w:r w:rsidRPr="00DA2BF5">
        <w:rPr>
          <w:color w:val="000000"/>
          <w:sz w:val="28"/>
          <w:szCs w:val="28"/>
        </w:rPr>
        <w:t>Scroll</w:t>
      </w:r>
      <w:proofErr w:type="spellEnd"/>
      <w:r w:rsidRPr="00DA2BF5">
        <w:rPr>
          <w:color w:val="000000"/>
          <w:sz w:val="28"/>
          <w:szCs w:val="28"/>
        </w:rPr>
        <w:t xml:space="preserve"> </w:t>
      </w:r>
      <w:proofErr w:type="spellStart"/>
      <w:r w:rsidRPr="00DA2BF5">
        <w:rPr>
          <w:color w:val="000000"/>
          <w:sz w:val="28"/>
          <w:szCs w:val="28"/>
        </w:rPr>
        <w:t>Lock</w:t>
      </w:r>
      <w:proofErr w:type="spellEnd"/>
      <w:r w:rsidRPr="00DA2BF5">
        <w:rPr>
          <w:color w:val="000000"/>
          <w:sz w:val="28"/>
          <w:szCs w:val="28"/>
        </w:rPr>
        <w:t>", причем так же, как в MS-DOS.</w:t>
      </w:r>
    </w:p>
    <w:p w:rsidR="00E25F30" w:rsidRPr="00DA2BF5" w:rsidRDefault="00E25F30" w:rsidP="00DA2BF5">
      <w:pPr>
        <w:pStyle w:val="a8"/>
        <w:numPr>
          <w:ilvl w:val="0"/>
          <w:numId w:val="11"/>
        </w:numPr>
        <w:shd w:val="clear" w:color="auto" w:fill="FFFFFF"/>
        <w:spacing w:before="0" w:beforeAutospacing="0" w:after="150" w:afterAutospacing="0"/>
        <w:jc w:val="both"/>
        <w:rPr>
          <w:color w:val="000000"/>
          <w:sz w:val="28"/>
          <w:szCs w:val="28"/>
        </w:rPr>
      </w:pPr>
      <w:r w:rsidRPr="00DA2BF5">
        <w:rPr>
          <w:color w:val="000000"/>
          <w:sz w:val="28"/>
          <w:szCs w:val="28"/>
        </w:rPr>
        <w:t>Нажатие клавиши </w:t>
      </w:r>
      <w:r w:rsidRPr="00DA2BF5">
        <w:rPr>
          <w:b/>
          <w:bCs/>
          <w:color w:val="000000"/>
          <w:sz w:val="28"/>
          <w:szCs w:val="28"/>
        </w:rPr>
        <w:t>"</w:t>
      </w:r>
      <w:proofErr w:type="spellStart"/>
      <w:r w:rsidRPr="00DA2BF5">
        <w:rPr>
          <w:b/>
          <w:bCs/>
          <w:color w:val="000000"/>
          <w:sz w:val="28"/>
          <w:szCs w:val="28"/>
        </w:rPr>
        <w:t>Tab</w:t>
      </w:r>
      <w:proofErr w:type="spellEnd"/>
      <w:r w:rsidRPr="00DA2BF5">
        <w:rPr>
          <w:b/>
          <w:bCs/>
          <w:color w:val="000000"/>
          <w:sz w:val="28"/>
          <w:szCs w:val="28"/>
        </w:rPr>
        <w:t>"</w:t>
      </w:r>
      <w:r w:rsidRPr="00DA2BF5">
        <w:rPr>
          <w:color w:val="000000"/>
          <w:sz w:val="28"/>
          <w:szCs w:val="28"/>
        </w:rPr>
        <w:t> приводит к перемещению в </w:t>
      </w:r>
      <w:r w:rsidRPr="00DA2BF5">
        <w:rPr>
          <w:b/>
          <w:bCs/>
          <w:color w:val="000000"/>
          <w:sz w:val="28"/>
          <w:szCs w:val="28"/>
        </w:rPr>
        <w:t>следующую</w:t>
      </w:r>
      <w:r w:rsidRPr="00DA2BF5">
        <w:rPr>
          <w:color w:val="000000"/>
          <w:sz w:val="28"/>
          <w:szCs w:val="28"/>
        </w:rPr>
        <w:t> (справа) ячейку в строке, а </w:t>
      </w:r>
      <w:r w:rsidRPr="00DA2BF5">
        <w:rPr>
          <w:b/>
          <w:bCs/>
          <w:color w:val="000000"/>
          <w:sz w:val="28"/>
          <w:szCs w:val="28"/>
        </w:rPr>
        <w:t>"</w:t>
      </w:r>
      <w:proofErr w:type="spellStart"/>
      <w:r w:rsidRPr="00DA2BF5">
        <w:rPr>
          <w:b/>
          <w:bCs/>
          <w:color w:val="000000"/>
          <w:sz w:val="28"/>
          <w:szCs w:val="28"/>
        </w:rPr>
        <w:t>Shift+Tab</w:t>
      </w:r>
      <w:proofErr w:type="spellEnd"/>
      <w:r w:rsidRPr="00DA2BF5">
        <w:rPr>
          <w:b/>
          <w:bCs/>
          <w:color w:val="000000"/>
          <w:sz w:val="28"/>
          <w:szCs w:val="28"/>
        </w:rPr>
        <w:t>"</w:t>
      </w:r>
      <w:r w:rsidRPr="00DA2BF5">
        <w:rPr>
          <w:color w:val="000000"/>
          <w:sz w:val="28"/>
          <w:szCs w:val="28"/>
        </w:rPr>
        <w:t> — в предыдущую. Нажатие клавиши </w:t>
      </w:r>
      <w:r w:rsidRPr="00DA2BF5">
        <w:rPr>
          <w:b/>
          <w:bCs/>
          <w:color w:val="000000"/>
          <w:sz w:val="28"/>
          <w:szCs w:val="28"/>
        </w:rPr>
        <w:t>"</w:t>
      </w:r>
      <w:proofErr w:type="spellStart"/>
      <w:r w:rsidRPr="00DA2BF5">
        <w:rPr>
          <w:b/>
          <w:bCs/>
          <w:color w:val="000000"/>
          <w:sz w:val="28"/>
          <w:szCs w:val="28"/>
        </w:rPr>
        <w:t>Enter</w:t>
      </w:r>
      <w:proofErr w:type="spellEnd"/>
      <w:r w:rsidRPr="00DA2BF5">
        <w:rPr>
          <w:b/>
          <w:bCs/>
          <w:color w:val="000000"/>
          <w:sz w:val="28"/>
          <w:szCs w:val="28"/>
        </w:rPr>
        <w:t>"</w:t>
      </w:r>
      <w:r w:rsidRPr="00DA2BF5">
        <w:rPr>
          <w:color w:val="000000"/>
          <w:sz w:val="28"/>
          <w:szCs w:val="28"/>
        </w:rPr>
        <w:t> приводит к перемещению на ячейку </w:t>
      </w:r>
      <w:r w:rsidRPr="00DA2BF5">
        <w:rPr>
          <w:b/>
          <w:bCs/>
          <w:color w:val="000000"/>
          <w:sz w:val="28"/>
          <w:szCs w:val="28"/>
        </w:rPr>
        <w:t>вниз</w:t>
      </w:r>
      <w:r w:rsidRPr="00DA2BF5">
        <w:rPr>
          <w:color w:val="000000"/>
          <w:sz w:val="28"/>
          <w:szCs w:val="28"/>
        </w:rPr>
        <w:t>, а </w:t>
      </w:r>
      <w:r w:rsidRPr="00DA2BF5">
        <w:rPr>
          <w:b/>
          <w:bCs/>
          <w:color w:val="000000"/>
          <w:sz w:val="28"/>
          <w:szCs w:val="28"/>
        </w:rPr>
        <w:t>"</w:t>
      </w:r>
      <w:proofErr w:type="spellStart"/>
      <w:r w:rsidRPr="00DA2BF5">
        <w:rPr>
          <w:b/>
          <w:bCs/>
          <w:color w:val="000000"/>
          <w:sz w:val="28"/>
          <w:szCs w:val="28"/>
        </w:rPr>
        <w:t>Shift+Enter</w:t>
      </w:r>
      <w:proofErr w:type="spellEnd"/>
      <w:r w:rsidRPr="00DA2BF5">
        <w:rPr>
          <w:b/>
          <w:bCs/>
          <w:color w:val="000000"/>
          <w:sz w:val="28"/>
          <w:szCs w:val="28"/>
        </w:rPr>
        <w:t>"</w:t>
      </w:r>
      <w:r w:rsidRPr="00DA2BF5">
        <w:rPr>
          <w:color w:val="000000"/>
          <w:sz w:val="28"/>
          <w:szCs w:val="28"/>
        </w:rPr>
        <w:t> — </w:t>
      </w:r>
      <w:r w:rsidRPr="00DA2BF5">
        <w:rPr>
          <w:b/>
          <w:bCs/>
          <w:color w:val="000000"/>
          <w:sz w:val="28"/>
          <w:szCs w:val="28"/>
        </w:rPr>
        <w:t>вверх</w:t>
      </w:r>
      <w:r w:rsidRPr="00DA2BF5">
        <w:rPr>
          <w:color w:val="000000"/>
          <w:sz w:val="28"/>
          <w:szCs w:val="28"/>
        </w:rPr>
        <w:t>.</w:t>
      </w:r>
    </w:p>
    <w:p w:rsidR="00E25F30" w:rsidRPr="00DA2BF5" w:rsidRDefault="00E25F30" w:rsidP="00DA2BF5">
      <w:pPr>
        <w:pStyle w:val="a8"/>
        <w:numPr>
          <w:ilvl w:val="0"/>
          <w:numId w:val="11"/>
        </w:numPr>
        <w:shd w:val="clear" w:color="auto" w:fill="FFFFFF"/>
        <w:spacing w:before="0" w:beforeAutospacing="0" w:after="150" w:afterAutospacing="0"/>
        <w:jc w:val="both"/>
        <w:rPr>
          <w:color w:val="000000"/>
          <w:sz w:val="28"/>
          <w:szCs w:val="28"/>
        </w:rPr>
      </w:pPr>
      <w:r w:rsidRPr="00DA2BF5">
        <w:rPr>
          <w:color w:val="000000"/>
          <w:sz w:val="28"/>
          <w:szCs w:val="28"/>
        </w:rPr>
        <w:t>Однако</w:t>
      </w:r>
      <w:proofErr w:type="gramStart"/>
      <w:r w:rsidRPr="00DA2BF5">
        <w:rPr>
          <w:color w:val="000000"/>
          <w:sz w:val="28"/>
          <w:szCs w:val="28"/>
        </w:rPr>
        <w:t>,</w:t>
      </w:r>
      <w:proofErr w:type="gramEnd"/>
      <w:r w:rsidRPr="00DA2BF5">
        <w:rPr>
          <w:color w:val="000000"/>
          <w:sz w:val="28"/>
          <w:szCs w:val="28"/>
        </w:rPr>
        <w:t xml:space="preserve"> если нажать несколько раз </w:t>
      </w:r>
      <w:r w:rsidRPr="00DA2BF5">
        <w:rPr>
          <w:b/>
          <w:bCs/>
          <w:color w:val="000000"/>
          <w:sz w:val="28"/>
          <w:szCs w:val="28"/>
        </w:rPr>
        <w:t>"</w:t>
      </w:r>
      <w:proofErr w:type="spellStart"/>
      <w:r w:rsidRPr="00DA2BF5">
        <w:rPr>
          <w:b/>
          <w:bCs/>
          <w:color w:val="000000"/>
          <w:sz w:val="28"/>
          <w:szCs w:val="28"/>
        </w:rPr>
        <w:t>Tab</w:t>
      </w:r>
      <w:proofErr w:type="spellEnd"/>
      <w:r w:rsidRPr="00DA2BF5">
        <w:rPr>
          <w:b/>
          <w:bCs/>
          <w:color w:val="000000"/>
          <w:sz w:val="28"/>
          <w:szCs w:val="28"/>
        </w:rPr>
        <w:t>"</w:t>
      </w:r>
      <w:r w:rsidRPr="00DA2BF5">
        <w:rPr>
          <w:color w:val="000000"/>
          <w:sz w:val="28"/>
          <w:szCs w:val="28"/>
        </w:rPr>
        <w:t>, затем нажать </w:t>
      </w:r>
      <w:r w:rsidRPr="00DA2BF5">
        <w:rPr>
          <w:b/>
          <w:bCs/>
          <w:color w:val="000000"/>
          <w:sz w:val="28"/>
          <w:szCs w:val="28"/>
        </w:rPr>
        <w:t>"</w:t>
      </w:r>
      <w:proofErr w:type="spellStart"/>
      <w:r w:rsidRPr="00DA2BF5">
        <w:rPr>
          <w:b/>
          <w:bCs/>
          <w:color w:val="000000"/>
          <w:sz w:val="28"/>
          <w:szCs w:val="28"/>
        </w:rPr>
        <w:t>Enter</w:t>
      </w:r>
      <w:proofErr w:type="spellEnd"/>
      <w:r w:rsidRPr="00DA2BF5">
        <w:rPr>
          <w:b/>
          <w:bCs/>
          <w:color w:val="000000"/>
          <w:sz w:val="28"/>
          <w:szCs w:val="28"/>
        </w:rPr>
        <w:t>"</w:t>
      </w:r>
      <w:r w:rsidRPr="00DA2BF5">
        <w:rPr>
          <w:color w:val="000000"/>
          <w:sz w:val="28"/>
          <w:szCs w:val="28"/>
        </w:rPr>
        <w:t>, курсор прыгнет </w:t>
      </w:r>
      <w:r w:rsidRPr="00DA2BF5">
        <w:rPr>
          <w:b/>
          <w:bCs/>
          <w:color w:val="000000"/>
          <w:sz w:val="28"/>
          <w:szCs w:val="28"/>
        </w:rPr>
        <w:t>под</w:t>
      </w:r>
      <w:r w:rsidRPr="00DA2BF5">
        <w:rPr>
          <w:color w:val="000000"/>
          <w:sz w:val="28"/>
          <w:szCs w:val="28"/>
        </w:rPr>
        <w:t> ту ячейку, в которой мы в первый раз нажали </w:t>
      </w:r>
      <w:r w:rsidRPr="00DA2BF5">
        <w:rPr>
          <w:b/>
          <w:bCs/>
          <w:color w:val="000000"/>
          <w:sz w:val="28"/>
          <w:szCs w:val="28"/>
        </w:rPr>
        <w:t>"</w:t>
      </w:r>
      <w:proofErr w:type="spellStart"/>
      <w:r w:rsidRPr="00DA2BF5">
        <w:rPr>
          <w:b/>
          <w:bCs/>
          <w:color w:val="000000"/>
          <w:sz w:val="28"/>
          <w:szCs w:val="28"/>
        </w:rPr>
        <w:t>Tab</w:t>
      </w:r>
      <w:proofErr w:type="spellEnd"/>
      <w:r w:rsidRPr="00DA2BF5">
        <w:rPr>
          <w:b/>
          <w:bCs/>
          <w:color w:val="000000"/>
          <w:sz w:val="28"/>
          <w:szCs w:val="28"/>
        </w:rPr>
        <w:t>"</w:t>
      </w:r>
      <w:r w:rsidRPr="00DA2BF5">
        <w:rPr>
          <w:color w:val="000000"/>
          <w:sz w:val="28"/>
          <w:szCs w:val="28"/>
        </w:rPr>
        <w:t>. Это удобно в тех случаях, когда мы заполняем таблицу </w:t>
      </w:r>
      <w:r w:rsidRPr="00DA2BF5">
        <w:rPr>
          <w:b/>
          <w:bCs/>
          <w:color w:val="000000"/>
          <w:sz w:val="28"/>
          <w:szCs w:val="28"/>
        </w:rPr>
        <w:t>построчно</w:t>
      </w:r>
      <w:r w:rsidRPr="00DA2BF5">
        <w:rPr>
          <w:color w:val="000000"/>
          <w:sz w:val="28"/>
          <w:szCs w:val="28"/>
        </w:rPr>
        <w:t>.</w:t>
      </w:r>
    </w:p>
    <w:p w:rsidR="00E25F30" w:rsidRPr="00DA2BF5" w:rsidRDefault="00E25F30" w:rsidP="00DA2BF5">
      <w:pPr>
        <w:pStyle w:val="a8"/>
        <w:numPr>
          <w:ilvl w:val="0"/>
          <w:numId w:val="11"/>
        </w:numPr>
        <w:shd w:val="clear" w:color="auto" w:fill="FFFFFF"/>
        <w:spacing w:before="0" w:beforeAutospacing="0" w:after="150" w:afterAutospacing="0"/>
        <w:jc w:val="both"/>
        <w:rPr>
          <w:color w:val="000000"/>
          <w:sz w:val="28"/>
          <w:szCs w:val="28"/>
        </w:rPr>
      </w:pPr>
      <w:r w:rsidRPr="00DA2BF5">
        <w:rPr>
          <w:color w:val="000000"/>
          <w:sz w:val="28"/>
          <w:szCs w:val="28"/>
        </w:rPr>
        <w:t>Нажатие сочетаний клавиш </w:t>
      </w:r>
      <w:r w:rsidRPr="00DA2BF5">
        <w:rPr>
          <w:b/>
          <w:bCs/>
          <w:color w:val="000000"/>
          <w:sz w:val="28"/>
          <w:szCs w:val="28"/>
        </w:rPr>
        <w:t>"</w:t>
      </w:r>
      <w:proofErr w:type="spellStart"/>
      <w:r w:rsidRPr="00DA2BF5">
        <w:rPr>
          <w:b/>
          <w:bCs/>
          <w:color w:val="000000"/>
          <w:sz w:val="28"/>
          <w:szCs w:val="28"/>
        </w:rPr>
        <w:t>Ctrl</w:t>
      </w:r>
      <w:proofErr w:type="spellEnd"/>
      <w:r w:rsidRPr="00DA2BF5">
        <w:rPr>
          <w:b/>
          <w:bCs/>
          <w:color w:val="000000"/>
          <w:sz w:val="28"/>
          <w:szCs w:val="28"/>
        </w:rPr>
        <w:t xml:space="preserve"> + клавиши управления курсором"</w:t>
      </w:r>
      <w:r w:rsidRPr="00DA2BF5">
        <w:rPr>
          <w:color w:val="000000"/>
          <w:sz w:val="28"/>
          <w:szCs w:val="28"/>
        </w:rPr>
        <w:t> приводит к "прыжку" курсора к ближайшей ячейке, где имеются какие-то данные. Если же таких ячеек на пути не встречается, курсор прыгает к одному из краёв таблицы.</w:t>
      </w:r>
    </w:p>
    <w:p w:rsidR="00E25F30" w:rsidRPr="00DA2BF5" w:rsidRDefault="00E25F30" w:rsidP="00DA2BF5">
      <w:pPr>
        <w:pStyle w:val="a8"/>
        <w:numPr>
          <w:ilvl w:val="0"/>
          <w:numId w:val="11"/>
        </w:numPr>
        <w:shd w:val="clear" w:color="auto" w:fill="FFFFFF"/>
        <w:spacing w:before="0" w:beforeAutospacing="0" w:after="150" w:afterAutospacing="0"/>
        <w:jc w:val="both"/>
        <w:rPr>
          <w:color w:val="000000"/>
          <w:sz w:val="28"/>
          <w:szCs w:val="28"/>
        </w:rPr>
      </w:pPr>
      <w:r w:rsidRPr="00DA2BF5">
        <w:rPr>
          <w:color w:val="000000"/>
          <w:sz w:val="28"/>
          <w:szCs w:val="28"/>
        </w:rPr>
        <w:t>Если выделен </w:t>
      </w:r>
      <w:r w:rsidRPr="00DA2BF5">
        <w:rPr>
          <w:b/>
          <w:bCs/>
          <w:color w:val="000000"/>
          <w:sz w:val="28"/>
          <w:szCs w:val="28"/>
        </w:rPr>
        <w:t>диапазон ячеек</w:t>
      </w:r>
      <w:r w:rsidRPr="00DA2BF5">
        <w:rPr>
          <w:color w:val="000000"/>
          <w:sz w:val="28"/>
          <w:szCs w:val="28"/>
        </w:rPr>
        <w:t>, одна из них все равно остается белой, "невыделенной" (см. выше). При этом нажатие клавиш "</w:t>
      </w:r>
      <w:proofErr w:type="spellStart"/>
      <w:r w:rsidRPr="00DA2BF5">
        <w:rPr>
          <w:color w:val="000000"/>
          <w:sz w:val="28"/>
          <w:szCs w:val="28"/>
        </w:rPr>
        <w:t>Tab</w:t>
      </w:r>
      <w:proofErr w:type="spellEnd"/>
      <w:r w:rsidRPr="00DA2BF5">
        <w:rPr>
          <w:color w:val="000000"/>
          <w:sz w:val="28"/>
          <w:szCs w:val="28"/>
        </w:rPr>
        <w:t>", "</w:t>
      </w:r>
      <w:proofErr w:type="spellStart"/>
      <w:r w:rsidRPr="00DA2BF5">
        <w:rPr>
          <w:color w:val="000000"/>
          <w:sz w:val="28"/>
          <w:szCs w:val="28"/>
        </w:rPr>
        <w:t>Enter</w:t>
      </w:r>
      <w:proofErr w:type="spellEnd"/>
      <w:r w:rsidRPr="00DA2BF5">
        <w:rPr>
          <w:color w:val="000000"/>
          <w:sz w:val="28"/>
          <w:szCs w:val="28"/>
        </w:rPr>
        <w:t>" [+</w:t>
      </w:r>
      <w:proofErr w:type="spellStart"/>
      <w:r w:rsidRPr="00DA2BF5">
        <w:rPr>
          <w:color w:val="000000"/>
          <w:sz w:val="28"/>
          <w:szCs w:val="28"/>
        </w:rPr>
        <w:t>Shift</w:t>
      </w:r>
      <w:proofErr w:type="spellEnd"/>
      <w:r w:rsidRPr="00DA2BF5">
        <w:rPr>
          <w:color w:val="000000"/>
          <w:sz w:val="28"/>
          <w:szCs w:val="28"/>
        </w:rPr>
        <w:t>] приведет к циклическому перемещению активной ячейки. В процессе этого можно вводить данные, выделение не снимется. Если в процессе перемещения активной ячейки нажать </w:t>
      </w:r>
      <w:r w:rsidRPr="00DA2BF5">
        <w:rPr>
          <w:b/>
          <w:bCs/>
          <w:color w:val="000000"/>
          <w:sz w:val="28"/>
          <w:szCs w:val="28"/>
        </w:rPr>
        <w:t>"</w:t>
      </w:r>
      <w:proofErr w:type="spellStart"/>
      <w:r w:rsidRPr="00DA2BF5">
        <w:rPr>
          <w:b/>
          <w:bCs/>
          <w:color w:val="000000"/>
          <w:sz w:val="28"/>
          <w:szCs w:val="28"/>
        </w:rPr>
        <w:t>Ctrl+Enter</w:t>
      </w:r>
      <w:proofErr w:type="spellEnd"/>
      <w:r w:rsidRPr="00DA2BF5">
        <w:rPr>
          <w:b/>
          <w:bCs/>
          <w:color w:val="000000"/>
          <w:sz w:val="28"/>
          <w:szCs w:val="28"/>
        </w:rPr>
        <w:t>"</w:t>
      </w:r>
      <w:r w:rsidRPr="00DA2BF5">
        <w:rPr>
          <w:color w:val="000000"/>
          <w:sz w:val="28"/>
          <w:szCs w:val="28"/>
        </w:rPr>
        <w:t> (не выходя из режима редактирования), значение из этой ячейки </w:t>
      </w:r>
      <w:r w:rsidRPr="00DA2BF5">
        <w:rPr>
          <w:b/>
          <w:bCs/>
          <w:color w:val="000000"/>
          <w:sz w:val="28"/>
          <w:szCs w:val="28"/>
        </w:rPr>
        <w:t>скопируется</w:t>
      </w:r>
      <w:r w:rsidRPr="00DA2BF5">
        <w:rPr>
          <w:color w:val="000000"/>
          <w:sz w:val="28"/>
          <w:szCs w:val="28"/>
        </w:rPr>
        <w:t> во </w:t>
      </w:r>
      <w:r w:rsidRPr="00DA2BF5">
        <w:rPr>
          <w:b/>
          <w:bCs/>
          <w:color w:val="000000"/>
          <w:sz w:val="28"/>
          <w:szCs w:val="28"/>
        </w:rPr>
        <w:t>все</w:t>
      </w:r>
      <w:r w:rsidRPr="00DA2BF5">
        <w:rPr>
          <w:color w:val="000000"/>
          <w:sz w:val="28"/>
          <w:szCs w:val="28"/>
        </w:rPr>
        <w:t> ячейки выделенного диапазона;</w:t>
      </w:r>
    </w:p>
    <w:p w:rsidR="00E25F30" w:rsidRPr="00DA2BF5" w:rsidRDefault="00E25F30" w:rsidP="00DA2BF5">
      <w:pPr>
        <w:pStyle w:val="a8"/>
        <w:numPr>
          <w:ilvl w:val="0"/>
          <w:numId w:val="11"/>
        </w:numPr>
        <w:shd w:val="clear" w:color="auto" w:fill="FFFFFF"/>
        <w:spacing w:before="0" w:beforeAutospacing="0" w:after="150" w:afterAutospacing="0"/>
        <w:jc w:val="both"/>
        <w:rPr>
          <w:color w:val="000000"/>
          <w:sz w:val="28"/>
          <w:szCs w:val="28"/>
        </w:rPr>
      </w:pPr>
      <w:r w:rsidRPr="00DA2BF5">
        <w:rPr>
          <w:color w:val="000000"/>
          <w:sz w:val="28"/>
          <w:szCs w:val="28"/>
        </w:rPr>
        <w:t>Нажатие клавиш </w:t>
      </w:r>
      <w:r w:rsidRPr="00DA2BF5">
        <w:rPr>
          <w:b/>
          <w:bCs/>
          <w:color w:val="000000"/>
          <w:sz w:val="28"/>
          <w:szCs w:val="28"/>
        </w:rPr>
        <w:t>"</w:t>
      </w:r>
      <w:proofErr w:type="spellStart"/>
      <w:r w:rsidRPr="00DA2BF5">
        <w:rPr>
          <w:b/>
          <w:bCs/>
          <w:color w:val="000000"/>
          <w:sz w:val="28"/>
          <w:szCs w:val="28"/>
        </w:rPr>
        <w:t>Page</w:t>
      </w:r>
      <w:proofErr w:type="spellEnd"/>
      <w:r w:rsidRPr="00DA2BF5">
        <w:rPr>
          <w:b/>
          <w:bCs/>
          <w:color w:val="000000"/>
          <w:sz w:val="28"/>
          <w:szCs w:val="28"/>
        </w:rPr>
        <w:t xml:space="preserve"> </w:t>
      </w:r>
      <w:proofErr w:type="spellStart"/>
      <w:r w:rsidRPr="00DA2BF5">
        <w:rPr>
          <w:b/>
          <w:bCs/>
          <w:color w:val="000000"/>
          <w:sz w:val="28"/>
          <w:szCs w:val="28"/>
        </w:rPr>
        <w:t>Up</w:t>
      </w:r>
      <w:proofErr w:type="spellEnd"/>
      <w:r w:rsidRPr="00DA2BF5">
        <w:rPr>
          <w:b/>
          <w:bCs/>
          <w:color w:val="000000"/>
          <w:sz w:val="28"/>
          <w:szCs w:val="28"/>
        </w:rPr>
        <w:t>" / "</w:t>
      </w:r>
      <w:proofErr w:type="spellStart"/>
      <w:r w:rsidRPr="00DA2BF5">
        <w:rPr>
          <w:b/>
          <w:bCs/>
          <w:color w:val="000000"/>
          <w:sz w:val="28"/>
          <w:szCs w:val="28"/>
        </w:rPr>
        <w:t>Page</w:t>
      </w:r>
      <w:proofErr w:type="spellEnd"/>
      <w:r w:rsidRPr="00DA2BF5">
        <w:rPr>
          <w:b/>
          <w:bCs/>
          <w:color w:val="000000"/>
          <w:sz w:val="28"/>
          <w:szCs w:val="28"/>
        </w:rPr>
        <w:t xml:space="preserve"> </w:t>
      </w:r>
      <w:proofErr w:type="spellStart"/>
      <w:r w:rsidRPr="00DA2BF5">
        <w:rPr>
          <w:b/>
          <w:bCs/>
          <w:color w:val="000000"/>
          <w:sz w:val="28"/>
          <w:szCs w:val="28"/>
        </w:rPr>
        <w:t>Down</w:t>
      </w:r>
      <w:proofErr w:type="spellEnd"/>
      <w:r w:rsidRPr="00DA2BF5">
        <w:rPr>
          <w:b/>
          <w:bCs/>
          <w:color w:val="000000"/>
          <w:sz w:val="28"/>
          <w:szCs w:val="28"/>
        </w:rPr>
        <w:t>"</w:t>
      </w:r>
      <w:r w:rsidRPr="00DA2BF5">
        <w:rPr>
          <w:color w:val="000000"/>
          <w:sz w:val="28"/>
          <w:szCs w:val="28"/>
        </w:rPr>
        <w:t> приводит к перемещению </w:t>
      </w:r>
      <w:r w:rsidRPr="00DA2BF5">
        <w:rPr>
          <w:b/>
          <w:bCs/>
          <w:color w:val="000000"/>
          <w:sz w:val="28"/>
          <w:szCs w:val="28"/>
        </w:rPr>
        <w:t>на страницу</w:t>
      </w:r>
      <w:r w:rsidRPr="00DA2BF5">
        <w:rPr>
          <w:color w:val="000000"/>
          <w:sz w:val="28"/>
          <w:szCs w:val="28"/>
        </w:rPr>
        <w:t> вниз / вверх;</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Выделение ячеек, диапазонов ячеек, столбцов и строк</w:t>
      </w:r>
    </w:p>
    <w:p w:rsidR="00E25F30" w:rsidRPr="00DA2BF5" w:rsidRDefault="00E25F30" w:rsidP="00DA2BF5">
      <w:pPr>
        <w:pStyle w:val="a8"/>
        <w:numPr>
          <w:ilvl w:val="0"/>
          <w:numId w:val="12"/>
        </w:numPr>
        <w:shd w:val="clear" w:color="auto" w:fill="FFFFFF"/>
        <w:spacing w:before="0" w:beforeAutospacing="0" w:after="150" w:afterAutospacing="0"/>
        <w:jc w:val="both"/>
        <w:rPr>
          <w:color w:val="000000"/>
          <w:sz w:val="28"/>
          <w:szCs w:val="28"/>
        </w:rPr>
      </w:pPr>
      <w:r w:rsidRPr="00DA2BF5">
        <w:rPr>
          <w:color w:val="000000"/>
          <w:sz w:val="28"/>
          <w:szCs w:val="28"/>
        </w:rPr>
        <w:t>Чтобы выделить </w:t>
      </w:r>
      <w:r w:rsidRPr="00DA2BF5">
        <w:rPr>
          <w:b/>
          <w:bCs/>
          <w:color w:val="000000"/>
          <w:sz w:val="28"/>
          <w:szCs w:val="28"/>
        </w:rPr>
        <w:t>одну</w:t>
      </w:r>
      <w:r w:rsidRPr="00DA2BF5">
        <w:rPr>
          <w:color w:val="000000"/>
          <w:sz w:val="28"/>
          <w:szCs w:val="28"/>
        </w:rPr>
        <w:t> ячейку, щелкнете на ней </w:t>
      </w:r>
      <w:r w:rsidRPr="00DA2BF5">
        <w:rPr>
          <w:b/>
          <w:bCs/>
          <w:color w:val="000000"/>
          <w:sz w:val="28"/>
          <w:szCs w:val="28"/>
        </w:rPr>
        <w:t>левой</w:t>
      </w:r>
      <w:r w:rsidRPr="00DA2BF5">
        <w:rPr>
          <w:color w:val="000000"/>
          <w:sz w:val="28"/>
          <w:szCs w:val="28"/>
        </w:rPr>
        <w:t> кнопкой мыши;</w:t>
      </w:r>
    </w:p>
    <w:p w:rsidR="00E25F30" w:rsidRPr="00DA2BF5" w:rsidRDefault="00E25F30" w:rsidP="00DA2BF5">
      <w:pPr>
        <w:pStyle w:val="a8"/>
        <w:numPr>
          <w:ilvl w:val="0"/>
          <w:numId w:val="12"/>
        </w:numPr>
        <w:shd w:val="clear" w:color="auto" w:fill="FFFFFF"/>
        <w:spacing w:before="0" w:beforeAutospacing="0" w:after="150" w:afterAutospacing="0"/>
        <w:jc w:val="both"/>
        <w:rPr>
          <w:color w:val="000000"/>
          <w:sz w:val="28"/>
          <w:szCs w:val="28"/>
        </w:rPr>
      </w:pPr>
      <w:r w:rsidRPr="00DA2BF5">
        <w:rPr>
          <w:color w:val="000000"/>
          <w:sz w:val="28"/>
          <w:szCs w:val="28"/>
        </w:rPr>
        <w:t>Чтобы выделить </w:t>
      </w:r>
      <w:r w:rsidRPr="00DA2BF5">
        <w:rPr>
          <w:b/>
          <w:bCs/>
          <w:color w:val="000000"/>
          <w:sz w:val="28"/>
          <w:szCs w:val="28"/>
        </w:rPr>
        <w:t>связный диапазон</w:t>
      </w:r>
      <w:r w:rsidRPr="00DA2BF5">
        <w:rPr>
          <w:color w:val="000000"/>
          <w:sz w:val="28"/>
          <w:szCs w:val="28"/>
        </w:rPr>
        <w:t> ячеек, наведите курсор мыши на ячейку, которая будет началом/концом выделенного диапазона, зажмите левую кнопку мыши, и, </w:t>
      </w:r>
      <w:r w:rsidRPr="00DA2BF5">
        <w:rPr>
          <w:b/>
          <w:bCs/>
          <w:color w:val="000000"/>
          <w:sz w:val="28"/>
          <w:szCs w:val="28"/>
        </w:rPr>
        <w:t>не отпуская ее</w:t>
      </w:r>
      <w:r w:rsidRPr="00DA2BF5">
        <w:rPr>
          <w:color w:val="000000"/>
          <w:sz w:val="28"/>
          <w:szCs w:val="28"/>
        </w:rPr>
        <w:t>, двигайте мышь до той ячейки, которая будет концом/началом выделенного диапазона, затем отпустите левую кнопку мыши;</w:t>
      </w:r>
    </w:p>
    <w:p w:rsidR="00E25F30" w:rsidRPr="00DA2BF5" w:rsidRDefault="00E25F30" w:rsidP="00DA2BF5">
      <w:pPr>
        <w:pStyle w:val="a8"/>
        <w:numPr>
          <w:ilvl w:val="0"/>
          <w:numId w:val="12"/>
        </w:numPr>
        <w:shd w:val="clear" w:color="auto" w:fill="FFFFFF"/>
        <w:spacing w:before="0" w:beforeAutospacing="0" w:after="150" w:afterAutospacing="0"/>
        <w:jc w:val="both"/>
        <w:rPr>
          <w:color w:val="000000"/>
          <w:sz w:val="28"/>
          <w:szCs w:val="28"/>
        </w:rPr>
      </w:pPr>
      <w:r w:rsidRPr="00DA2BF5">
        <w:rPr>
          <w:color w:val="000000"/>
          <w:sz w:val="28"/>
          <w:szCs w:val="28"/>
        </w:rPr>
        <w:lastRenderedPageBreak/>
        <w:t>Если нужно выделить два и более </w:t>
      </w:r>
      <w:r w:rsidRPr="00DA2BF5">
        <w:rPr>
          <w:b/>
          <w:bCs/>
          <w:color w:val="000000"/>
          <w:sz w:val="28"/>
          <w:szCs w:val="28"/>
        </w:rPr>
        <w:t>несвязных</w:t>
      </w:r>
      <w:r w:rsidRPr="00DA2BF5">
        <w:rPr>
          <w:color w:val="000000"/>
          <w:sz w:val="28"/>
          <w:szCs w:val="28"/>
        </w:rPr>
        <w:t> диапазона/ячейки, выделите сначала первый/первую, затем зажмите </w:t>
      </w:r>
      <w:r w:rsidRPr="00DA2BF5">
        <w:rPr>
          <w:b/>
          <w:bCs/>
          <w:color w:val="000000"/>
          <w:sz w:val="28"/>
          <w:szCs w:val="28"/>
        </w:rPr>
        <w:t>"</w:t>
      </w:r>
      <w:proofErr w:type="spellStart"/>
      <w:r w:rsidRPr="00DA2BF5">
        <w:rPr>
          <w:b/>
          <w:bCs/>
          <w:color w:val="000000"/>
          <w:sz w:val="28"/>
          <w:szCs w:val="28"/>
        </w:rPr>
        <w:t>Ctrl</w:t>
      </w:r>
      <w:proofErr w:type="spellEnd"/>
      <w:r w:rsidRPr="00DA2BF5">
        <w:rPr>
          <w:b/>
          <w:bCs/>
          <w:color w:val="000000"/>
          <w:sz w:val="28"/>
          <w:szCs w:val="28"/>
        </w:rPr>
        <w:t>"</w:t>
      </w:r>
      <w:r w:rsidRPr="00DA2BF5">
        <w:rPr>
          <w:color w:val="000000"/>
          <w:sz w:val="28"/>
          <w:szCs w:val="28"/>
        </w:rPr>
        <w:t xml:space="preserve">, </w:t>
      </w:r>
      <w:proofErr w:type="gramStart"/>
      <w:r w:rsidRPr="00DA2BF5">
        <w:rPr>
          <w:color w:val="000000"/>
          <w:sz w:val="28"/>
          <w:szCs w:val="28"/>
        </w:rPr>
        <w:t>и</w:t>
      </w:r>
      <w:proofErr w:type="gramEnd"/>
      <w:r w:rsidRPr="00DA2BF5">
        <w:rPr>
          <w:color w:val="000000"/>
          <w:sz w:val="28"/>
          <w:szCs w:val="28"/>
        </w:rPr>
        <w:t xml:space="preserve"> не отпуская его, выделите остальные диапазоны/ячейки. Они добавятся в выделение;</w:t>
      </w:r>
    </w:p>
    <w:p w:rsidR="00E25F30" w:rsidRPr="00DA2BF5" w:rsidRDefault="00E25F30" w:rsidP="00DA2BF5">
      <w:pPr>
        <w:pStyle w:val="a8"/>
        <w:numPr>
          <w:ilvl w:val="0"/>
          <w:numId w:val="12"/>
        </w:numPr>
        <w:shd w:val="clear" w:color="auto" w:fill="FFFFFF"/>
        <w:spacing w:before="0" w:beforeAutospacing="0" w:after="150" w:afterAutospacing="0"/>
        <w:jc w:val="both"/>
        <w:rPr>
          <w:color w:val="000000"/>
          <w:sz w:val="28"/>
          <w:szCs w:val="28"/>
        </w:rPr>
      </w:pPr>
      <w:r w:rsidRPr="00DA2BF5">
        <w:rPr>
          <w:color w:val="000000"/>
          <w:sz w:val="28"/>
          <w:szCs w:val="28"/>
        </w:rPr>
        <w:t>Нажатие сочетания клавиш </w:t>
      </w:r>
      <w:r w:rsidRPr="00DA2BF5">
        <w:rPr>
          <w:b/>
          <w:bCs/>
          <w:color w:val="000000"/>
          <w:sz w:val="28"/>
          <w:szCs w:val="28"/>
        </w:rPr>
        <w:t>"</w:t>
      </w:r>
      <w:proofErr w:type="spellStart"/>
      <w:r w:rsidRPr="00DA2BF5">
        <w:rPr>
          <w:b/>
          <w:bCs/>
          <w:color w:val="000000"/>
          <w:sz w:val="28"/>
          <w:szCs w:val="28"/>
        </w:rPr>
        <w:t>Ctrl+A</w:t>
      </w:r>
      <w:proofErr w:type="spellEnd"/>
      <w:r w:rsidRPr="00DA2BF5">
        <w:rPr>
          <w:b/>
          <w:bCs/>
          <w:color w:val="000000"/>
          <w:sz w:val="28"/>
          <w:szCs w:val="28"/>
        </w:rPr>
        <w:t>"</w:t>
      </w:r>
      <w:r w:rsidRPr="00DA2BF5">
        <w:rPr>
          <w:color w:val="000000"/>
          <w:sz w:val="28"/>
          <w:szCs w:val="28"/>
        </w:rPr>
        <w:t> приводит к выделению </w:t>
      </w:r>
      <w:r w:rsidRPr="00DA2BF5">
        <w:rPr>
          <w:b/>
          <w:bCs/>
          <w:color w:val="000000"/>
          <w:sz w:val="28"/>
          <w:szCs w:val="28"/>
        </w:rPr>
        <w:t>всей таблицы</w:t>
      </w:r>
      <w:r w:rsidRPr="00DA2BF5">
        <w:rPr>
          <w:color w:val="000000"/>
          <w:sz w:val="28"/>
          <w:szCs w:val="28"/>
        </w:rPr>
        <w:t>. Но не всегда, есть маленький </w:t>
      </w:r>
      <w:r w:rsidRPr="00DA2BF5">
        <w:rPr>
          <w:b/>
          <w:bCs/>
          <w:color w:val="000000"/>
          <w:sz w:val="28"/>
          <w:szCs w:val="28"/>
        </w:rPr>
        <w:t>нюанс</w:t>
      </w:r>
      <w:r w:rsidRPr="00DA2BF5">
        <w:rPr>
          <w:color w:val="000000"/>
          <w:sz w:val="28"/>
          <w:szCs w:val="28"/>
        </w:rPr>
        <w:t>. Если справа, справа и на одну строку вниз, или снизу есть ячейка, содержащая данные, после первого нажатия этого сочетания выделится диапазон, начальной ячейкой которого будет активная ячейка, конечной — ячейка с данными. Повторное нажатие "</w:t>
      </w:r>
      <w:proofErr w:type="spellStart"/>
      <w:r w:rsidRPr="00DA2BF5">
        <w:rPr>
          <w:color w:val="000000"/>
          <w:sz w:val="28"/>
          <w:szCs w:val="28"/>
        </w:rPr>
        <w:t>Ctrl+A</w:t>
      </w:r>
      <w:proofErr w:type="spellEnd"/>
      <w:r w:rsidRPr="00DA2BF5">
        <w:rPr>
          <w:color w:val="000000"/>
          <w:sz w:val="28"/>
          <w:szCs w:val="28"/>
        </w:rPr>
        <w:t>" приведет к выделению </w:t>
      </w:r>
      <w:r w:rsidRPr="00DA2BF5">
        <w:rPr>
          <w:b/>
          <w:bCs/>
          <w:color w:val="000000"/>
          <w:sz w:val="28"/>
          <w:szCs w:val="28"/>
        </w:rPr>
        <w:t>всей</w:t>
      </w:r>
      <w:r w:rsidRPr="00DA2BF5">
        <w:rPr>
          <w:color w:val="000000"/>
          <w:sz w:val="28"/>
          <w:szCs w:val="28"/>
        </w:rPr>
        <w:t> таблицы;</w:t>
      </w:r>
    </w:p>
    <w:p w:rsidR="00E25F30" w:rsidRPr="00DA2BF5" w:rsidRDefault="00E25F30" w:rsidP="00DA2BF5">
      <w:pPr>
        <w:pStyle w:val="a8"/>
        <w:numPr>
          <w:ilvl w:val="0"/>
          <w:numId w:val="12"/>
        </w:numPr>
        <w:shd w:val="clear" w:color="auto" w:fill="FFFFFF"/>
        <w:spacing w:before="0" w:beforeAutospacing="0" w:after="150" w:afterAutospacing="0"/>
        <w:jc w:val="both"/>
        <w:rPr>
          <w:color w:val="000000"/>
          <w:sz w:val="28"/>
          <w:szCs w:val="28"/>
        </w:rPr>
      </w:pPr>
      <w:r w:rsidRPr="00DA2BF5">
        <w:rPr>
          <w:color w:val="000000"/>
          <w:sz w:val="28"/>
          <w:szCs w:val="28"/>
        </w:rPr>
        <w:t>Чтобы выделить </w:t>
      </w:r>
      <w:r w:rsidRPr="00DA2BF5">
        <w:rPr>
          <w:b/>
          <w:bCs/>
          <w:color w:val="000000"/>
          <w:sz w:val="28"/>
          <w:szCs w:val="28"/>
        </w:rPr>
        <w:t>всю таблицу</w:t>
      </w:r>
      <w:r w:rsidRPr="00DA2BF5">
        <w:rPr>
          <w:color w:val="000000"/>
          <w:sz w:val="28"/>
          <w:szCs w:val="28"/>
        </w:rPr>
        <w:t>, можно щелкнуть левой кнопкой мыши </w:t>
      </w:r>
      <w:r w:rsidRPr="00DA2BF5">
        <w:rPr>
          <w:b/>
          <w:bCs/>
          <w:color w:val="000000"/>
          <w:sz w:val="28"/>
          <w:szCs w:val="28"/>
        </w:rPr>
        <w:t>на пересечении столбцов и строк</w:t>
      </w:r>
      <w:r w:rsidRPr="00DA2BF5">
        <w:rPr>
          <w:color w:val="000000"/>
          <w:sz w:val="28"/>
          <w:szCs w:val="28"/>
        </w:rPr>
        <w:t> ("между" столбцом "A" и строкой "1");</w:t>
      </w:r>
    </w:p>
    <w:p w:rsidR="00E25F30" w:rsidRPr="00DA2BF5" w:rsidRDefault="00E25F30" w:rsidP="00DA2BF5">
      <w:pPr>
        <w:pStyle w:val="a8"/>
        <w:numPr>
          <w:ilvl w:val="0"/>
          <w:numId w:val="12"/>
        </w:numPr>
        <w:shd w:val="clear" w:color="auto" w:fill="FFFFFF"/>
        <w:spacing w:before="0" w:beforeAutospacing="0" w:after="150" w:afterAutospacing="0"/>
        <w:jc w:val="both"/>
        <w:rPr>
          <w:color w:val="000000"/>
          <w:sz w:val="28"/>
          <w:szCs w:val="28"/>
        </w:rPr>
      </w:pPr>
      <w:r w:rsidRPr="00DA2BF5">
        <w:rPr>
          <w:color w:val="000000"/>
          <w:sz w:val="28"/>
          <w:szCs w:val="28"/>
        </w:rPr>
        <w:t>Чтобы выделить </w:t>
      </w:r>
      <w:r w:rsidRPr="00DA2BF5">
        <w:rPr>
          <w:b/>
          <w:bCs/>
          <w:color w:val="000000"/>
          <w:sz w:val="28"/>
          <w:szCs w:val="28"/>
        </w:rPr>
        <w:t>весь столбец</w:t>
      </w:r>
      <w:r w:rsidRPr="00DA2BF5">
        <w:rPr>
          <w:color w:val="000000"/>
          <w:sz w:val="28"/>
          <w:szCs w:val="28"/>
        </w:rPr>
        <w:t>, щелкнете на </w:t>
      </w:r>
      <w:r w:rsidRPr="00DA2BF5">
        <w:rPr>
          <w:b/>
          <w:bCs/>
          <w:color w:val="000000"/>
          <w:sz w:val="28"/>
          <w:szCs w:val="28"/>
        </w:rPr>
        <w:t>заголовке</w:t>
      </w:r>
      <w:r w:rsidRPr="00DA2BF5">
        <w:rPr>
          <w:color w:val="000000"/>
          <w:sz w:val="28"/>
          <w:szCs w:val="28"/>
        </w:rPr>
        <w:t> столбца ("шапка" таблицы сверху);</w:t>
      </w:r>
    </w:p>
    <w:p w:rsidR="00E25F30" w:rsidRPr="00DA2BF5" w:rsidRDefault="00E25F30" w:rsidP="00DA2BF5">
      <w:pPr>
        <w:pStyle w:val="a8"/>
        <w:numPr>
          <w:ilvl w:val="0"/>
          <w:numId w:val="12"/>
        </w:numPr>
        <w:shd w:val="clear" w:color="auto" w:fill="FFFFFF"/>
        <w:spacing w:before="0" w:beforeAutospacing="0" w:after="150" w:afterAutospacing="0"/>
        <w:jc w:val="both"/>
        <w:rPr>
          <w:color w:val="000000"/>
          <w:sz w:val="28"/>
          <w:szCs w:val="28"/>
        </w:rPr>
      </w:pPr>
      <w:r w:rsidRPr="00DA2BF5">
        <w:rPr>
          <w:color w:val="000000"/>
          <w:sz w:val="28"/>
          <w:szCs w:val="28"/>
        </w:rPr>
        <w:t>Чтобы выделить </w:t>
      </w:r>
      <w:r w:rsidRPr="00DA2BF5">
        <w:rPr>
          <w:b/>
          <w:bCs/>
          <w:color w:val="000000"/>
          <w:sz w:val="28"/>
          <w:szCs w:val="28"/>
        </w:rPr>
        <w:t>всю строку</w:t>
      </w:r>
      <w:r w:rsidRPr="00DA2BF5">
        <w:rPr>
          <w:color w:val="000000"/>
          <w:sz w:val="28"/>
          <w:szCs w:val="28"/>
        </w:rPr>
        <w:t>, щелкнете на </w:t>
      </w:r>
      <w:r w:rsidRPr="00DA2BF5">
        <w:rPr>
          <w:b/>
          <w:bCs/>
          <w:color w:val="000000"/>
          <w:sz w:val="28"/>
          <w:szCs w:val="28"/>
        </w:rPr>
        <w:t>заголовке</w:t>
      </w:r>
      <w:r w:rsidRPr="00DA2BF5">
        <w:rPr>
          <w:color w:val="000000"/>
          <w:sz w:val="28"/>
          <w:szCs w:val="28"/>
        </w:rPr>
        <w:t> строки ("шапка" таблицы слева);</w:t>
      </w:r>
    </w:p>
    <w:p w:rsidR="00E25F30" w:rsidRPr="00DA2BF5" w:rsidRDefault="00E25F30" w:rsidP="00DA2BF5">
      <w:pPr>
        <w:pStyle w:val="a8"/>
        <w:numPr>
          <w:ilvl w:val="0"/>
          <w:numId w:val="12"/>
        </w:numPr>
        <w:shd w:val="clear" w:color="auto" w:fill="FFFFFF"/>
        <w:spacing w:before="0" w:beforeAutospacing="0" w:after="150" w:afterAutospacing="0"/>
        <w:jc w:val="both"/>
        <w:rPr>
          <w:color w:val="000000"/>
          <w:sz w:val="28"/>
          <w:szCs w:val="28"/>
        </w:rPr>
      </w:pPr>
      <w:r w:rsidRPr="00DA2BF5">
        <w:rPr>
          <w:color w:val="000000"/>
          <w:sz w:val="28"/>
          <w:szCs w:val="28"/>
        </w:rPr>
        <w:t>Чтобы выделить </w:t>
      </w:r>
      <w:r w:rsidRPr="00DA2BF5">
        <w:rPr>
          <w:b/>
          <w:bCs/>
          <w:color w:val="000000"/>
          <w:sz w:val="28"/>
          <w:szCs w:val="28"/>
        </w:rPr>
        <w:t>диапазон столбцов или строк</w:t>
      </w:r>
      <w:r w:rsidRPr="00DA2BF5">
        <w:rPr>
          <w:color w:val="000000"/>
          <w:sz w:val="28"/>
          <w:szCs w:val="28"/>
        </w:rPr>
        <w:t>, наведите курсор мыши на начало диапазона, зажмите левую кнопку, и, не отпуская ее, передвигайте курсор;</w:t>
      </w:r>
    </w:p>
    <w:p w:rsidR="00E25F30" w:rsidRPr="00DA2BF5" w:rsidRDefault="00E25F30" w:rsidP="00DA2BF5">
      <w:pPr>
        <w:pStyle w:val="a8"/>
        <w:numPr>
          <w:ilvl w:val="0"/>
          <w:numId w:val="12"/>
        </w:numPr>
        <w:shd w:val="clear" w:color="auto" w:fill="FFFFFF"/>
        <w:spacing w:before="0" w:beforeAutospacing="0" w:after="150" w:afterAutospacing="0"/>
        <w:jc w:val="both"/>
        <w:rPr>
          <w:color w:val="000000"/>
          <w:sz w:val="28"/>
          <w:szCs w:val="28"/>
        </w:rPr>
      </w:pPr>
      <w:r w:rsidRPr="00DA2BF5">
        <w:rPr>
          <w:color w:val="000000"/>
          <w:sz w:val="28"/>
          <w:szCs w:val="28"/>
        </w:rPr>
        <w:t>С зажатой клавишей </w:t>
      </w:r>
      <w:r w:rsidRPr="00DA2BF5">
        <w:rPr>
          <w:b/>
          <w:bCs/>
          <w:color w:val="000000"/>
          <w:sz w:val="28"/>
          <w:szCs w:val="28"/>
        </w:rPr>
        <w:t>"</w:t>
      </w:r>
      <w:proofErr w:type="spellStart"/>
      <w:r w:rsidRPr="00DA2BF5">
        <w:rPr>
          <w:b/>
          <w:bCs/>
          <w:color w:val="000000"/>
          <w:sz w:val="28"/>
          <w:szCs w:val="28"/>
        </w:rPr>
        <w:t>Ctrl</w:t>
      </w:r>
      <w:proofErr w:type="spellEnd"/>
      <w:r w:rsidRPr="00DA2BF5">
        <w:rPr>
          <w:b/>
          <w:bCs/>
          <w:color w:val="000000"/>
          <w:sz w:val="28"/>
          <w:szCs w:val="28"/>
        </w:rPr>
        <w:t>"</w:t>
      </w:r>
      <w:r w:rsidRPr="00DA2BF5">
        <w:rPr>
          <w:color w:val="000000"/>
          <w:sz w:val="28"/>
          <w:szCs w:val="28"/>
        </w:rPr>
        <w:t> можно выделять не только несвязные ячейки и диапазоны, но и </w:t>
      </w:r>
      <w:r w:rsidRPr="00DA2BF5">
        <w:rPr>
          <w:b/>
          <w:bCs/>
          <w:color w:val="000000"/>
          <w:sz w:val="28"/>
          <w:szCs w:val="28"/>
        </w:rPr>
        <w:t>строки и столбцы</w:t>
      </w:r>
      <w:r w:rsidRPr="00DA2BF5">
        <w:rPr>
          <w:color w:val="000000"/>
          <w:sz w:val="28"/>
          <w:szCs w:val="28"/>
        </w:rPr>
        <w:t>;</w:t>
      </w:r>
    </w:p>
    <w:p w:rsidR="00E25F30" w:rsidRPr="00DA2BF5" w:rsidRDefault="00E25F30" w:rsidP="00DA2BF5">
      <w:pPr>
        <w:pStyle w:val="a8"/>
        <w:numPr>
          <w:ilvl w:val="0"/>
          <w:numId w:val="12"/>
        </w:numPr>
        <w:shd w:val="clear" w:color="auto" w:fill="FFFFFF"/>
        <w:spacing w:before="0" w:beforeAutospacing="0" w:after="150" w:afterAutospacing="0"/>
        <w:jc w:val="both"/>
        <w:rPr>
          <w:color w:val="000000"/>
          <w:sz w:val="28"/>
          <w:szCs w:val="28"/>
        </w:rPr>
      </w:pPr>
      <w:r w:rsidRPr="00DA2BF5">
        <w:rPr>
          <w:color w:val="000000"/>
          <w:sz w:val="28"/>
          <w:szCs w:val="28"/>
        </w:rPr>
        <w:t>Если зажать клавишу </w:t>
      </w:r>
      <w:r w:rsidRPr="00DA2BF5">
        <w:rPr>
          <w:b/>
          <w:bCs/>
          <w:color w:val="000000"/>
          <w:sz w:val="28"/>
          <w:szCs w:val="28"/>
        </w:rPr>
        <w:t>"</w:t>
      </w:r>
      <w:proofErr w:type="spellStart"/>
      <w:r w:rsidRPr="00DA2BF5">
        <w:rPr>
          <w:b/>
          <w:bCs/>
          <w:color w:val="000000"/>
          <w:sz w:val="28"/>
          <w:szCs w:val="28"/>
        </w:rPr>
        <w:t>Shift</w:t>
      </w:r>
      <w:proofErr w:type="spellEnd"/>
      <w:r w:rsidRPr="00DA2BF5">
        <w:rPr>
          <w:b/>
          <w:bCs/>
          <w:color w:val="000000"/>
          <w:sz w:val="28"/>
          <w:szCs w:val="28"/>
        </w:rPr>
        <w:t>"</w:t>
      </w:r>
      <w:r w:rsidRPr="00DA2BF5">
        <w:rPr>
          <w:color w:val="000000"/>
          <w:sz w:val="28"/>
          <w:szCs w:val="28"/>
        </w:rPr>
        <w:t> и нажимать на </w:t>
      </w:r>
      <w:r w:rsidRPr="00DA2BF5">
        <w:rPr>
          <w:b/>
          <w:bCs/>
          <w:color w:val="000000"/>
          <w:sz w:val="28"/>
          <w:szCs w:val="28"/>
        </w:rPr>
        <w:t>клавиши управления курсором</w:t>
      </w:r>
      <w:r w:rsidRPr="00DA2BF5">
        <w:rPr>
          <w:color w:val="000000"/>
          <w:sz w:val="28"/>
          <w:szCs w:val="28"/>
        </w:rPr>
        <w:t>, выделяется диапазон, началом которого будет активная в момент нажатия клавиш управления курсором ячейка, а концом ячейка с координатами, зависящими от того, сколько раз и какие вы нажали клавиши управления курсором.</w:t>
      </w:r>
    </w:p>
    <w:p w:rsidR="00E25F30" w:rsidRPr="00DA2BF5" w:rsidRDefault="00E25F30" w:rsidP="00DA2BF5">
      <w:pPr>
        <w:pStyle w:val="a8"/>
        <w:shd w:val="clear" w:color="auto" w:fill="FFFFFF"/>
        <w:spacing w:before="0" w:beforeAutospacing="0" w:after="150" w:afterAutospacing="0"/>
        <w:jc w:val="both"/>
        <w:rPr>
          <w:color w:val="000000"/>
          <w:sz w:val="28"/>
          <w:szCs w:val="28"/>
        </w:rPr>
      </w:pPr>
      <w:r w:rsidRPr="00DA2BF5">
        <w:rPr>
          <w:b/>
          <w:bCs/>
          <w:color w:val="000000"/>
          <w:sz w:val="28"/>
          <w:szCs w:val="28"/>
        </w:rPr>
        <w:t>Внимание!!!</w:t>
      </w:r>
      <w:r w:rsidRPr="00DA2BF5">
        <w:rPr>
          <w:color w:val="000000"/>
          <w:sz w:val="28"/>
          <w:szCs w:val="28"/>
        </w:rPr>
        <w:t xml:space="preserve"> В </w:t>
      </w:r>
      <w:proofErr w:type="spellStart"/>
      <w:r w:rsidRPr="00DA2BF5">
        <w:rPr>
          <w:color w:val="000000"/>
          <w:sz w:val="28"/>
          <w:szCs w:val="28"/>
        </w:rPr>
        <w:t>Excel</w:t>
      </w:r>
      <w:proofErr w:type="spellEnd"/>
      <w:r w:rsidRPr="00DA2BF5">
        <w:rPr>
          <w:color w:val="000000"/>
          <w:sz w:val="28"/>
          <w:szCs w:val="28"/>
        </w:rPr>
        <w:t xml:space="preserve"> существует только добавление к выделению (с </w:t>
      </w:r>
      <w:proofErr w:type="spellStart"/>
      <w:r w:rsidRPr="00DA2BF5">
        <w:rPr>
          <w:color w:val="000000"/>
          <w:sz w:val="28"/>
          <w:szCs w:val="28"/>
        </w:rPr>
        <w:t>Ctrl</w:t>
      </w:r>
      <w:proofErr w:type="spellEnd"/>
      <w:r w:rsidRPr="00DA2BF5">
        <w:rPr>
          <w:color w:val="000000"/>
          <w:sz w:val="28"/>
          <w:szCs w:val="28"/>
        </w:rPr>
        <w:t>), </w:t>
      </w:r>
      <w:r w:rsidRPr="00DA2BF5">
        <w:rPr>
          <w:b/>
          <w:bCs/>
          <w:color w:val="000000"/>
          <w:sz w:val="28"/>
          <w:szCs w:val="28"/>
        </w:rPr>
        <w:t xml:space="preserve">убрать из </w:t>
      </w:r>
      <w:proofErr w:type="gramStart"/>
      <w:r w:rsidRPr="00DA2BF5">
        <w:rPr>
          <w:b/>
          <w:bCs/>
          <w:color w:val="000000"/>
          <w:sz w:val="28"/>
          <w:szCs w:val="28"/>
        </w:rPr>
        <w:t>выделения</w:t>
      </w:r>
      <w:proofErr w:type="gramEnd"/>
      <w:r w:rsidRPr="00DA2BF5">
        <w:rPr>
          <w:color w:val="000000"/>
          <w:sz w:val="28"/>
          <w:szCs w:val="28"/>
        </w:rPr>
        <w:t> ошибочно выделенные ячейки </w:t>
      </w:r>
      <w:r w:rsidRPr="00DA2BF5">
        <w:rPr>
          <w:b/>
          <w:bCs/>
          <w:color w:val="000000"/>
          <w:sz w:val="28"/>
          <w:szCs w:val="28"/>
        </w:rPr>
        <w:t>нельзя</w:t>
      </w:r>
      <w:r w:rsidRPr="00DA2BF5">
        <w:rPr>
          <w:color w:val="000000"/>
          <w:sz w:val="28"/>
          <w:szCs w:val="28"/>
        </w:rPr>
        <w:t>! Будьте внимательны.</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Изменение ширины столбцов и высоты строк</w:t>
      </w:r>
    </w:p>
    <w:p w:rsidR="00E25F30" w:rsidRPr="00DA2BF5" w:rsidRDefault="00E25F30" w:rsidP="00DA2BF5">
      <w:pPr>
        <w:pStyle w:val="a8"/>
        <w:numPr>
          <w:ilvl w:val="0"/>
          <w:numId w:val="13"/>
        </w:numPr>
        <w:shd w:val="clear" w:color="auto" w:fill="FFFFFF"/>
        <w:spacing w:before="0" w:beforeAutospacing="0" w:after="150" w:afterAutospacing="0"/>
        <w:jc w:val="both"/>
        <w:rPr>
          <w:color w:val="000000"/>
          <w:sz w:val="28"/>
          <w:szCs w:val="28"/>
        </w:rPr>
      </w:pPr>
      <w:r w:rsidRPr="00DA2BF5">
        <w:rPr>
          <w:color w:val="000000"/>
          <w:sz w:val="28"/>
          <w:szCs w:val="28"/>
        </w:rPr>
        <w:t>При наведении курсора мыши на границу между двумя строками или столбцами (в "шапке" таблицы), курсор изменяет форму. Если зажать левую кнопку мыши и, не отпуская ее, переместить курсор, будет изменяться ширина столбца или высота строки. При этом появится всплывающая подсказка, в которой будет отображаться числовое значение ширины (высоты).</w:t>
      </w:r>
    </w:p>
    <w:p w:rsidR="00E25F30" w:rsidRPr="00DA2BF5" w:rsidRDefault="00E25F30" w:rsidP="00DA2BF5">
      <w:pPr>
        <w:pStyle w:val="a8"/>
        <w:numPr>
          <w:ilvl w:val="0"/>
          <w:numId w:val="13"/>
        </w:numPr>
        <w:shd w:val="clear" w:color="auto" w:fill="FFFFFF"/>
        <w:spacing w:before="0" w:beforeAutospacing="0" w:after="150" w:afterAutospacing="0"/>
        <w:jc w:val="both"/>
        <w:rPr>
          <w:color w:val="000000"/>
          <w:sz w:val="28"/>
          <w:szCs w:val="28"/>
        </w:rPr>
      </w:pPr>
      <w:r w:rsidRPr="00DA2BF5">
        <w:rPr>
          <w:color w:val="000000"/>
          <w:sz w:val="28"/>
          <w:szCs w:val="28"/>
        </w:rPr>
        <w:lastRenderedPageBreak/>
        <w:t>При изменении </w:t>
      </w:r>
      <w:r w:rsidRPr="00DA2BF5">
        <w:rPr>
          <w:b/>
          <w:bCs/>
          <w:color w:val="000000"/>
          <w:sz w:val="28"/>
          <w:szCs w:val="28"/>
        </w:rPr>
        <w:t>ширины столбцов</w:t>
      </w:r>
      <w:r w:rsidRPr="00DA2BF5">
        <w:rPr>
          <w:color w:val="000000"/>
          <w:sz w:val="28"/>
          <w:szCs w:val="28"/>
        </w:rPr>
        <w:t xml:space="preserve">, первое число </w:t>
      </w:r>
      <w:proofErr w:type="gramStart"/>
      <w:r w:rsidRPr="00DA2BF5">
        <w:rPr>
          <w:color w:val="000000"/>
          <w:sz w:val="28"/>
          <w:szCs w:val="28"/>
        </w:rPr>
        <w:t>будет</w:t>
      </w:r>
      <w:proofErr w:type="gramEnd"/>
      <w:r w:rsidRPr="00DA2BF5">
        <w:rPr>
          <w:color w:val="000000"/>
          <w:sz w:val="28"/>
          <w:szCs w:val="28"/>
        </w:rPr>
        <w:t xml:space="preserve"> означает, </w:t>
      </w:r>
      <w:r w:rsidRPr="00DA2BF5">
        <w:rPr>
          <w:b/>
          <w:bCs/>
          <w:color w:val="000000"/>
          <w:sz w:val="28"/>
          <w:szCs w:val="28"/>
        </w:rPr>
        <w:t>сколько символов</w:t>
      </w:r>
      <w:r w:rsidRPr="00DA2BF5">
        <w:rPr>
          <w:color w:val="000000"/>
          <w:sz w:val="28"/>
          <w:szCs w:val="28"/>
        </w:rPr>
        <w:t> шрифта текущего размера поместится в этой ячейке. Число в скобках показывает ширину в </w:t>
      </w:r>
      <w:r w:rsidRPr="00DA2BF5">
        <w:rPr>
          <w:b/>
          <w:bCs/>
          <w:color w:val="000000"/>
          <w:sz w:val="28"/>
          <w:szCs w:val="28"/>
        </w:rPr>
        <w:t>пикселях</w:t>
      </w:r>
      <w:r w:rsidRPr="00DA2BF5">
        <w:rPr>
          <w:color w:val="000000"/>
          <w:sz w:val="28"/>
          <w:szCs w:val="28"/>
        </w:rPr>
        <w:t>.</w:t>
      </w:r>
    </w:p>
    <w:p w:rsidR="00E25F30" w:rsidRPr="00DA2BF5" w:rsidRDefault="00E25F30" w:rsidP="00DA2BF5">
      <w:pPr>
        <w:pStyle w:val="a8"/>
        <w:numPr>
          <w:ilvl w:val="0"/>
          <w:numId w:val="13"/>
        </w:numPr>
        <w:shd w:val="clear" w:color="auto" w:fill="FFFFFF"/>
        <w:spacing w:before="0" w:beforeAutospacing="0" w:after="150" w:afterAutospacing="0"/>
        <w:jc w:val="both"/>
        <w:rPr>
          <w:color w:val="000000"/>
          <w:sz w:val="28"/>
          <w:szCs w:val="28"/>
        </w:rPr>
      </w:pPr>
      <w:r w:rsidRPr="00DA2BF5">
        <w:rPr>
          <w:color w:val="000000"/>
          <w:sz w:val="28"/>
          <w:szCs w:val="28"/>
        </w:rPr>
        <w:t>При изменении </w:t>
      </w:r>
      <w:r w:rsidRPr="00DA2BF5">
        <w:rPr>
          <w:b/>
          <w:bCs/>
          <w:color w:val="000000"/>
          <w:sz w:val="28"/>
          <w:szCs w:val="28"/>
        </w:rPr>
        <w:t>высоты строк</w:t>
      </w:r>
      <w:r w:rsidRPr="00DA2BF5">
        <w:rPr>
          <w:color w:val="000000"/>
          <w:sz w:val="28"/>
          <w:szCs w:val="28"/>
        </w:rPr>
        <w:t>, первое число показывает, какого максимального </w:t>
      </w:r>
      <w:r w:rsidRPr="00DA2BF5">
        <w:rPr>
          <w:b/>
          <w:bCs/>
          <w:color w:val="000000"/>
          <w:sz w:val="28"/>
          <w:szCs w:val="28"/>
        </w:rPr>
        <w:t>размера (шрифта)</w:t>
      </w:r>
      <w:r w:rsidRPr="00DA2BF5">
        <w:rPr>
          <w:color w:val="000000"/>
          <w:sz w:val="28"/>
          <w:szCs w:val="28"/>
        </w:rPr>
        <w:t> текст поместится в эту ячейку. Число в скобках показывает ширину в </w:t>
      </w:r>
      <w:r w:rsidRPr="00DA2BF5">
        <w:rPr>
          <w:b/>
          <w:bCs/>
          <w:color w:val="000000"/>
          <w:sz w:val="28"/>
          <w:szCs w:val="28"/>
        </w:rPr>
        <w:t>пикселях</w:t>
      </w:r>
      <w:r w:rsidRPr="00DA2BF5">
        <w:rPr>
          <w:color w:val="000000"/>
          <w:sz w:val="28"/>
          <w:szCs w:val="28"/>
        </w:rPr>
        <w:t>.</w:t>
      </w:r>
    </w:p>
    <w:p w:rsidR="00E25F30" w:rsidRPr="00DA2BF5" w:rsidRDefault="00E25F30" w:rsidP="00DA2BF5">
      <w:pPr>
        <w:pStyle w:val="a8"/>
        <w:numPr>
          <w:ilvl w:val="0"/>
          <w:numId w:val="13"/>
        </w:numPr>
        <w:shd w:val="clear" w:color="auto" w:fill="FFFFFF"/>
        <w:spacing w:before="0" w:beforeAutospacing="0" w:after="150" w:afterAutospacing="0"/>
        <w:jc w:val="both"/>
        <w:rPr>
          <w:color w:val="000000"/>
          <w:sz w:val="28"/>
          <w:szCs w:val="28"/>
        </w:rPr>
      </w:pPr>
      <w:r w:rsidRPr="00DA2BF5">
        <w:rPr>
          <w:color w:val="000000"/>
          <w:sz w:val="28"/>
          <w:szCs w:val="28"/>
        </w:rPr>
        <w:t>Если </w:t>
      </w:r>
      <w:r w:rsidRPr="00DA2BF5">
        <w:rPr>
          <w:b/>
          <w:bCs/>
          <w:color w:val="000000"/>
          <w:sz w:val="28"/>
          <w:szCs w:val="28"/>
        </w:rPr>
        <w:t>выделить несколько столбцов (строк)</w:t>
      </w:r>
      <w:r w:rsidRPr="00DA2BF5">
        <w:rPr>
          <w:color w:val="000000"/>
          <w:sz w:val="28"/>
          <w:szCs w:val="28"/>
        </w:rPr>
        <w:t>, затем изменить ширину (высоту) одной из них, все выделенные столбцы (строки) станут такой же ширины (высоты).</w:t>
      </w:r>
    </w:p>
    <w:p w:rsidR="00E25F30" w:rsidRPr="00DA2BF5" w:rsidRDefault="00E25F30" w:rsidP="00DA2BF5">
      <w:pPr>
        <w:pStyle w:val="a8"/>
        <w:shd w:val="clear" w:color="auto" w:fill="FFFFFF"/>
        <w:spacing w:before="0" w:beforeAutospacing="0" w:after="150" w:afterAutospacing="0"/>
        <w:jc w:val="both"/>
        <w:rPr>
          <w:color w:val="000000"/>
          <w:sz w:val="28"/>
          <w:szCs w:val="28"/>
        </w:rPr>
      </w:pPr>
      <w:r w:rsidRPr="00DA2BF5">
        <w:rPr>
          <w:b/>
          <w:bCs/>
          <w:color w:val="000000"/>
          <w:sz w:val="28"/>
          <w:szCs w:val="28"/>
        </w:rPr>
        <w:t>Внимание!!!</w:t>
      </w:r>
      <w:r w:rsidRPr="00DA2BF5">
        <w:rPr>
          <w:color w:val="000000"/>
          <w:sz w:val="28"/>
          <w:szCs w:val="28"/>
        </w:rPr>
        <w:t> Если сделать ширину (высоту) отрицательной, выделенные столбцы (строки) исчезнут! В 2007 нельзя сделать ширину отрицательной, перетаскиванием границы.</w:t>
      </w:r>
    </w:p>
    <w:p w:rsidR="00E25F30" w:rsidRPr="00DA2BF5" w:rsidRDefault="00E25F30" w:rsidP="00DA2BF5">
      <w:pPr>
        <w:pStyle w:val="a8"/>
        <w:numPr>
          <w:ilvl w:val="0"/>
          <w:numId w:val="14"/>
        </w:numPr>
        <w:shd w:val="clear" w:color="auto" w:fill="FFFFFF"/>
        <w:spacing w:before="0" w:beforeAutospacing="0" w:after="150" w:afterAutospacing="0"/>
        <w:jc w:val="both"/>
        <w:rPr>
          <w:color w:val="000000"/>
          <w:sz w:val="28"/>
          <w:szCs w:val="28"/>
        </w:rPr>
      </w:pPr>
      <w:proofErr w:type="gramStart"/>
      <w:r w:rsidRPr="00DA2BF5">
        <w:rPr>
          <w:color w:val="000000"/>
          <w:sz w:val="28"/>
          <w:szCs w:val="28"/>
        </w:rPr>
        <w:t>Если выполнить </w:t>
      </w:r>
      <w:r w:rsidRPr="00DA2BF5">
        <w:rPr>
          <w:b/>
          <w:bCs/>
          <w:color w:val="000000"/>
          <w:sz w:val="28"/>
          <w:szCs w:val="28"/>
        </w:rPr>
        <w:t>двойной щелчок</w:t>
      </w:r>
      <w:r w:rsidRPr="00DA2BF5">
        <w:rPr>
          <w:color w:val="000000"/>
          <w:sz w:val="28"/>
          <w:szCs w:val="28"/>
        </w:rPr>
        <w:t> левой кнопкой мыши на </w:t>
      </w:r>
      <w:r w:rsidRPr="00DA2BF5">
        <w:rPr>
          <w:b/>
          <w:bCs/>
          <w:color w:val="000000"/>
          <w:sz w:val="28"/>
          <w:szCs w:val="28"/>
        </w:rPr>
        <w:t>правой границе</w:t>
      </w:r>
      <w:r w:rsidRPr="00DA2BF5">
        <w:rPr>
          <w:color w:val="000000"/>
          <w:sz w:val="28"/>
          <w:szCs w:val="28"/>
        </w:rPr>
        <w:t> столбца (</w:t>
      </w:r>
      <w:r w:rsidRPr="00DA2BF5">
        <w:rPr>
          <w:b/>
          <w:bCs/>
          <w:color w:val="000000"/>
          <w:sz w:val="28"/>
          <w:szCs w:val="28"/>
        </w:rPr>
        <w:t>нижней границе</w:t>
      </w:r>
      <w:r w:rsidRPr="00DA2BF5">
        <w:rPr>
          <w:color w:val="000000"/>
          <w:sz w:val="28"/>
          <w:szCs w:val="28"/>
        </w:rPr>
        <w:t> строки), то ширина столбца (высота строки) </w:t>
      </w:r>
      <w:proofErr w:type="spellStart"/>
      <w:r w:rsidRPr="00DA2BF5">
        <w:rPr>
          <w:b/>
          <w:bCs/>
          <w:color w:val="000000"/>
          <w:sz w:val="28"/>
          <w:szCs w:val="28"/>
        </w:rPr>
        <w:t>подгонится</w:t>
      </w:r>
      <w:proofErr w:type="spellEnd"/>
      <w:r w:rsidRPr="00DA2BF5">
        <w:rPr>
          <w:b/>
          <w:bCs/>
          <w:color w:val="000000"/>
          <w:sz w:val="28"/>
          <w:szCs w:val="28"/>
        </w:rPr>
        <w:t xml:space="preserve"> под содержимое</w:t>
      </w:r>
      <w:r w:rsidRPr="00DA2BF5">
        <w:rPr>
          <w:color w:val="000000"/>
          <w:sz w:val="28"/>
          <w:szCs w:val="28"/>
        </w:rPr>
        <w:t> (под самый "длинный" ("высокий") элемент.</w:t>
      </w:r>
      <w:proofErr w:type="gramEnd"/>
      <w:r w:rsidRPr="00DA2BF5">
        <w:rPr>
          <w:color w:val="000000"/>
          <w:sz w:val="28"/>
          <w:szCs w:val="28"/>
        </w:rPr>
        <w:t xml:space="preserve"> Аналогично, если выделены </w:t>
      </w:r>
      <w:r w:rsidRPr="00DA2BF5">
        <w:rPr>
          <w:b/>
          <w:bCs/>
          <w:color w:val="000000"/>
          <w:sz w:val="28"/>
          <w:szCs w:val="28"/>
        </w:rPr>
        <w:t>несколько столбцов (строк)</w:t>
      </w:r>
      <w:r w:rsidRPr="00DA2BF5">
        <w:rPr>
          <w:color w:val="000000"/>
          <w:sz w:val="28"/>
          <w:szCs w:val="28"/>
        </w:rPr>
        <w:t>, то двойной щелчок на правой (нижней) границе </w:t>
      </w:r>
      <w:r w:rsidRPr="00DA2BF5">
        <w:rPr>
          <w:b/>
          <w:bCs/>
          <w:color w:val="000000"/>
          <w:sz w:val="28"/>
          <w:szCs w:val="28"/>
        </w:rPr>
        <w:t>любого</w:t>
      </w:r>
      <w:r w:rsidRPr="00DA2BF5">
        <w:rPr>
          <w:color w:val="000000"/>
          <w:sz w:val="28"/>
          <w:szCs w:val="28"/>
        </w:rPr>
        <w:t> из них подгонит </w:t>
      </w:r>
      <w:r w:rsidRPr="00DA2BF5">
        <w:rPr>
          <w:b/>
          <w:bCs/>
          <w:color w:val="000000"/>
          <w:sz w:val="28"/>
          <w:szCs w:val="28"/>
        </w:rPr>
        <w:t>все выделенные</w:t>
      </w:r>
      <w:r w:rsidRPr="00DA2BF5">
        <w:rPr>
          <w:color w:val="000000"/>
          <w:sz w:val="28"/>
          <w:szCs w:val="28"/>
        </w:rPr>
        <w:t> столбцы (строки) под содержимое;</w:t>
      </w:r>
    </w:p>
    <w:p w:rsidR="00E25F30" w:rsidRPr="00DA2BF5" w:rsidRDefault="00E25F30" w:rsidP="00DA2BF5">
      <w:pPr>
        <w:pStyle w:val="a8"/>
        <w:numPr>
          <w:ilvl w:val="0"/>
          <w:numId w:val="14"/>
        </w:numPr>
        <w:shd w:val="clear" w:color="auto" w:fill="FFFFFF"/>
        <w:spacing w:before="0" w:beforeAutospacing="0" w:after="150" w:afterAutospacing="0"/>
        <w:jc w:val="both"/>
        <w:rPr>
          <w:color w:val="000000"/>
          <w:sz w:val="28"/>
          <w:szCs w:val="28"/>
        </w:rPr>
      </w:pPr>
      <w:r w:rsidRPr="00DA2BF5">
        <w:rPr>
          <w:color w:val="000000"/>
          <w:sz w:val="28"/>
          <w:szCs w:val="28"/>
        </w:rPr>
        <w:t>Если щелкнуть правой кнопкой на заголовке столбцы (строки), в контекстном меню появятся команды </w:t>
      </w:r>
      <w:r w:rsidRPr="00DA2BF5">
        <w:rPr>
          <w:b/>
          <w:bCs/>
          <w:color w:val="000000"/>
          <w:sz w:val="28"/>
          <w:szCs w:val="28"/>
        </w:rPr>
        <w:t>"Ширина столбца..."</w:t>
      </w:r>
      <w:r w:rsidRPr="00DA2BF5">
        <w:rPr>
          <w:color w:val="000000"/>
          <w:sz w:val="28"/>
          <w:szCs w:val="28"/>
        </w:rPr>
        <w:t> (</w:t>
      </w:r>
      <w:r w:rsidRPr="00DA2BF5">
        <w:rPr>
          <w:b/>
          <w:bCs/>
          <w:color w:val="000000"/>
          <w:sz w:val="28"/>
          <w:szCs w:val="28"/>
        </w:rPr>
        <w:t>"Высота строки"</w:t>
      </w:r>
      <w:r w:rsidRPr="00DA2BF5">
        <w:rPr>
          <w:color w:val="000000"/>
          <w:sz w:val="28"/>
          <w:szCs w:val="28"/>
        </w:rPr>
        <w:t>). После выбора одной из них откроется окно "Ширина столбца" ("Высота строки"), в котором пользователь может ввести </w:t>
      </w:r>
      <w:r w:rsidRPr="00DA2BF5">
        <w:rPr>
          <w:b/>
          <w:bCs/>
          <w:color w:val="000000"/>
          <w:sz w:val="28"/>
          <w:szCs w:val="28"/>
        </w:rPr>
        <w:t>числовое значение</w:t>
      </w:r>
      <w:r w:rsidRPr="00DA2BF5">
        <w:rPr>
          <w:color w:val="000000"/>
          <w:sz w:val="28"/>
          <w:szCs w:val="28"/>
        </w:rPr>
        <w:t> ширины (высоты) в количестве символов (размер шрифта).</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Ввод и редактирование данных в ячейках</w:t>
      </w:r>
    </w:p>
    <w:p w:rsidR="00E25F30" w:rsidRPr="00DA2BF5" w:rsidRDefault="00E25F30" w:rsidP="00DA2BF5">
      <w:pPr>
        <w:pStyle w:val="a8"/>
        <w:numPr>
          <w:ilvl w:val="0"/>
          <w:numId w:val="15"/>
        </w:numPr>
        <w:shd w:val="clear" w:color="auto" w:fill="FFFFFF"/>
        <w:spacing w:before="0" w:beforeAutospacing="0" w:after="150" w:afterAutospacing="0"/>
        <w:jc w:val="both"/>
        <w:rPr>
          <w:color w:val="000000"/>
          <w:sz w:val="28"/>
          <w:szCs w:val="28"/>
        </w:rPr>
      </w:pPr>
      <w:r w:rsidRPr="00DA2BF5">
        <w:rPr>
          <w:color w:val="000000"/>
          <w:sz w:val="28"/>
          <w:szCs w:val="28"/>
        </w:rPr>
        <w:t>Для ввода данных в одну ячейку достаточно сделать ее активной и начать набирать текст, при этом мы входим в режим редактирования данных в ячейке. Для выхода из режима редактирования нужно нажать "</w:t>
      </w:r>
      <w:proofErr w:type="spellStart"/>
      <w:r w:rsidRPr="00DA2BF5">
        <w:rPr>
          <w:color w:val="000000"/>
          <w:sz w:val="28"/>
          <w:szCs w:val="28"/>
        </w:rPr>
        <w:t>Enter</w:t>
      </w:r>
      <w:proofErr w:type="spellEnd"/>
      <w:r w:rsidRPr="00DA2BF5">
        <w:rPr>
          <w:color w:val="000000"/>
          <w:sz w:val="28"/>
          <w:szCs w:val="28"/>
        </w:rPr>
        <w:t>" или "</w:t>
      </w:r>
      <w:proofErr w:type="spellStart"/>
      <w:r w:rsidRPr="00DA2BF5">
        <w:rPr>
          <w:color w:val="000000"/>
          <w:sz w:val="28"/>
          <w:szCs w:val="28"/>
        </w:rPr>
        <w:t>Tab</w:t>
      </w:r>
      <w:proofErr w:type="spellEnd"/>
      <w:r w:rsidRPr="00DA2BF5">
        <w:rPr>
          <w:color w:val="000000"/>
          <w:sz w:val="28"/>
          <w:szCs w:val="28"/>
        </w:rPr>
        <w:t>" ([+</w:t>
      </w:r>
      <w:proofErr w:type="spellStart"/>
      <w:r w:rsidRPr="00DA2BF5">
        <w:rPr>
          <w:color w:val="000000"/>
          <w:sz w:val="28"/>
          <w:szCs w:val="28"/>
        </w:rPr>
        <w:t>Shift</w:t>
      </w:r>
      <w:proofErr w:type="spellEnd"/>
      <w:r w:rsidRPr="00DA2BF5">
        <w:rPr>
          <w:color w:val="000000"/>
          <w:sz w:val="28"/>
          <w:szCs w:val="28"/>
        </w:rPr>
        <w:t>]). Если до этого в ячейке были данные, они сотрутся;</w:t>
      </w:r>
    </w:p>
    <w:p w:rsidR="00E25F30" w:rsidRPr="00DA2BF5" w:rsidRDefault="00E25F30" w:rsidP="00DA2BF5">
      <w:pPr>
        <w:pStyle w:val="a8"/>
        <w:numPr>
          <w:ilvl w:val="0"/>
          <w:numId w:val="15"/>
        </w:numPr>
        <w:shd w:val="clear" w:color="auto" w:fill="FFFFFF"/>
        <w:spacing w:before="0" w:beforeAutospacing="0" w:after="150" w:afterAutospacing="0"/>
        <w:jc w:val="both"/>
        <w:rPr>
          <w:color w:val="000000"/>
          <w:sz w:val="28"/>
          <w:szCs w:val="28"/>
        </w:rPr>
      </w:pPr>
      <w:r w:rsidRPr="00DA2BF5">
        <w:rPr>
          <w:color w:val="000000"/>
          <w:sz w:val="28"/>
          <w:szCs w:val="28"/>
        </w:rPr>
        <w:t>Для ввода одинаковых данных во многие ячейки, выделяем нужные ячейки, пишем текст, и, не выходя из режима редактирования, нажимаем "</w:t>
      </w:r>
      <w:proofErr w:type="spellStart"/>
      <w:r w:rsidRPr="00DA2BF5">
        <w:rPr>
          <w:color w:val="000000"/>
          <w:sz w:val="28"/>
          <w:szCs w:val="28"/>
        </w:rPr>
        <w:t>Ctrl+Enter</w:t>
      </w:r>
      <w:proofErr w:type="spellEnd"/>
      <w:r w:rsidRPr="00DA2BF5">
        <w:rPr>
          <w:color w:val="000000"/>
          <w:sz w:val="28"/>
          <w:szCs w:val="28"/>
        </w:rPr>
        <w:t>";</w:t>
      </w:r>
    </w:p>
    <w:p w:rsidR="00E25F30" w:rsidRPr="00DA2BF5" w:rsidRDefault="00E25F30" w:rsidP="00DA2BF5">
      <w:pPr>
        <w:pStyle w:val="a8"/>
        <w:numPr>
          <w:ilvl w:val="0"/>
          <w:numId w:val="15"/>
        </w:numPr>
        <w:shd w:val="clear" w:color="auto" w:fill="FFFFFF"/>
        <w:spacing w:before="0" w:beforeAutospacing="0" w:after="150" w:afterAutospacing="0"/>
        <w:jc w:val="both"/>
        <w:rPr>
          <w:color w:val="000000"/>
          <w:sz w:val="28"/>
          <w:szCs w:val="28"/>
        </w:rPr>
      </w:pPr>
      <w:r w:rsidRPr="00DA2BF5">
        <w:rPr>
          <w:color w:val="000000"/>
          <w:sz w:val="28"/>
          <w:szCs w:val="28"/>
        </w:rPr>
        <w:t>Для изменения данных в ячейке, делаем ее активной и делаем на ней двойной щелчок;</w:t>
      </w:r>
    </w:p>
    <w:p w:rsidR="00E25F30" w:rsidRPr="00DA2BF5" w:rsidRDefault="00E25F30" w:rsidP="00DA2BF5">
      <w:pPr>
        <w:pStyle w:val="a8"/>
        <w:numPr>
          <w:ilvl w:val="0"/>
          <w:numId w:val="15"/>
        </w:numPr>
        <w:shd w:val="clear" w:color="auto" w:fill="FFFFFF"/>
        <w:spacing w:before="0" w:beforeAutospacing="0" w:after="150" w:afterAutospacing="0"/>
        <w:jc w:val="both"/>
        <w:rPr>
          <w:color w:val="000000"/>
          <w:sz w:val="28"/>
          <w:szCs w:val="28"/>
        </w:rPr>
      </w:pPr>
      <w:r w:rsidRPr="00DA2BF5">
        <w:rPr>
          <w:color w:val="000000"/>
          <w:sz w:val="28"/>
          <w:szCs w:val="28"/>
        </w:rPr>
        <w:t>Для изменения данных в ячейке, делаем ее активной и нажимаем "F2";</w:t>
      </w:r>
    </w:p>
    <w:p w:rsidR="00E25F30" w:rsidRPr="00DA2BF5" w:rsidRDefault="00E25F30" w:rsidP="00DA2BF5">
      <w:pPr>
        <w:pStyle w:val="a8"/>
        <w:numPr>
          <w:ilvl w:val="0"/>
          <w:numId w:val="15"/>
        </w:numPr>
        <w:shd w:val="clear" w:color="auto" w:fill="FFFFFF"/>
        <w:spacing w:before="0" w:beforeAutospacing="0" w:after="150" w:afterAutospacing="0"/>
        <w:jc w:val="both"/>
        <w:rPr>
          <w:color w:val="000000"/>
          <w:sz w:val="28"/>
          <w:szCs w:val="28"/>
        </w:rPr>
      </w:pPr>
      <w:r w:rsidRPr="00DA2BF5">
        <w:rPr>
          <w:color w:val="000000"/>
          <w:sz w:val="28"/>
          <w:szCs w:val="28"/>
        </w:rPr>
        <w:t>Для изменения данных в ячейке, делаем ее активной, щелкаем в строке формул, и в ней изменяем содержимое ячейки, для завершения нажимаем "</w:t>
      </w:r>
      <w:proofErr w:type="spellStart"/>
      <w:r w:rsidRPr="00DA2BF5">
        <w:rPr>
          <w:color w:val="000000"/>
          <w:sz w:val="28"/>
          <w:szCs w:val="28"/>
        </w:rPr>
        <w:t>Enter</w:t>
      </w:r>
      <w:proofErr w:type="spellEnd"/>
      <w:r w:rsidRPr="00DA2BF5">
        <w:rPr>
          <w:color w:val="000000"/>
          <w:sz w:val="28"/>
          <w:szCs w:val="28"/>
        </w:rPr>
        <w:t>", либо зеленую галочку слева.</w:t>
      </w:r>
    </w:p>
    <w:p w:rsidR="00E25F30" w:rsidRPr="00DA2BF5" w:rsidRDefault="00E25F30" w:rsidP="00DA2BF5">
      <w:pPr>
        <w:pStyle w:val="a8"/>
        <w:numPr>
          <w:ilvl w:val="0"/>
          <w:numId w:val="15"/>
        </w:numPr>
        <w:shd w:val="clear" w:color="auto" w:fill="FFFFFF"/>
        <w:spacing w:before="0" w:beforeAutospacing="0" w:after="150" w:afterAutospacing="0"/>
        <w:jc w:val="both"/>
        <w:rPr>
          <w:color w:val="000000"/>
          <w:sz w:val="28"/>
          <w:szCs w:val="28"/>
        </w:rPr>
      </w:pPr>
      <w:r w:rsidRPr="00DA2BF5">
        <w:rPr>
          <w:color w:val="000000"/>
          <w:sz w:val="28"/>
          <w:szCs w:val="28"/>
        </w:rPr>
        <w:lastRenderedPageBreak/>
        <w:t>Для принудительного ввода разрыва строки достаточно в нужном месте текста ячейки нажать "</w:t>
      </w:r>
      <w:proofErr w:type="spellStart"/>
      <w:r w:rsidRPr="00DA2BF5">
        <w:rPr>
          <w:color w:val="000000"/>
          <w:sz w:val="28"/>
          <w:szCs w:val="28"/>
        </w:rPr>
        <w:t>Alt+Enter</w:t>
      </w:r>
      <w:proofErr w:type="spellEnd"/>
      <w:r w:rsidRPr="00DA2BF5">
        <w:rPr>
          <w:color w:val="000000"/>
          <w:sz w:val="28"/>
          <w:szCs w:val="28"/>
        </w:rPr>
        <w:t>"</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Добавление примечания к ячейке</w:t>
      </w:r>
    </w:p>
    <w:p w:rsidR="00E25F30" w:rsidRPr="00DA2BF5" w:rsidRDefault="00E25F30" w:rsidP="00DA2BF5">
      <w:pPr>
        <w:pStyle w:val="a8"/>
        <w:shd w:val="clear" w:color="auto" w:fill="FFFFFF"/>
        <w:spacing w:before="0" w:beforeAutospacing="0" w:after="150" w:afterAutospacing="0"/>
        <w:ind w:firstLine="360"/>
        <w:jc w:val="both"/>
        <w:rPr>
          <w:color w:val="000000"/>
          <w:sz w:val="28"/>
          <w:szCs w:val="28"/>
        </w:rPr>
      </w:pPr>
      <w:r w:rsidRPr="00DA2BF5">
        <w:rPr>
          <w:color w:val="000000"/>
          <w:sz w:val="28"/>
          <w:szCs w:val="28"/>
        </w:rPr>
        <w:t>Для вставки примечания делаем одно из указанных ниже действий:</w:t>
      </w:r>
    </w:p>
    <w:p w:rsidR="00E25F30" w:rsidRPr="00DA2BF5" w:rsidRDefault="00E25F30" w:rsidP="00DA2BF5">
      <w:pPr>
        <w:pStyle w:val="a8"/>
        <w:numPr>
          <w:ilvl w:val="0"/>
          <w:numId w:val="16"/>
        </w:numPr>
        <w:shd w:val="clear" w:color="auto" w:fill="FFFFFF"/>
        <w:spacing w:before="0" w:beforeAutospacing="0" w:after="150" w:afterAutospacing="0"/>
        <w:jc w:val="both"/>
        <w:rPr>
          <w:color w:val="000000"/>
          <w:sz w:val="28"/>
          <w:szCs w:val="28"/>
        </w:rPr>
      </w:pPr>
      <w:r w:rsidRPr="00DA2BF5">
        <w:rPr>
          <w:color w:val="000000"/>
          <w:sz w:val="28"/>
          <w:szCs w:val="28"/>
        </w:rPr>
        <w:t xml:space="preserve">Щелкаем правой кнопкой в нужный ячейке → "Добавить примечание" → Пишем текст примечания и </w:t>
      </w:r>
      <w:proofErr w:type="gramStart"/>
      <w:r w:rsidRPr="00DA2BF5">
        <w:rPr>
          <w:color w:val="000000"/>
          <w:sz w:val="28"/>
          <w:szCs w:val="28"/>
        </w:rPr>
        <w:t>оформляем</w:t>
      </w:r>
      <w:proofErr w:type="gramEnd"/>
      <w:r w:rsidRPr="00DA2BF5">
        <w:rPr>
          <w:color w:val="000000"/>
          <w:sz w:val="28"/>
          <w:szCs w:val="28"/>
        </w:rPr>
        <w:t xml:space="preserve"> → щелкаем за пределами примечания для завершения;</w:t>
      </w:r>
    </w:p>
    <w:p w:rsidR="00E25F30" w:rsidRPr="00DA2BF5" w:rsidRDefault="00E25F30" w:rsidP="00DA2BF5">
      <w:pPr>
        <w:pStyle w:val="a8"/>
        <w:numPr>
          <w:ilvl w:val="0"/>
          <w:numId w:val="16"/>
        </w:numPr>
        <w:shd w:val="clear" w:color="auto" w:fill="FFFFFF"/>
        <w:spacing w:before="0" w:beforeAutospacing="0" w:after="150" w:afterAutospacing="0"/>
        <w:jc w:val="both"/>
        <w:rPr>
          <w:color w:val="000000"/>
          <w:sz w:val="28"/>
          <w:szCs w:val="28"/>
        </w:rPr>
      </w:pPr>
      <w:r w:rsidRPr="00DA2BF5">
        <w:rPr>
          <w:color w:val="000000"/>
          <w:sz w:val="28"/>
          <w:szCs w:val="28"/>
        </w:rPr>
        <w:t>Выделяем нужную ячейку → меню "Вставка" → "Примечание" → …</w:t>
      </w:r>
      <w:proofErr w:type="gramStart"/>
      <w:r w:rsidRPr="00DA2BF5">
        <w:rPr>
          <w:color w:val="000000"/>
          <w:sz w:val="28"/>
          <w:szCs w:val="28"/>
        </w:rPr>
        <w:t> ;</w:t>
      </w:r>
      <w:proofErr w:type="gramEnd"/>
    </w:p>
    <w:p w:rsidR="00E25F30" w:rsidRPr="00DA2BF5" w:rsidRDefault="00E25F30" w:rsidP="00DA2BF5">
      <w:pPr>
        <w:pStyle w:val="a8"/>
        <w:shd w:val="clear" w:color="auto" w:fill="FFFFFF"/>
        <w:spacing w:before="0" w:beforeAutospacing="0" w:after="150" w:afterAutospacing="0"/>
        <w:ind w:firstLine="360"/>
        <w:jc w:val="both"/>
        <w:rPr>
          <w:color w:val="000000"/>
          <w:sz w:val="28"/>
          <w:szCs w:val="28"/>
        </w:rPr>
      </w:pPr>
      <w:r w:rsidRPr="00DA2BF5">
        <w:rPr>
          <w:color w:val="000000"/>
          <w:sz w:val="28"/>
          <w:szCs w:val="28"/>
        </w:rPr>
        <w:t>Откроется окошко, в верхней части которого вставится имя текущего пользователя. В нём пишем те</w:t>
      </w:r>
      <w:proofErr w:type="gramStart"/>
      <w:r w:rsidRPr="00DA2BF5">
        <w:rPr>
          <w:color w:val="000000"/>
          <w:sz w:val="28"/>
          <w:szCs w:val="28"/>
        </w:rPr>
        <w:t>кст пр</w:t>
      </w:r>
      <w:proofErr w:type="gramEnd"/>
      <w:r w:rsidRPr="00DA2BF5">
        <w:rPr>
          <w:color w:val="000000"/>
          <w:sz w:val="28"/>
          <w:szCs w:val="28"/>
        </w:rPr>
        <w:t>имечания, причем его можно оформлять (шрифт, начертание, цвет, выравнивание). Для завершения щелкаем за пределами примечания.</w:t>
      </w:r>
    </w:p>
    <w:p w:rsidR="00E25F30" w:rsidRPr="00DA2BF5" w:rsidRDefault="00E25F30" w:rsidP="00DA2BF5">
      <w:pPr>
        <w:pStyle w:val="a8"/>
        <w:shd w:val="clear" w:color="auto" w:fill="FFFFFF"/>
        <w:spacing w:before="0" w:beforeAutospacing="0" w:after="150" w:afterAutospacing="0"/>
        <w:ind w:firstLine="360"/>
        <w:jc w:val="both"/>
        <w:rPr>
          <w:color w:val="000000"/>
          <w:sz w:val="28"/>
          <w:szCs w:val="28"/>
        </w:rPr>
      </w:pPr>
      <w:r w:rsidRPr="00DA2BF5">
        <w:rPr>
          <w:color w:val="000000"/>
          <w:sz w:val="28"/>
          <w:szCs w:val="28"/>
        </w:rPr>
        <w:t>В верхнем правом углу ячейки с примечанием появится красный треугольник. При наведении мыши на эту ячейку появится примечание:</w:t>
      </w:r>
    </w:p>
    <w:p w:rsidR="00E25F30" w:rsidRPr="00DA2BF5" w:rsidRDefault="00E25F30" w:rsidP="00DA2BF5">
      <w:pPr>
        <w:pStyle w:val="a8"/>
        <w:shd w:val="clear" w:color="auto" w:fill="FFFFFF"/>
        <w:spacing w:before="0" w:beforeAutospacing="0" w:after="150" w:afterAutospacing="0"/>
        <w:jc w:val="both"/>
        <w:rPr>
          <w:color w:val="000000"/>
          <w:sz w:val="28"/>
          <w:szCs w:val="28"/>
        </w:rPr>
      </w:pPr>
      <w:r>
        <w:rPr>
          <w:rFonts w:ascii="Arial" w:hAnsi="Arial" w:cs="Arial"/>
          <w:noProof/>
          <w:color w:val="000000"/>
          <w:sz w:val="21"/>
          <w:szCs w:val="21"/>
        </w:rPr>
        <mc:AlternateContent>
          <mc:Choice Requires="wps">
            <w:drawing>
              <wp:inline distT="0" distB="0" distL="0" distR="0">
                <wp:extent cx="2162175" cy="838200"/>
                <wp:effectExtent l="0" t="0" r="0" b="0"/>
                <wp:docPr id="19" name="Прямоугольник 19" descr="https://fsd.multiurok.ru/html/2020/05/07/s_5eb3ee4449c29/1442437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21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F30" w:rsidRDefault="00E25F30" w:rsidP="00E25F30">
                            <w:pPr>
                              <w:jc w:val="center"/>
                            </w:pPr>
                            <w:r>
                              <w:rPr>
                                <w:noProof/>
                                <w:lang w:eastAsia="ru-RU"/>
                              </w:rPr>
                              <w:drawing>
                                <wp:inline distT="0" distB="0" distL="0" distR="0">
                                  <wp:extent cx="1979295" cy="771743"/>
                                  <wp:effectExtent l="0" t="0" r="1905" b="9525"/>
                                  <wp:docPr id="20" name="Рисунок 20" descr="C:\Users\User\Desktop\Дистант\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Desktop\Дистант\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9295" cy="7717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9" o:spid="_x0000_s1026" alt="Описание: https://fsd.multiurok.ru/html/2020/05/07/s_5eb3ee4449c29/1442437_1.png" style="width:170.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" filled="f" stroked="f">
                <o:lock v:ext="edit" aspectratio="t"/>
                <v:textbox>
                  <w:txbxContent>
                    <w:p w:rsidR="00E25F30" w:rsidRDefault="00E25F30" w:rsidP="00E25F30">
                      <w:pPr>
                        <w:jc w:val="center"/>
                      </w:pPr>
                      <w:r>
                        <w:rPr>
                          <w:noProof/>
                          <w:lang w:eastAsia="ru-RU"/>
                        </w:rPr>
                        <w:drawing>
                          <wp:inline distT="0" distB="0" distL="0" distR="0">
                            <wp:extent cx="1979295" cy="771743"/>
                            <wp:effectExtent l="0" t="0" r="1905" b="9525"/>
                            <wp:docPr id="20" name="Рисунок 20" descr="C:\Users\User\Desktop\Дистант\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Desktop\Дистант\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9295" cy="771743"/>
                                    </a:xfrm>
                                    <a:prstGeom prst="rect">
                                      <a:avLst/>
                                    </a:prstGeom>
                                    <a:noFill/>
                                    <a:ln>
                                      <a:noFill/>
                                    </a:ln>
                                  </pic:spPr>
                                </pic:pic>
                              </a:graphicData>
                            </a:graphic>
                          </wp:inline>
                        </w:drawing>
                      </w:r>
                    </w:p>
                  </w:txbxContent>
                </v:textbox>
                <w10:anchorlock/>
              </v:rect>
            </w:pict>
          </mc:Fallback>
        </mc:AlternateContent>
      </w:r>
      <w:r>
        <w:rPr>
          <w:rFonts w:ascii="Arial" w:hAnsi="Arial" w:cs="Arial"/>
          <w:color w:val="000000"/>
          <w:sz w:val="21"/>
          <w:szCs w:val="21"/>
        </w:rPr>
        <w:t> </w:t>
      </w:r>
      <w:r w:rsidRPr="00DA2BF5">
        <w:rPr>
          <w:color w:val="000000"/>
          <w:sz w:val="28"/>
          <w:szCs w:val="28"/>
        </w:rPr>
        <w:t>К тексту примечания применимы некоторые приемы форматирования (размер, вид шрифта и др.)</w:t>
      </w:r>
    </w:p>
    <w:p w:rsidR="00E25F30" w:rsidRPr="00DA2BF5" w:rsidRDefault="00E25F30" w:rsidP="00DA2BF5">
      <w:pPr>
        <w:pStyle w:val="a8"/>
        <w:shd w:val="clear" w:color="auto" w:fill="FFFFFF"/>
        <w:spacing w:before="0" w:beforeAutospacing="0" w:after="150" w:afterAutospacing="0"/>
        <w:jc w:val="both"/>
        <w:rPr>
          <w:color w:val="000000"/>
          <w:sz w:val="28"/>
          <w:szCs w:val="28"/>
        </w:rPr>
      </w:pPr>
      <w:r w:rsidRPr="00DA2BF5">
        <w:rPr>
          <w:color w:val="000000"/>
          <w:sz w:val="28"/>
          <w:szCs w:val="28"/>
        </w:rPr>
        <w:t>При щелчке правой кнопкой на ячейке с примечанием в контекстном меню появятся пункты для работы с примечанием:</w:t>
      </w:r>
    </w:p>
    <w:p w:rsidR="00E25F30" w:rsidRDefault="00E25F30" w:rsidP="00E25F30">
      <w:pPr>
        <w:pStyle w:val="a8"/>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mc:AlternateContent>
          <mc:Choice Requires="wps">
            <w:drawing>
              <wp:inline distT="0" distB="0" distL="0" distR="0" wp14:anchorId="72BF2AA2" wp14:editId="2AD380E3">
                <wp:extent cx="2743200" cy="790575"/>
                <wp:effectExtent l="0" t="0" r="0" b="9525"/>
                <wp:docPr id="18" name="Прямоугольник 18" descr="https://fsd.multiurok.ru/html/2020/05/07/s_5eb3ee4449c29/1442437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F30" w:rsidRDefault="00E25F30" w:rsidP="00E25F30">
                            <w:pPr>
                              <w:jc w:val="center"/>
                            </w:pPr>
                            <w:r>
                              <w:rPr>
                                <w:noProof/>
                                <w:lang w:eastAsia="ru-RU"/>
                              </w:rPr>
                              <w:drawing>
                                <wp:inline distT="0" distB="0" distL="0" distR="0">
                                  <wp:extent cx="2560320" cy="739443"/>
                                  <wp:effectExtent l="0" t="0" r="0" b="3810"/>
                                  <wp:docPr id="22" name="Рисунок 22" descr="C:\Users\User\Desktop\Дистант\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Desktop\Дистант\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7394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8" o:spid="_x0000_s1027" alt="Описание: https://fsd.multiurok.ru/html/2020/05/07/s_5eb3ee4449c29/1442437_2.png" style="width:3in;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" filled="f" stroked="f">
                <o:lock v:ext="edit" aspectratio="t"/>
                <v:textbox>
                  <w:txbxContent>
                    <w:p w:rsidR="00E25F30" w:rsidRDefault="00E25F30" w:rsidP="00E25F30">
                      <w:pPr>
                        <w:jc w:val="center"/>
                      </w:pPr>
                      <w:r>
                        <w:rPr>
                          <w:noProof/>
                          <w:lang w:eastAsia="ru-RU"/>
                        </w:rPr>
                        <w:drawing>
                          <wp:inline distT="0" distB="0" distL="0" distR="0">
                            <wp:extent cx="2560320" cy="739443"/>
                            <wp:effectExtent l="0" t="0" r="0" b="3810"/>
                            <wp:docPr id="22" name="Рисунок 22" descr="C:\Users\User\Desktop\Дистант\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Desktop\Дистант\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739443"/>
                                    </a:xfrm>
                                    <a:prstGeom prst="rect">
                                      <a:avLst/>
                                    </a:prstGeom>
                                    <a:noFill/>
                                    <a:ln>
                                      <a:noFill/>
                                    </a:ln>
                                  </pic:spPr>
                                </pic:pic>
                              </a:graphicData>
                            </a:graphic>
                          </wp:inline>
                        </w:drawing>
                      </w:r>
                    </w:p>
                  </w:txbxContent>
                </v:textbox>
                <w10:anchorlock/>
              </v:rect>
            </w:pict>
          </mc:Fallback>
        </mc:AlternateContent>
      </w:r>
    </w:p>
    <w:p w:rsidR="00E25F30" w:rsidRPr="00DA2BF5" w:rsidRDefault="00E25F30" w:rsidP="00DA2BF5">
      <w:pPr>
        <w:pStyle w:val="a8"/>
        <w:shd w:val="clear" w:color="auto" w:fill="FFFFFF"/>
        <w:spacing w:before="0" w:beforeAutospacing="0" w:after="150" w:afterAutospacing="0"/>
        <w:ind w:firstLine="708"/>
        <w:jc w:val="both"/>
        <w:rPr>
          <w:color w:val="000000"/>
          <w:sz w:val="28"/>
          <w:szCs w:val="28"/>
        </w:rPr>
      </w:pPr>
      <w:r w:rsidRPr="00DA2BF5">
        <w:rPr>
          <w:color w:val="000000"/>
          <w:sz w:val="28"/>
          <w:szCs w:val="28"/>
        </w:rPr>
        <w:t>С пунктами 1-2 все понятно. Альтернативный способ удалить примечание: меню "Правка" — "Очистить" — "Примечания".</w:t>
      </w:r>
    </w:p>
    <w:p w:rsidR="00E25F30" w:rsidRPr="00DA2BF5" w:rsidRDefault="00E25F30" w:rsidP="00DA2BF5">
      <w:pPr>
        <w:pStyle w:val="a8"/>
        <w:shd w:val="clear" w:color="auto" w:fill="FFFFFF"/>
        <w:spacing w:before="0" w:beforeAutospacing="0" w:after="150" w:afterAutospacing="0"/>
        <w:ind w:firstLine="708"/>
        <w:jc w:val="both"/>
        <w:rPr>
          <w:color w:val="000000"/>
          <w:sz w:val="28"/>
          <w:szCs w:val="28"/>
        </w:rPr>
      </w:pPr>
      <w:r w:rsidRPr="00DA2BF5">
        <w:rPr>
          <w:color w:val="000000"/>
          <w:sz w:val="28"/>
          <w:szCs w:val="28"/>
        </w:rPr>
        <w:t>Команда </w:t>
      </w:r>
      <w:r w:rsidRPr="00DA2BF5">
        <w:rPr>
          <w:b/>
          <w:bCs/>
          <w:color w:val="000000"/>
          <w:sz w:val="28"/>
          <w:szCs w:val="28"/>
        </w:rPr>
        <w:t>"Отобразить или скрыть примечание"</w:t>
      </w:r>
      <w:r w:rsidRPr="00DA2BF5">
        <w:rPr>
          <w:color w:val="000000"/>
          <w:sz w:val="28"/>
          <w:szCs w:val="28"/>
        </w:rPr>
        <w:t> делает так, чтобы примечание всегда отображалось, даже без наведения на ячейку мыши. Есть способ отобразить разом </w:t>
      </w:r>
      <w:r w:rsidRPr="00DA2BF5">
        <w:rPr>
          <w:b/>
          <w:bCs/>
          <w:color w:val="000000"/>
          <w:sz w:val="28"/>
          <w:szCs w:val="28"/>
        </w:rPr>
        <w:t>все</w:t>
      </w:r>
      <w:r w:rsidRPr="00DA2BF5">
        <w:rPr>
          <w:color w:val="000000"/>
          <w:sz w:val="28"/>
          <w:szCs w:val="28"/>
        </w:rPr>
        <w:t> примечания во всех ячейках: меню "Вид" — "Примечания". При этом откроется панель инструментов </w:t>
      </w:r>
      <w:r w:rsidRPr="00DA2BF5">
        <w:rPr>
          <w:b/>
          <w:bCs/>
          <w:color w:val="000000"/>
          <w:sz w:val="28"/>
          <w:szCs w:val="28"/>
        </w:rPr>
        <w:t>"Рецензирование"</w:t>
      </w:r>
      <w:r w:rsidRPr="00DA2BF5">
        <w:rPr>
          <w:color w:val="000000"/>
          <w:sz w:val="28"/>
          <w:szCs w:val="28"/>
        </w:rPr>
        <w:t>, в котором находятся некоторые дополнительные команды для работы с примечаниями.</w:t>
      </w:r>
    </w:p>
    <w:p w:rsidR="00E25F30" w:rsidRPr="00DA2BF5" w:rsidRDefault="00E25F30" w:rsidP="00DA2BF5">
      <w:pPr>
        <w:pStyle w:val="a8"/>
        <w:shd w:val="clear" w:color="auto" w:fill="FFFFFF"/>
        <w:spacing w:before="0" w:beforeAutospacing="0" w:after="150" w:afterAutospacing="0"/>
        <w:ind w:firstLine="708"/>
        <w:jc w:val="both"/>
        <w:rPr>
          <w:color w:val="000000"/>
          <w:sz w:val="28"/>
          <w:szCs w:val="28"/>
        </w:rPr>
      </w:pPr>
      <w:r w:rsidRPr="00DA2BF5">
        <w:rPr>
          <w:color w:val="000000"/>
          <w:sz w:val="28"/>
          <w:szCs w:val="28"/>
        </w:rPr>
        <w:t>Если в этом режиме щелкнуть правой кнопкой мыши </w:t>
      </w:r>
      <w:r w:rsidRPr="00DA2BF5">
        <w:rPr>
          <w:b/>
          <w:bCs/>
          <w:color w:val="000000"/>
          <w:sz w:val="28"/>
          <w:szCs w:val="28"/>
        </w:rPr>
        <w:t>на границу</w:t>
      </w:r>
      <w:r w:rsidRPr="00DA2BF5">
        <w:rPr>
          <w:color w:val="000000"/>
          <w:sz w:val="28"/>
          <w:szCs w:val="28"/>
        </w:rPr>
        <w:t> примечания, в контекстном меню появится команда </w:t>
      </w:r>
      <w:r w:rsidRPr="00DA2BF5">
        <w:rPr>
          <w:b/>
          <w:bCs/>
          <w:color w:val="000000"/>
          <w:sz w:val="28"/>
          <w:szCs w:val="28"/>
        </w:rPr>
        <w:t>"Формат примечания"</w:t>
      </w:r>
      <w:r w:rsidRPr="00DA2BF5">
        <w:rPr>
          <w:color w:val="000000"/>
          <w:sz w:val="28"/>
          <w:szCs w:val="28"/>
        </w:rPr>
        <w:t xml:space="preserve">, после </w:t>
      </w:r>
      <w:proofErr w:type="gramStart"/>
      <w:r w:rsidRPr="00DA2BF5">
        <w:rPr>
          <w:color w:val="000000"/>
          <w:sz w:val="28"/>
          <w:szCs w:val="28"/>
        </w:rPr>
        <w:t>выбора</w:t>
      </w:r>
      <w:proofErr w:type="gramEnd"/>
      <w:r w:rsidRPr="00DA2BF5">
        <w:rPr>
          <w:color w:val="000000"/>
          <w:sz w:val="28"/>
          <w:szCs w:val="28"/>
        </w:rPr>
        <w:t xml:space="preserve"> которой открывается окно "Формат примечания". В этом окне можно поменять заливку, границы, направление текста и другие настройки примечания.</w:t>
      </w:r>
    </w:p>
    <w:p w:rsidR="00E25F30" w:rsidRPr="00DA2BF5" w:rsidRDefault="00E25F30" w:rsidP="00DA2BF5">
      <w:pPr>
        <w:pStyle w:val="a8"/>
        <w:shd w:val="clear" w:color="auto" w:fill="FFFFFF"/>
        <w:spacing w:before="0" w:beforeAutospacing="0" w:after="150" w:afterAutospacing="0"/>
        <w:ind w:firstLine="708"/>
        <w:jc w:val="both"/>
        <w:rPr>
          <w:color w:val="000000"/>
          <w:sz w:val="28"/>
          <w:szCs w:val="28"/>
        </w:rPr>
      </w:pPr>
      <w:r w:rsidRPr="00DA2BF5">
        <w:rPr>
          <w:color w:val="000000"/>
          <w:sz w:val="28"/>
          <w:szCs w:val="28"/>
        </w:rPr>
        <w:lastRenderedPageBreak/>
        <w:t xml:space="preserve">Если при создании примечание не помещается, раздвиньте сразу границы. Автоматически границы не подгоняются и </w:t>
      </w:r>
      <w:proofErr w:type="gramStart"/>
      <w:r w:rsidRPr="00DA2BF5">
        <w:rPr>
          <w:color w:val="000000"/>
          <w:sz w:val="28"/>
          <w:szCs w:val="28"/>
        </w:rPr>
        <w:t>пользователю</w:t>
      </w:r>
      <w:proofErr w:type="gramEnd"/>
      <w:r w:rsidRPr="00DA2BF5">
        <w:rPr>
          <w:color w:val="000000"/>
          <w:sz w:val="28"/>
          <w:szCs w:val="28"/>
        </w:rPr>
        <w:t xml:space="preserve"> потом будет видно не все примечание.</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Форматирование ячеек</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Выравнивание данных в ячейках</w:t>
      </w:r>
    </w:p>
    <w:p w:rsidR="00E25F30" w:rsidRPr="00DA2BF5" w:rsidRDefault="00E25F30" w:rsidP="00DA2BF5">
      <w:pPr>
        <w:pStyle w:val="a8"/>
        <w:shd w:val="clear" w:color="auto" w:fill="FFFFFF"/>
        <w:spacing w:before="0" w:beforeAutospacing="0" w:after="150" w:afterAutospacing="0"/>
        <w:ind w:firstLine="708"/>
        <w:rPr>
          <w:color w:val="000000"/>
          <w:sz w:val="28"/>
          <w:szCs w:val="28"/>
        </w:rPr>
      </w:pPr>
      <w:r w:rsidRPr="00DA2BF5">
        <w:rPr>
          <w:color w:val="000000"/>
          <w:sz w:val="28"/>
          <w:szCs w:val="28"/>
        </w:rPr>
        <w:t>По умолчанию, текст выравнивается по левому краю (по горизонтали), а числа — по правому (по горизонтали). По вертикали данные выровнены по нижнему краю. </w:t>
      </w:r>
      <w:r w:rsidRPr="00DA2BF5">
        <w:rPr>
          <w:b/>
          <w:bCs/>
          <w:color w:val="000000"/>
          <w:sz w:val="28"/>
          <w:szCs w:val="28"/>
        </w:rPr>
        <w:t>Выравнивание по горизонтали</w:t>
      </w:r>
      <w:r w:rsidRPr="00DA2BF5">
        <w:rPr>
          <w:color w:val="000000"/>
          <w:sz w:val="28"/>
          <w:szCs w:val="28"/>
        </w:rPr>
        <w:t xml:space="preserve"> можно поменять с помощью кнопок на панели инструментов "Форматирование" </w:t>
      </w:r>
      <w:proofErr w:type="gramStart"/>
      <w:r w:rsidRPr="00DA2BF5">
        <w:rPr>
          <w:color w:val="000000"/>
          <w:sz w:val="28"/>
          <w:szCs w:val="28"/>
        </w:rPr>
        <w:t>которую</w:t>
      </w:r>
      <w:proofErr w:type="gramEnd"/>
      <w:r w:rsidRPr="00DA2BF5">
        <w:rPr>
          <w:color w:val="000000"/>
          <w:sz w:val="28"/>
          <w:szCs w:val="28"/>
        </w:rPr>
        <w:t xml:space="preserve"> можно вызвать сочетанием кнопок </w:t>
      </w:r>
      <w:r w:rsidRPr="00DA2BF5">
        <w:rPr>
          <w:b/>
          <w:bCs/>
          <w:color w:val="000000"/>
          <w:sz w:val="28"/>
          <w:szCs w:val="28"/>
        </w:rPr>
        <w:t>ctrl+1</w:t>
      </w:r>
      <w:r w:rsidRPr="00DA2BF5">
        <w:rPr>
          <w:color w:val="000000"/>
          <w:sz w:val="28"/>
          <w:szCs w:val="28"/>
        </w:rPr>
        <w:t>.</w:t>
      </w:r>
    </w:p>
    <w:p w:rsidR="00E25F30" w:rsidRPr="00DA2BF5" w:rsidRDefault="00E25F30" w:rsidP="00DA2BF5">
      <w:pPr>
        <w:pStyle w:val="a8"/>
        <w:shd w:val="clear" w:color="auto" w:fill="FFFFFF"/>
        <w:spacing w:before="0" w:beforeAutospacing="0" w:after="150" w:afterAutospacing="0"/>
        <w:ind w:firstLine="708"/>
        <w:rPr>
          <w:color w:val="000000"/>
          <w:sz w:val="28"/>
          <w:szCs w:val="28"/>
        </w:rPr>
      </w:pPr>
      <w:r w:rsidRPr="00DA2BF5">
        <w:rPr>
          <w:color w:val="000000"/>
          <w:sz w:val="28"/>
          <w:szCs w:val="28"/>
        </w:rPr>
        <w:t>Здесь (слева направо) кнопки: по левому краю, по центру и по правому краю.</w:t>
      </w:r>
    </w:p>
    <w:p w:rsidR="00E25F30" w:rsidRPr="00DA2BF5" w:rsidRDefault="00E25F30" w:rsidP="00DA2BF5">
      <w:pPr>
        <w:pStyle w:val="a8"/>
        <w:shd w:val="clear" w:color="auto" w:fill="FFFFFF"/>
        <w:spacing w:before="0" w:beforeAutospacing="0" w:after="150" w:afterAutospacing="0"/>
        <w:ind w:firstLine="708"/>
        <w:rPr>
          <w:color w:val="000000"/>
          <w:sz w:val="28"/>
          <w:szCs w:val="28"/>
        </w:rPr>
      </w:pPr>
      <w:r w:rsidRPr="00DA2BF5">
        <w:rPr>
          <w:b/>
          <w:bCs/>
          <w:color w:val="000000"/>
          <w:sz w:val="28"/>
          <w:szCs w:val="28"/>
        </w:rPr>
        <w:t>Выравнивание по вертикали</w:t>
      </w:r>
      <w:r w:rsidRPr="00DA2BF5">
        <w:rPr>
          <w:color w:val="000000"/>
          <w:sz w:val="28"/>
          <w:szCs w:val="28"/>
        </w:rPr>
        <w:t> изменяется с помощью окна "Формат ячеек", закладка "Выравнивание":</w:t>
      </w:r>
    </w:p>
    <w:p w:rsidR="00E25F30" w:rsidRDefault="00E25F30" w:rsidP="00E25F30">
      <w:pPr>
        <w:pStyle w:val="a8"/>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mc:AlternateContent>
          <mc:Choice Requires="wps">
            <w:drawing>
              <wp:inline distT="0" distB="0" distL="0" distR="0">
                <wp:extent cx="4429125" cy="3810000"/>
                <wp:effectExtent l="0" t="0" r="0" b="0"/>
                <wp:docPr id="15" name="Прямоугольник 15" descr="https://fsd.multiurok.ru/html/2020/05/07/s_5eb3ee4449c29/1442437_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9125"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F30" w:rsidRDefault="00E25F30" w:rsidP="00E25F30">
                            <w:pPr>
                              <w:jc w:val="center"/>
                            </w:pPr>
                            <w:r>
                              <w:rPr>
                                <w:noProof/>
                                <w:lang w:eastAsia="ru-RU"/>
                              </w:rPr>
                              <w:drawing>
                                <wp:inline distT="0" distB="0" distL="0" distR="0">
                                  <wp:extent cx="4246245" cy="3655960"/>
                                  <wp:effectExtent l="0" t="0" r="1905" b="1905"/>
                                  <wp:docPr id="25" name="Рисунок 25" descr="C:\Users\User\Desktop\Дистант\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Desktop\Дистант\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6245" cy="3655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5" o:spid="_x0000_s1028" alt="Описание: https://fsd.multiurok.ru/html/2020/05/07/s_5eb3ee4449c29/1442437_5.png" style="width:348.75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" filled="f" stroked="f">
                <o:lock v:ext="edit" aspectratio="t"/>
                <v:textbox>
                  <w:txbxContent>
                    <w:p w:rsidR="00E25F30" w:rsidRDefault="00E25F30" w:rsidP="00E25F30">
                      <w:pPr>
                        <w:jc w:val="center"/>
                      </w:pPr>
                      <w:r>
                        <w:rPr>
                          <w:noProof/>
                          <w:lang w:eastAsia="ru-RU"/>
                        </w:rPr>
                        <w:drawing>
                          <wp:inline distT="0" distB="0" distL="0" distR="0">
                            <wp:extent cx="4246245" cy="3655960"/>
                            <wp:effectExtent l="0" t="0" r="1905" b="1905"/>
                            <wp:docPr id="25" name="Рисунок 25" descr="C:\Users\User\Desktop\Дистант\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Desktop\Дистант\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6245" cy="3655960"/>
                                    </a:xfrm>
                                    <a:prstGeom prst="rect">
                                      <a:avLst/>
                                    </a:prstGeom>
                                    <a:noFill/>
                                    <a:ln>
                                      <a:noFill/>
                                    </a:ln>
                                  </pic:spPr>
                                </pic:pic>
                              </a:graphicData>
                            </a:graphic>
                          </wp:inline>
                        </w:drawing>
                      </w:r>
                    </w:p>
                  </w:txbxContent>
                </v:textbox>
                <w10:anchorlock/>
              </v:rect>
            </w:pict>
          </mc:Fallback>
        </mc:AlternateConten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Объединение ячеек</w:t>
      </w:r>
    </w:p>
    <w:p w:rsidR="00E25F30" w:rsidRPr="00DA2BF5" w:rsidRDefault="00E25F30" w:rsidP="00DA2BF5">
      <w:pPr>
        <w:pStyle w:val="a8"/>
        <w:shd w:val="clear" w:color="auto" w:fill="FFFFFF"/>
        <w:spacing w:before="0" w:beforeAutospacing="0" w:after="150" w:afterAutospacing="0"/>
        <w:ind w:firstLine="708"/>
        <w:rPr>
          <w:color w:val="000000"/>
          <w:sz w:val="28"/>
          <w:szCs w:val="28"/>
        </w:rPr>
      </w:pPr>
      <w:r w:rsidRPr="00DA2BF5">
        <w:rPr>
          <w:color w:val="000000"/>
          <w:sz w:val="28"/>
          <w:szCs w:val="28"/>
        </w:rPr>
        <w:t>Крайне часто возникает необходимость создать одну большую ячейку, которая находится на пересечении нескольких столбцов и нескольких строк:</w:t>
      </w:r>
    </w:p>
    <w:p w:rsidR="00E25F30" w:rsidRDefault="00E25F30" w:rsidP="00E25F30">
      <w:pPr>
        <w:pStyle w:val="a8"/>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mc:AlternateContent>
          <mc:Choice Requires="wps">
            <w:drawing>
              <wp:inline distT="0" distB="0" distL="0" distR="0">
                <wp:extent cx="3514725" cy="1104900"/>
                <wp:effectExtent l="0" t="0" r="0" b="0"/>
                <wp:docPr id="14" name="Прямоугольник 14" descr="https://fsd.multiurok.ru/html/2020/05/07/s_5eb3ee4449c29/1442437_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1472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F30" w:rsidRDefault="00E25F30" w:rsidP="00E25F30">
                            <w:pPr>
                              <w:jc w:val="center"/>
                            </w:pPr>
                            <w:r>
                              <w:rPr>
                                <w:noProof/>
                                <w:lang w:eastAsia="ru-RU"/>
                              </w:rPr>
                              <w:drawing>
                                <wp:inline distT="0" distB="0" distL="0" distR="0">
                                  <wp:extent cx="3331845" cy="1044731"/>
                                  <wp:effectExtent l="0" t="0" r="1905" b="3175"/>
                                  <wp:docPr id="26" name="Рисунок 26" descr="C:\Users\User\Desktop\Дистант\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Desktop\Дистант\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1845" cy="10447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4" o:spid="_x0000_s1029" alt="Описание: https://fsd.multiurok.ru/html/2020/05/07/s_5eb3ee4449c29/1442437_6.png" style="width:276.7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" filled="f" stroked="f">
                <o:lock v:ext="edit" aspectratio="t"/>
                <v:textbox>
                  <w:txbxContent>
                    <w:p w:rsidR="00E25F30" w:rsidRDefault="00E25F30" w:rsidP="00E25F30">
                      <w:pPr>
                        <w:jc w:val="center"/>
                      </w:pPr>
                      <w:r>
                        <w:rPr>
                          <w:noProof/>
                          <w:lang w:eastAsia="ru-RU"/>
                        </w:rPr>
                        <w:drawing>
                          <wp:inline distT="0" distB="0" distL="0" distR="0">
                            <wp:extent cx="3331845" cy="1044731"/>
                            <wp:effectExtent l="0" t="0" r="1905" b="3175"/>
                            <wp:docPr id="26" name="Рисунок 26" descr="C:\Users\User\Desktop\Дистант\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Desktop\Дистант\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1845" cy="1044731"/>
                                    </a:xfrm>
                                    <a:prstGeom prst="rect">
                                      <a:avLst/>
                                    </a:prstGeom>
                                    <a:noFill/>
                                    <a:ln>
                                      <a:noFill/>
                                    </a:ln>
                                  </pic:spPr>
                                </pic:pic>
                              </a:graphicData>
                            </a:graphic>
                          </wp:inline>
                        </w:drawing>
                      </w:r>
                    </w:p>
                  </w:txbxContent>
                </v:textbox>
                <w10:anchorlock/>
              </v:rect>
            </w:pict>
          </mc:Fallback>
        </mc:AlternateContent>
      </w:r>
    </w:p>
    <w:p w:rsidR="00E25F30" w:rsidRPr="00DA2BF5" w:rsidRDefault="00E25F30" w:rsidP="00E25F30">
      <w:pPr>
        <w:pStyle w:val="a8"/>
        <w:shd w:val="clear" w:color="auto" w:fill="FFFFFF"/>
        <w:spacing w:before="0" w:beforeAutospacing="0" w:after="150" w:afterAutospacing="0"/>
        <w:rPr>
          <w:color w:val="000000"/>
          <w:sz w:val="28"/>
          <w:szCs w:val="28"/>
        </w:rPr>
      </w:pPr>
      <w:r w:rsidRPr="00DA2BF5">
        <w:rPr>
          <w:color w:val="000000"/>
          <w:sz w:val="28"/>
          <w:szCs w:val="28"/>
        </w:rPr>
        <w:lastRenderedPageBreak/>
        <w:t>Это можно сделать двумя способами:</w:t>
      </w:r>
    </w:p>
    <w:p w:rsidR="00E25F30" w:rsidRDefault="00E25F30" w:rsidP="00DA2BF5">
      <w:pPr>
        <w:pStyle w:val="a8"/>
        <w:numPr>
          <w:ilvl w:val="0"/>
          <w:numId w:val="17"/>
        </w:numPr>
        <w:shd w:val="clear" w:color="auto" w:fill="FFFFFF"/>
        <w:spacing w:before="0" w:beforeAutospacing="0" w:after="150" w:afterAutospacing="0"/>
        <w:rPr>
          <w:rFonts w:ascii="Arial" w:hAnsi="Arial" w:cs="Arial"/>
          <w:color w:val="000000"/>
          <w:sz w:val="21"/>
          <w:szCs w:val="21"/>
        </w:rPr>
      </w:pPr>
      <w:r w:rsidRPr="00DA2BF5">
        <w:rPr>
          <w:b/>
          <w:bCs/>
          <w:color w:val="000000"/>
          <w:sz w:val="28"/>
          <w:szCs w:val="28"/>
        </w:rPr>
        <w:t>кнопка "Объединить и поместить в центре"</w:t>
      </w:r>
      <w:r w:rsidRPr="00DA2BF5">
        <w:rPr>
          <w:color w:val="000000"/>
          <w:sz w:val="28"/>
          <w:szCs w:val="28"/>
        </w:rPr>
        <w:t> на панели инструментов "Форматирование"</w:t>
      </w:r>
      <w:r>
        <w:rPr>
          <w:rFonts w:ascii="Arial" w:hAnsi="Arial" w:cs="Arial"/>
          <w:color w:val="000000"/>
          <w:sz w:val="21"/>
          <w:szCs w:val="21"/>
        </w:rPr>
        <w:t> </w:t>
      </w:r>
      <w:r w:rsidR="00DA2BF5" w:rsidRPr="00DA2BF5">
        <w:rPr>
          <w:rStyle w:val="a"/>
          <w:snapToGrid w:val="0"/>
          <w:color w:val="000000"/>
          <w:w w:val="0"/>
          <w:sz w:val="0"/>
          <w:szCs w:val="0"/>
          <w:u w:color="000000"/>
          <w:bdr w:val="none" w:sz="0" w:space="0" w:color="000000"/>
          <w:shd w:val="clear" w:color="000000" w:fill="000000"/>
          <w:lang w:val="x-none" w:eastAsia="x-none" w:bidi="x-none"/>
        </w:rPr>
        <w:t xml:space="preserve"> </w:t>
      </w:r>
      <w:r w:rsidR="00DA2BF5">
        <w:rPr>
          <w:rFonts w:ascii="Arial" w:hAnsi="Arial" w:cs="Arial"/>
          <w:noProof/>
          <w:color w:val="000000"/>
          <w:sz w:val="21"/>
          <w:szCs w:val="21"/>
        </w:rPr>
        <w:drawing>
          <wp:inline distT="0" distB="0" distL="0" distR="0">
            <wp:extent cx="428625" cy="391353"/>
            <wp:effectExtent l="0" t="0" r="0" b="8890"/>
            <wp:docPr id="29" name="Рисунок 29" descr="C:\Users\User\Desktop\Дистант\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Desktop\Дистант\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391353"/>
                    </a:xfrm>
                    <a:prstGeom prst="rect">
                      <a:avLst/>
                    </a:prstGeom>
                    <a:noFill/>
                    <a:ln>
                      <a:noFill/>
                    </a:ln>
                  </pic:spPr>
                </pic:pic>
              </a:graphicData>
            </a:graphic>
          </wp:inline>
        </w:drawing>
      </w:r>
    </w:p>
    <w:p w:rsidR="00E25F30" w:rsidRPr="00DA2BF5" w:rsidRDefault="00E25F30" w:rsidP="00DA2BF5">
      <w:pPr>
        <w:pStyle w:val="a8"/>
        <w:numPr>
          <w:ilvl w:val="0"/>
          <w:numId w:val="17"/>
        </w:numPr>
        <w:shd w:val="clear" w:color="auto" w:fill="FFFFFF"/>
        <w:spacing w:before="0" w:beforeAutospacing="0" w:after="150" w:afterAutospacing="0"/>
        <w:jc w:val="both"/>
        <w:rPr>
          <w:color w:val="000000"/>
          <w:sz w:val="28"/>
          <w:szCs w:val="28"/>
        </w:rPr>
      </w:pPr>
      <w:r w:rsidRPr="00DA2BF5">
        <w:rPr>
          <w:b/>
          <w:bCs/>
          <w:color w:val="000000"/>
          <w:sz w:val="28"/>
          <w:szCs w:val="28"/>
        </w:rPr>
        <w:t>галочка "объединение ячеек"</w:t>
      </w:r>
      <w:r w:rsidRPr="00DA2BF5">
        <w:rPr>
          <w:color w:val="000000"/>
          <w:sz w:val="28"/>
          <w:szCs w:val="28"/>
        </w:rPr>
        <w:t> в окне "Формат ячеек", закладка "Выравнивание".</w:t>
      </w:r>
    </w:p>
    <w:p w:rsidR="00E25F30" w:rsidRPr="00DA2BF5" w:rsidRDefault="00E25F30" w:rsidP="00DA2BF5">
      <w:pPr>
        <w:pStyle w:val="a8"/>
        <w:shd w:val="clear" w:color="auto" w:fill="FFFFFF"/>
        <w:spacing w:before="0" w:beforeAutospacing="0" w:after="150" w:afterAutospacing="0"/>
        <w:ind w:firstLine="360"/>
        <w:jc w:val="both"/>
        <w:rPr>
          <w:color w:val="000000"/>
          <w:sz w:val="28"/>
          <w:szCs w:val="28"/>
        </w:rPr>
      </w:pPr>
      <w:r w:rsidRPr="00DA2BF5">
        <w:rPr>
          <w:color w:val="000000"/>
          <w:sz w:val="28"/>
          <w:szCs w:val="28"/>
        </w:rPr>
        <w:t>Сначала выделяем ячейки, которые хотим объединить (можно выделять несвязные диапазоны), затем выполняем одно из вышеуказанных действий. Если в выделенном диапазоне была (одна) ячейка с текстом, текст выровняется по центру объединенной ячейки (только по горизонтали). Если в выделенном диапазоне было несколько ячеек с текстом, то сохранится только значение, которое было верхним левым и тоже выровняется.</w:t>
      </w:r>
    </w:p>
    <w:p w:rsidR="00E25F30" w:rsidRPr="00DA2BF5" w:rsidRDefault="00E25F30" w:rsidP="00DA2BF5">
      <w:pPr>
        <w:pStyle w:val="a8"/>
        <w:shd w:val="clear" w:color="auto" w:fill="FFFFFF"/>
        <w:spacing w:before="0" w:beforeAutospacing="0" w:after="150" w:afterAutospacing="0"/>
        <w:ind w:firstLine="360"/>
        <w:jc w:val="both"/>
        <w:rPr>
          <w:color w:val="000000"/>
          <w:sz w:val="28"/>
          <w:szCs w:val="28"/>
        </w:rPr>
      </w:pPr>
      <w:r w:rsidRPr="00DA2BF5">
        <w:rPr>
          <w:color w:val="000000"/>
          <w:sz w:val="28"/>
          <w:szCs w:val="28"/>
        </w:rPr>
        <w:t>При активной объединенной ячейке на панели инструментов "Форматирование" будет вдавлена кнопка "Объединить и поместить в центре". Если при этом нажать ее, объединенная ячейка опять распадется на "родные" маленькие, а значение перенесется в верхнюю левую ячейку.</w:t>
      </w:r>
    </w:p>
    <w:p w:rsidR="00E25F30" w:rsidRPr="00DA2BF5" w:rsidRDefault="00E25F30" w:rsidP="00DA2BF5">
      <w:pPr>
        <w:pStyle w:val="a8"/>
        <w:shd w:val="clear" w:color="auto" w:fill="FFFFFF"/>
        <w:spacing w:before="0" w:beforeAutospacing="0" w:after="150" w:afterAutospacing="0"/>
        <w:ind w:firstLine="360"/>
        <w:jc w:val="both"/>
        <w:rPr>
          <w:color w:val="000000"/>
          <w:sz w:val="28"/>
          <w:szCs w:val="28"/>
        </w:rPr>
      </w:pPr>
      <w:r w:rsidRPr="00DA2BF5">
        <w:rPr>
          <w:color w:val="000000"/>
          <w:sz w:val="28"/>
          <w:szCs w:val="28"/>
        </w:rPr>
        <w:t xml:space="preserve">Адресом объединенной ячейки станет адрес верхней левой ячейки, остальные ячейки выделенного диапазона </w:t>
      </w:r>
      <w:proofErr w:type="spellStart"/>
      <w:r w:rsidRPr="00DA2BF5">
        <w:rPr>
          <w:color w:val="000000"/>
          <w:sz w:val="28"/>
          <w:szCs w:val="28"/>
        </w:rPr>
        <w:t>Excel</w:t>
      </w:r>
      <w:proofErr w:type="spellEnd"/>
      <w:r w:rsidRPr="00DA2BF5">
        <w:rPr>
          <w:color w:val="000000"/>
          <w:sz w:val="28"/>
          <w:szCs w:val="28"/>
        </w:rPr>
        <w:t xml:space="preserve"> будет рассматривать как пустые.</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Очистка данных в ячейках и удаление ячеек</w:t>
      </w:r>
    </w:p>
    <w:p w:rsidR="00E25F30" w:rsidRDefault="00E25F30" w:rsidP="00DA2BF5">
      <w:pPr>
        <w:pStyle w:val="a8"/>
        <w:shd w:val="clear" w:color="auto" w:fill="FFFFFF"/>
        <w:spacing w:before="0" w:beforeAutospacing="0" w:after="150" w:afterAutospacing="0"/>
        <w:jc w:val="both"/>
        <w:rPr>
          <w:rFonts w:ascii="Arial" w:hAnsi="Arial" w:cs="Arial"/>
          <w:color w:val="000000"/>
          <w:sz w:val="21"/>
          <w:szCs w:val="21"/>
        </w:rPr>
      </w:pPr>
      <w:r>
        <w:rPr>
          <w:rFonts w:ascii="Arial" w:hAnsi="Arial" w:cs="Arial"/>
          <w:noProof/>
          <w:color w:val="000000"/>
          <w:sz w:val="21"/>
          <w:szCs w:val="21"/>
        </w:rPr>
        <mc:AlternateContent>
          <mc:Choice Requires="wps">
            <w:drawing>
              <wp:inline distT="0" distB="0" distL="0" distR="0">
                <wp:extent cx="1857375" cy="1743075"/>
                <wp:effectExtent l="0" t="0" r="0" b="9525"/>
                <wp:docPr id="12" name="Прямоугольник 12" descr="https://fsd.multiurok.ru/html/2020/05/07/s_5eb3ee4449c29/1442437_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737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F30" w:rsidRDefault="00E25F30" w:rsidP="00E25F30">
                            <w:pPr>
                              <w:jc w:val="center"/>
                            </w:pPr>
                            <w:r>
                              <w:rPr>
                                <w:noProof/>
                                <w:lang w:eastAsia="ru-RU"/>
                              </w:rPr>
                              <w:drawing>
                                <wp:inline distT="0" distB="0" distL="0" distR="0">
                                  <wp:extent cx="1674495" cy="1575995"/>
                                  <wp:effectExtent l="0" t="0" r="1905" b="5715"/>
                                  <wp:docPr id="27" name="Рисунок 27" descr="C:\Users\User\Desktop\Дистант\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Desktop\Дистант\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4495" cy="15759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2" o:spid="_x0000_s1030" alt="Описание: https://fsd.multiurok.ru/html/2020/05/07/s_5eb3ee4449c29/1442437_8.png" style="width:146.25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" filled="f" stroked="f">
                <o:lock v:ext="edit" aspectratio="t"/>
                <v:textbox>
                  <w:txbxContent>
                    <w:p w:rsidR="00E25F30" w:rsidRDefault="00E25F30" w:rsidP="00E25F30">
                      <w:pPr>
                        <w:jc w:val="center"/>
                      </w:pPr>
                      <w:r>
                        <w:rPr>
                          <w:noProof/>
                          <w:lang w:eastAsia="ru-RU"/>
                        </w:rPr>
                        <w:drawing>
                          <wp:inline distT="0" distB="0" distL="0" distR="0">
                            <wp:extent cx="1674495" cy="1575995"/>
                            <wp:effectExtent l="0" t="0" r="1905" b="5715"/>
                            <wp:docPr id="27" name="Рисунок 27" descr="C:\Users\User\Desktop\Дистант\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Desktop\Дистант\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4495" cy="1575995"/>
                                    </a:xfrm>
                                    <a:prstGeom prst="rect">
                                      <a:avLst/>
                                    </a:prstGeom>
                                    <a:noFill/>
                                    <a:ln>
                                      <a:noFill/>
                                    </a:ln>
                                  </pic:spPr>
                                </pic:pic>
                              </a:graphicData>
                            </a:graphic>
                          </wp:inline>
                        </w:drawing>
                      </w:r>
                    </w:p>
                  </w:txbxContent>
                </v:textbox>
                <w10:anchorlock/>
              </v:rect>
            </w:pict>
          </mc:Fallback>
        </mc:AlternateContent>
      </w:r>
    </w:p>
    <w:p w:rsidR="00E25F30" w:rsidRPr="00DA2BF5" w:rsidRDefault="00E25F30" w:rsidP="00DA2BF5">
      <w:pPr>
        <w:pStyle w:val="a8"/>
        <w:numPr>
          <w:ilvl w:val="0"/>
          <w:numId w:val="18"/>
        </w:numPr>
        <w:shd w:val="clear" w:color="auto" w:fill="FFFFFF"/>
        <w:spacing w:before="0" w:beforeAutospacing="0" w:after="150" w:afterAutospacing="0"/>
        <w:jc w:val="both"/>
        <w:rPr>
          <w:color w:val="000000"/>
          <w:sz w:val="28"/>
          <w:szCs w:val="28"/>
        </w:rPr>
      </w:pPr>
      <w:r w:rsidRPr="00DA2BF5">
        <w:rPr>
          <w:color w:val="000000"/>
          <w:sz w:val="28"/>
          <w:szCs w:val="28"/>
        </w:rPr>
        <w:t>Выделяем "нужные" ячейки и нажимаем "</w:t>
      </w:r>
      <w:proofErr w:type="spellStart"/>
      <w:r w:rsidRPr="00DA2BF5">
        <w:rPr>
          <w:color w:val="000000"/>
          <w:sz w:val="28"/>
          <w:szCs w:val="28"/>
        </w:rPr>
        <w:t>Delete</w:t>
      </w:r>
      <w:proofErr w:type="spellEnd"/>
      <w:r w:rsidRPr="00DA2BF5">
        <w:rPr>
          <w:color w:val="000000"/>
          <w:sz w:val="28"/>
          <w:szCs w:val="28"/>
        </w:rPr>
        <w:t>";</w:t>
      </w:r>
    </w:p>
    <w:p w:rsidR="00E25F30" w:rsidRPr="00DA2BF5" w:rsidRDefault="00E25F30" w:rsidP="00DA2BF5">
      <w:pPr>
        <w:pStyle w:val="a8"/>
        <w:numPr>
          <w:ilvl w:val="0"/>
          <w:numId w:val="18"/>
        </w:numPr>
        <w:shd w:val="clear" w:color="auto" w:fill="FFFFFF"/>
        <w:spacing w:before="0" w:beforeAutospacing="0" w:after="150" w:afterAutospacing="0"/>
        <w:jc w:val="both"/>
        <w:rPr>
          <w:color w:val="000000"/>
          <w:sz w:val="28"/>
          <w:szCs w:val="28"/>
        </w:rPr>
      </w:pPr>
      <w:r w:rsidRPr="00DA2BF5">
        <w:rPr>
          <w:color w:val="000000"/>
          <w:sz w:val="28"/>
          <w:szCs w:val="28"/>
        </w:rPr>
        <w:t>Выделяем "нужные" ячейки, щелкаем правой кнопкой и выбираем "Очистить содержимое";</w:t>
      </w:r>
    </w:p>
    <w:p w:rsidR="00E25F30" w:rsidRPr="00DA2BF5" w:rsidRDefault="00E25F30" w:rsidP="00DA2BF5">
      <w:pPr>
        <w:pStyle w:val="a8"/>
        <w:numPr>
          <w:ilvl w:val="0"/>
          <w:numId w:val="18"/>
        </w:numPr>
        <w:shd w:val="clear" w:color="auto" w:fill="FFFFFF"/>
        <w:spacing w:before="0" w:beforeAutospacing="0" w:after="150" w:afterAutospacing="0"/>
        <w:jc w:val="both"/>
        <w:rPr>
          <w:color w:val="000000"/>
          <w:sz w:val="28"/>
          <w:szCs w:val="28"/>
        </w:rPr>
      </w:pPr>
      <w:proofErr w:type="gramStart"/>
      <w:r w:rsidRPr="00DA2BF5">
        <w:rPr>
          <w:color w:val="000000"/>
          <w:sz w:val="28"/>
          <w:szCs w:val="28"/>
        </w:rPr>
        <w:t>Выделяем "нужные" ячейки, заходим в меню "Правка" → "Очистить" → "Выбираем нужный вариант";</w:t>
      </w:r>
      <w:proofErr w:type="gramEnd"/>
    </w:p>
    <w:p w:rsidR="00E25F30" w:rsidRPr="00DA2BF5" w:rsidRDefault="00E25F30" w:rsidP="00DA2BF5">
      <w:pPr>
        <w:pStyle w:val="a8"/>
        <w:numPr>
          <w:ilvl w:val="0"/>
          <w:numId w:val="18"/>
        </w:numPr>
        <w:shd w:val="clear" w:color="auto" w:fill="FFFFFF"/>
        <w:spacing w:before="0" w:beforeAutospacing="0" w:after="150" w:afterAutospacing="0"/>
        <w:jc w:val="both"/>
        <w:rPr>
          <w:color w:val="000000"/>
          <w:sz w:val="28"/>
          <w:szCs w:val="28"/>
        </w:rPr>
      </w:pPr>
      <w:r w:rsidRPr="00DA2BF5">
        <w:rPr>
          <w:color w:val="000000"/>
          <w:sz w:val="28"/>
          <w:szCs w:val="28"/>
        </w:rPr>
        <w:t>Клавиша ← очищает содержимое </w:t>
      </w:r>
      <w:r w:rsidRPr="00DA2BF5">
        <w:rPr>
          <w:b/>
          <w:bCs/>
          <w:color w:val="000000"/>
          <w:sz w:val="28"/>
          <w:szCs w:val="28"/>
        </w:rPr>
        <w:t>активной</w:t>
      </w:r>
      <w:r w:rsidRPr="00DA2BF5">
        <w:rPr>
          <w:color w:val="000000"/>
          <w:sz w:val="28"/>
          <w:szCs w:val="28"/>
        </w:rPr>
        <w:t> (одной!) ячейки и включает режим редактирования. Ее удобно использовать при необходимости удалить одно (не все, как по "</w:t>
      </w:r>
      <w:proofErr w:type="spellStart"/>
      <w:r w:rsidRPr="00DA2BF5">
        <w:rPr>
          <w:color w:val="000000"/>
          <w:sz w:val="28"/>
          <w:szCs w:val="28"/>
        </w:rPr>
        <w:t>Delete</w:t>
      </w:r>
      <w:proofErr w:type="spellEnd"/>
      <w:r w:rsidRPr="00DA2BF5">
        <w:rPr>
          <w:color w:val="000000"/>
          <w:sz w:val="28"/>
          <w:szCs w:val="28"/>
        </w:rPr>
        <w:t>") значение из выделенного диапазона;</w:t>
      </w:r>
    </w:p>
    <w:p w:rsidR="00E25F30" w:rsidRPr="00DA2BF5" w:rsidRDefault="00E25F30" w:rsidP="00DA2BF5">
      <w:pPr>
        <w:pStyle w:val="a8"/>
        <w:numPr>
          <w:ilvl w:val="0"/>
          <w:numId w:val="18"/>
        </w:numPr>
        <w:shd w:val="clear" w:color="auto" w:fill="FFFFFF"/>
        <w:spacing w:before="0" w:beforeAutospacing="0" w:after="150" w:afterAutospacing="0"/>
        <w:jc w:val="both"/>
        <w:rPr>
          <w:color w:val="000000"/>
          <w:sz w:val="28"/>
          <w:szCs w:val="28"/>
        </w:rPr>
      </w:pPr>
      <w:r w:rsidRPr="00DA2BF5">
        <w:rPr>
          <w:color w:val="000000"/>
          <w:sz w:val="28"/>
          <w:szCs w:val="28"/>
        </w:rPr>
        <w:lastRenderedPageBreak/>
        <w:t xml:space="preserve">Если "родную" </w:t>
      </w:r>
      <w:proofErr w:type="spellStart"/>
      <w:r w:rsidRPr="00DA2BF5">
        <w:rPr>
          <w:color w:val="000000"/>
          <w:sz w:val="28"/>
          <w:szCs w:val="28"/>
        </w:rPr>
        <w:t>неотформатированную</w:t>
      </w:r>
      <w:proofErr w:type="spellEnd"/>
      <w:r w:rsidRPr="00DA2BF5">
        <w:rPr>
          <w:color w:val="000000"/>
          <w:sz w:val="28"/>
          <w:szCs w:val="28"/>
        </w:rPr>
        <w:t xml:space="preserve"> ячейку протащить с помощью маркера </w:t>
      </w:r>
      <w:proofErr w:type="spellStart"/>
      <w:r w:rsidRPr="00DA2BF5">
        <w:rPr>
          <w:color w:val="000000"/>
          <w:sz w:val="28"/>
          <w:szCs w:val="28"/>
        </w:rPr>
        <w:t>автозаполнения</w:t>
      </w:r>
      <w:proofErr w:type="spellEnd"/>
      <w:r w:rsidRPr="00DA2BF5">
        <w:rPr>
          <w:color w:val="000000"/>
          <w:sz w:val="28"/>
          <w:szCs w:val="28"/>
        </w:rPr>
        <w:t xml:space="preserve"> по </w:t>
      </w:r>
      <w:proofErr w:type="gramStart"/>
      <w:r w:rsidRPr="00DA2BF5">
        <w:rPr>
          <w:color w:val="000000"/>
          <w:sz w:val="28"/>
          <w:szCs w:val="28"/>
        </w:rPr>
        <w:t>отформатированным</w:t>
      </w:r>
      <w:proofErr w:type="gramEnd"/>
      <w:r w:rsidRPr="00DA2BF5">
        <w:rPr>
          <w:color w:val="000000"/>
          <w:sz w:val="28"/>
          <w:szCs w:val="28"/>
        </w:rPr>
        <w:t>, произойдет своего рода удаление;</w:t>
      </w:r>
    </w:p>
    <w:p w:rsidR="00E25F30" w:rsidRPr="00DA2BF5" w:rsidRDefault="00E25F30" w:rsidP="00DA2BF5">
      <w:pPr>
        <w:pStyle w:val="a8"/>
        <w:numPr>
          <w:ilvl w:val="0"/>
          <w:numId w:val="18"/>
        </w:numPr>
        <w:shd w:val="clear" w:color="auto" w:fill="FFFFFF"/>
        <w:spacing w:before="0" w:beforeAutospacing="0" w:after="150" w:afterAutospacing="0"/>
        <w:jc w:val="both"/>
        <w:rPr>
          <w:color w:val="000000"/>
          <w:sz w:val="28"/>
          <w:szCs w:val="28"/>
        </w:rPr>
      </w:pPr>
      <w:r w:rsidRPr="00DA2BF5">
        <w:rPr>
          <w:color w:val="000000"/>
          <w:sz w:val="28"/>
          <w:szCs w:val="28"/>
        </w:rPr>
        <w:t>пункт меню "Правка" → "Удалить…" и пункт контекстного меню "Удалить…" приведет к открытию окна "Удаление ячеек".</w:t>
      </w:r>
    </w:p>
    <w:p w:rsidR="00E25F30" w:rsidRPr="00DA2BF5" w:rsidRDefault="00E25F30" w:rsidP="00DA2BF5">
      <w:pPr>
        <w:pStyle w:val="a8"/>
        <w:shd w:val="clear" w:color="auto" w:fill="FFFFFF"/>
        <w:spacing w:before="0" w:beforeAutospacing="0" w:after="150" w:afterAutospacing="0"/>
        <w:ind w:firstLine="360"/>
        <w:jc w:val="both"/>
        <w:rPr>
          <w:color w:val="000000"/>
          <w:sz w:val="28"/>
          <w:szCs w:val="28"/>
        </w:rPr>
      </w:pPr>
      <w:r w:rsidRPr="00DA2BF5">
        <w:rPr>
          <w:color w:val="000000"/>
          <w:sz w:val="28"/>
          <w:szCs w:val="28"/>
        </w:rPr>
        <w:t>В отличие от предыдущих способов (очистка), при этом способе данные из ячеек не просто стираются, а со смещением всех соседних ячеек, строк и столбцов. Меняется строение всей таблицы.</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Заливка ячеек цветом</w:t>
      </w:r>
    </w:p>
    <w:p w:rsidR="00E25F30" w:rsidRPr="00DA2BF5" w:rsidRDefault="00E25F30" w:rsidP="00DA2BF5">
      <w:pPr>
        <w:pStyle w:val="a8"/>
        <w:shd w:val="clear" w:color="auto" w:fill="FFFFFF"/>
        <w:spacing w:before="0" w:beforeAutospacing="0" w:after="150" w:afterAutospacing="0"/>
        <w:ind w:firstLine="360"/>
        <w:jc w:val="both"/>
        <w:rPr>
          <w:color w:val="000000"/>
          <w:sz w:val="28"/>
          <w:szCs w:val="28"/>
        </w:rPr>
      </w:pPr>
      <w:r w:rsidRPr="00DA2BF5">
        <w:rPr>
          <w:color w:val="000000"/>
          <w:sz w:val="28"/>
          <w:szCs w:val="28"/>
        </w:rPr>
        <w:t>Есть два способа изменить цвет заливки выделенных ячеек:</w:t>
      </w:r>
    </w:p>
    <w:p w:rsidR="00E25F30" w:rsidRPr="00DA2BF5" w:rsidRDefault="00E25F30" w:rsidP="00DA2BF5">
      <w:pPr>
        <w:pStyle w:val="a8"/>
        <w:numPr>
          <w:ilvl w:val="0"/>
          <w:numId w:val="19"/>
        </w:numPr>
        <w:shd w:val="clear" w:color="auto" w:fill="FFFFFF"/>
        <w:spacing w:before="0" w:beforeAutospacing="0" w:after="150" w:afterAutospacing="0"/>
        <w:jc w:val="both"/>
        <w:rPr>
          <w:color w:val="000000"/>
          <w:sz w:val="28"/>
          <w:szCs w:val="28"/>
        </w:rPr>
      </w:pPr>
      <w:r w:rsidRPr="00DA2BF5">
        <w:rPr>
          <w:color w:val="000000"/>
          <w:sz w:val="28"/>
          <w:szCs w:val="28"/>
        </w:rPr>
        <w:t>кнопка "Цвет заливки" на панели инструментов "Форматирование" </w:t>
      </w:r>
      <w:r w:rsidR="00DA2BF5" w:rsidRPr="00DA2BF5">
        <w:rPr>
          <w:noProof/>
          <w:color w:val="000000"/>
          <w:sz w:val="28"/>
          <w:szCs w:val="28"/>
        </w:rPr>
        <w:drawing>
          <wp:inline distT="0" distB="0" distL="0" distR="0" wp14:anchorId="3CE16AE6" wp14:editId="2ECEC502">
            <wp:extent cx="466725" cy="338376"/>
            <wp:effectExtent l="0" t="0" r="0" b="5080"/>
            <wp:docPr id="30" name="Рисунок 30" descr="C:\Users\User\Desktop\Дистант\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Desktop\Дистант\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338376"/>
                    </a:xfrm>
                    <a:prstGeom prst="rect">
                      <a:avLst/>
                    </a:prstGeom>
                    <a:noFill/>
                    <a:ln>
                      <a:noFill/>
                    </a:ln>
                  </pic:spPr>
                </pic:pic>
              </a:graphicData>
            </a:graphic>
          </wp:inline>
        </w:drawing>
      </w:r>
    </w:p>
    <w:p w:rsidR="00E25F30" w:rsidRPr="00DA2BF5" w:rsidRDefault="00E25F30" w:rsidP="00E25F30">
      <w:pPr>
        <w:pStyle w:val="a8"/>
        <w:numPr>
          <w:ilvl w:val="0"/>
          <w:numId w:val="19"/>
        </w:numPr>
        <w:shd w:val="clear" w:color="auto" w:fill="FFFFFF"/>
        <w:spacing w:before="0" w:beforeAutospacing="0" w:after="150" w:afterAutospacing="0"/>
        <w:rPr>
          <w:color w:val="000000"/>
          <w:sz w:val="28"/>
          <w:szCs w:val="28"/>
        </w:rPr>
      </w:pPr>
      <w:r w:rsidRPr="00DA2BF5">
        <w:rPr>
          <w:color w:val="000000"/>
          <w:sz w:val="28"/>
          <w:szCs w:val="28"/>
        </w:rPr>
        <w:t>окно "Формат ячеек", закладка "Вид":</w:t>
      </w:r>
    </w:p>
    <w:p w:rsidR="00E25F30" w:rsidRDefault="00E25F30" w:rsidP="00E25F30">
      <w:pPr>
        <w:pStyle w:val="a8"/>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mc:AlternateContent>
          <mc:Choice Requires="wps">
            <w:drawing>
              <wp:inline distT="0" distB="0" distL="0" distR="0">
                <wp:extent cx="4410075" cy="3790950"/>
                <wp:effectExtent l="0" t="0" r="0" b="0"/>
                <wp:docPr id="10" name="Прямоугольник 10" descr="https://fsd.multiurok.ru/html/2020/05/07/s_5eb3ee4449c29/1442437_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0075" cy="379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BF5" w:rsidRDefault="00DA2BF5" w:rsidP="00DA2BF5">
                            <w:pPr>
                              <w:jc w:val="center"/>
                            </w:pPr>
                            <w:r>
                              <w:rPr>
                                <w:noProof/>
                                <w:lang w:eastAsia="ru-RU"/>
                              </w:rPr>
                              <w:drawing>
                                <wp:inline distT="0" distB="0" distL="0" distR="0">
                                  <wp:extent cx="4227195" cy="3628738"/>
                                  <wp:effectExtent l="0" t="0" r="1905" b="0"/>
                                  <wp:docPr id="31" name="Рисунок 31" descr="C:\Users\User\Desktop\Дистант\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Desktop\Дистант\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7195" cy="362873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0" o:spid="_x0000_s1031" alt="Описание: https://fsd.multiurok.ru/html/2020/05/07/s_5eb3ee4449c29/1442437_10.png" style="width:347.25pt;height: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" filled="f" stroked="f">
                <o:lock v:ext="edit" aspectratio="t"/>
                <v:textbox>
                  <w:txbxContent>
                    <w:p w:rsidR="00DA2BF5" w:rsidRDefault="00DA2BF5" w:rsidP="00DA2BF5">
                      <w:pPr>
                        <w:jc w:val="center"/>
                      </w:pPr>
                      <w:r>
                        <w:rPr>
                          <w:noProof/>
                          <w:lang w:eastAsia="ru-RU"/>
                        </w:rPr>
                        <w:drawing>
                          <wp:inline distT="0" distB="0" distL="0" distR="0">
                            <wp:extent cx="4227195" cy="3628738"/>
                            <wp:effectExtent l="0" t="0" r="1905" b="0"/>
                            <wp:docPr id="31" name="Рисунок 31" descr="C:\Users\User\Desktop\Дистант\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Desktop\Дистант\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7195" cy="3628738"/>
                                    </a:xfrm>
                                    <a:prstGeom prst="rect">
                                      <a:avLst/>
                                    </a:prstGeom>
                                    <a:noFill/>
                                    <a:ln>
                                      <a:noFill/>
                                    </a:ln>
                                  </pic:spPr>
                                </pic:pic>
                              </a:graphicData>
                            </a:graphic>
                          </wp:inline>
                        </w:drawing>
                      </w:r>
                    </w:p>
                  </w:txbxContent>
                </v:textbox>
                <w10:anchorlock/>
              </v:rect>
            </w:pict>
          </mc:Fallback>
        </mc:AlternateConten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Добавление границ ячеек</w:t>
      </w:r>
    </w:p>
    <w:p w:rsidR="00E25F30" w:rsidRPr="00DA2BF5" w:rsidRDefault="00E25F30" w:rsidP="00DA2BF5">
      <w:pPr>
        <w:pStyle w:val="a8"/>
        <w:shd w:val="clear" w:color="auto" w:fill="FFFFFF"/>
        <w:spacing w:before="0" w:beforeAutospacing="0" w:after="150" w:afterAutospacing="0"/>
        <w:ind w:firstLine="360"/>
        <w:jc w:val="both"/>
        <w:rPr>
          <w:color w:val="000000"/>
          <w:sz w:val="28"/>
          <w:szCs w:val="28"/>
        </w:rPr>
      </w:pPr>
      <w:r w:rsidRPr="00DA2BF5">
        <w:rPr>
          <w:color w:val="000000"/>
          <w:sz w:val="28"/>
          <w:szCs w:val="28"/>
        </w:rPr>
        <w:t xml:space="preserve">Лист </w:t>
      </w:r>
      <w:proofErr w:type="spellStart"/>
      <w:r w:rsidRPr="00DA2BF5">
        <w:rPr>
          <w:color w:val="000000"/>
          <w:sz w:val="28"/>
          <w:szCs w:val="28"/>
        </w:rPr>
        <w:t>Excel</w:t>
      </w:r>
      <w:proofErr w:type="spellEnd"/>
      <w:r w:rsidRPr="00DA2BF5">
        <w:rPr>
          <w:color w:val="000000"/>
          <w:sz w:val="28"/>
          <w:szCs w:val="28"/>
        </w:rPr>
        <w:t xml:space="preserve"> по умолчанию </w:t>
      </w:r>
      <w:proofErr w:type="gramStart"/>
      <w:r w:rsidRPr="00DA2BF5">
        <w:rPr>
          <w:color w:val="000000"/>
          <w:sz w:val="28"/>
          <w:szCs w:val="28"/>
        </w:rPr>
        <w:t>представляет из себя</w:t>
      </w:r>
      <w:proofErr w:type="gramEnd"/>
      <w:r w:rsidRPr="00DA2BF5">
        <w:rPr>
          <w:color w:val="000000"/>
          <w:sz w:val="28"/>
          <w:szCs w:val="28"/>
        </w:rPr>
        <w:t xml:space="preserve"> таблицу. Однако сетка таблицы не выводится на печать, пока мы их не наведем. Существует три способа добавить границы к выделенным ячейкам:</w:t>
      </w:r>
    </w:p>
    <w:p w:rsidR="00E25F30" w:rsidRPr="00DA2BF5" w:rsidRDefault="00E25F30" w:rsidP="00DA2BF5">
      <w:pPr>
        <w:pStyle w:val="a8"/>
        <w:numPr>
          <w:ilvl w:val="0"/>
          <w:numId w:val="20"/>
        </w:numPr>
        <w:shd w:val="clear" w:color="auto" w:fill="FFFFFF"/>
        <w:spacing w:before="0" w:beforeAutospacing="0" w:after="150" w:afterAutospacing="0"/>
        <w:jc w:val="both"/>
        <w:rPr>
          <w:color w:val="000000"/>
          <w:sz w:val="28"/>
          <w:szCs w:val="28"/>
        </w:rPr>
      </w:pPr>
      <w:r w:rsidRPr="00DA2BF5">
        <w:rPr>
          <w:color w:val="000000"/>
          <w:sz w:val="28"/>
          <w:szCs w:val="28"/>
        </w:rPr>
        <w:t>Кнопка "Границы" на панели инструментов "Форматирование"</w:t>
      </w:r>
      <w:proofErr w:type="gramStart"/>
      <w:r w:rsidRPr="00DA2BF5">
        <w:rPr>
          <w:color w:val="000000"/>
          <w:sz w:val="28"/>
          <w:szCs w:val="28"/>
        </w:rPr>
        <w:t> ;</w:t>
      </w:r>
      <w:proofErr w:type="gramEnd"/>
    </w:p>
    <w:p w:rsidR="00E25F30" w:rsidRPr="00DA2BF5" w:rsidRDefault="00E25F30" w:rsidP="00DA2BF5">
      <w:pPr>
        <w:pStyle w:val="a8"/>
        <w:numPr>
          <w:ilvl w:val="0"/>
          <w:numId w:val="20"/>
        </w:numPr>
        <w:shd w:val="clear" w:color="auto" w:fill="FFFFFF"/>
        <w:spacing w:before="0" w:beforeAutospacing="0" w:after="150" w:afterAutospacing="0"/>
        <w:jc w:val="both"/>
        <w:rPr>
          <w:color w:val="000000"/>
          <w:sz w:val="28"/>
          <w:szCs w:val="28"/>
        </w:rPr>
      </w:pPr>
      <w:r w:rsidRPr="00DA2BF5">
        <w:rPr>
          <w:color w:val="000000"/>
          <w:sz w:val="28"/>
          <w:szCs w:val="28"/>
        </w:rPr>
        <w:t>окно "Граница", вызываемое из кнопки "Границы" — "Нарисовать границы..." (см. выше):</w:t>
      </w:r>
    </w:p>
    <w:p w:rsidR="00E25F30" w:rsidRDefault="00E25F30" w:rsidP="00E25F30">
      <w:pPr>
        <w:pStyle w:val="a8"/>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lastRenderedPageBreak/>
        <mc:AlternateContent>
          <mc:Choice Requires="wps">
            <w:drawing>
              <wp:inline distT="0" distB="0" distL="0" distR="0">
                <wp:extent cx="1514475" cy="1438275"/>
                <wp:effectExtent l="0" t="0" r="0" b="9525"/>
                <wp:docPr id="8" name="Прямоугольник 8" descr="https://fsd.multiurok.ru/html/2020/05/07/s_5eb3ee4449c29/1442437_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447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BF5" w:rsidRDefault="00DA2BF5" w:rsidP="00DA2BF5">
                            <w:pPr>
                              <w:jc w:val="center"/>
                            </w:pPr>
                            <w:r>
                              <w:rPr>
                                <w:noProof/>
                                <w:lang w:eastAsia="ru-RU"/>
                              </w:rPr>
                              <w:drawing>
                                <wp:inline distT="0" distB="0" distL="0" distR="0">
                                  <wp:extent cx="1331595" cy="1261969"/>
                                  <wp:effectExtent l="0" t="0" r="1905" b="0"/>
                                  <wp:docPr id="32" name="Рисунок 32" descr="C:\Users\User\Desktop\Дистант\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Desktop\Дистант\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1595" cy="12619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8" o:spid="_x0000_s1032" alt="Описание: https://fsd.multiurok.ru/html/2020/05/07/s_5eb3ee4449c29/1442437_12.png" style="width:119.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" filled="f" stroked="f">
                <o:lock v:ext="edit" aspectratio="t"/>
                <v:textbox>
                  <w:txbxContent>
                    <w:p w:rsidR="00DA2BF5" w:rsidRDefault="00DA2BF5" w:rsidP="00DA2BF5">
                      <w:pPr>
                        <w:jc w:val="center"/>
                      </w:pPr>
                      <w:r>
                        <w:rPr>
                          <w:noProof/>
                          <w:lang w:eastAsia="ru-RU"/>
                        </w:rPr>
                        <w:drawing>
                          <wp:inline distT="0" distB="0" distL="0" distR="0">
                            <wp:extent cx="1331595" cy="1261969"/>
                            <wp:effectExtent l="0" t="0" r="1905" b="0"/>
                            <wp:docPr id="32" name="Рисунок 32" descr="C:\Users\User\Desktop\Дистант\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Desktop\Дистант\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1595" cy="1261969"/>
                                    </a:xfrm>
                                    <a:prstGeom prst="rect">
                                      <a:avLst/>
                                    </a:prstGeom>
                                    <a:noFill/>
                                    <a:ln>
                                      <a:noFill/>
                                    </a:ln>
                                  </pic:spPr>
                                </pic:pic>
                              </a:graphicData>
                            </a:graphic>
                          </wp:inline>
                        </w:drawing>
                      </w:r>
                    </w:p>
                  </w:txbxContent>
                </v:textbox>
                <w10:anchorlock/>
              </v:rect>
            </w:pict>
          </mc:Fallback>
        </mc:AlternateContent>
      </w:r>
      <w:r>
        <w:rPr>
          <w:rFonts w:ascii="Arial" w:hAnsi="Arial" w:cs="Arial"/>
          <w:color w:val="000000"/>
          <w:sz w:val="21"/>
          <w:szCs w:val="21"/>
        </w:rPr>
        <w:t> </w:t>
      </w:r>
      <w:r>
        <w:rPr>
          <w:rFonts w:ascii="Arial" w:hAnsi="Arial" w:cs="Arial"/>
          <w:noProof/>
          <w:color w:val="000000"/>
          <w:sz w:val="21"/>
          <w:szCs w:val="21"/>
        </w:rPr>
        <mc:AlternateContent>
          <mc:Choice Requires="wps">
            <w:drawing>
              <wp:inline distT="0" distB="0" distL="0" distR="0">
                <wp:extent cx="2105025" cy="1495425"/>
                <wp:effectExtent l="0" t="0" r="0" b="0"/>
                <wp:docPr id="7" name="Прямоугольник 7" descr="https://fsd.multiurok.ru/html/2020/05/07/s_5eb3ee4449c29/1442437_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05025"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s://fsd.multiurok.ru/html/2020/05/07/s_5eb3ee4449c29/1442437_13.png" style="width:165.75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" filled="f" stroked="f">
                <o:lock v:ext="edit" aspectratio="t"/>
                <w10:anchorlock/>
              </v:rect>
            </w:pict>
          </mc:Fallback>
        </mc:AlternateContent>
      </w:r>
    </w:p>
    <w:p w:rsidR="00E25F30" w:rsidRPr="00DA2BF5" w:rsidRDefault="00E25F30" w:rsidP="00E25F30">
      <w:pPr>
        <w:pStyle w:val="a8"/>
        <w:numPr>
          <w:ilvl w:val="0"/>
          <w:numId w:val="21"/>
        </w:numPr>
        <w:shd w:val="clear" w:color="auto" w:fill="FFFFFF"/>
        <w:spacing w:before="0" w:beforeAutospacing="0" w:after="150" w:afterAutospacing="0"/>
        <w:rPr>
          <w:color w:val="000000"/>
          <w:sz w:val="28"/>
          <w:szCs w:val="28"/>
        </w:rPr>
      </w:pPr>
      <w:r w:rsidRPr="00DA2BF5">
        <w:rPr>
          <w:color w:val="000000"/>
          <w:sz w:val="28"/>
          <w:szCs w:val="28"/>
        </w:rPr>
        <w:t>окно "Формат ячеек", закладка "Граница":</w:t>
      </w:r>
    </w:p>
    <w:p w:rsidR="00E25F30" w:rsidRDefault="00E25F30" w:rsidP="00E25F30">
      <w:pPr>
        <w:pStyle w:val="a8"/>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mc:AlternateContent>
          <mc:Choice Requires="wps">
            <w:drawing>
              <wp:inline distT="0" distB="0" distL="0" distR="0">
                <wp:extent cx="4457700" cy="3829050"/>
                <wp:effectExtent l="0" t="0" r="0" b="0"/>
                <wp:docPr id="6" name="Прямоугольник 6" descr="https://fsd.multiurok.ru/html/2020/05/07/s_5eb3ee4449c29/1442437_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382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BF5" w:rsidRDefault="00DA2BF5" w:rsidP="00DA2BF5">
                            <w:pPr>
                              <w:jc w:val="center"/>
                            </w:pPr>
                            <w:r>
                              <w:rPr>
                                <w:noProof/>
                                <w:lang w:eastAsia="ru-RU"/>
                              </w:rPr>
                              <w:drawing>
                                <wp:inline distT="0" distB="0" distL="0" distR="0">
                                  <wp:extent cx="4274820" cy="3675012"/>
                                  <wp:effectExtent l="0" t="0" r="0" b="1905"/>
                                  <wp:docPr id="33" name="Рисунок 33" descr="C:\Users\User\Desktop\Дистант\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esktop\Дистант\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4820" cy="367501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6" o:spid="_x0000_s1033" alt="Описание: https://fsd.multiurok.ru/html/2020/05/07/s_5eb3ee4449c29/1442437_14.png" style="width:351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" filled="f" stroked="f">
                <o:lock v:ext="edit" aspectratio="t"/>
                <v:textbox>
                  <w:txbxContent>
                    <w:p w:rsidR="00DA2BF5" w:rsidRDefault="00DA2BF5" w:rsidP="00DA2BF5">
                      <w:pPr>
                        <w:jc w:val="center"/>
                      </w:pPr>
                      <w:r>
                        <w:rPr>
                          <w:noProof/>
                          <w:lang w:eastAsia="ru-RU"/>
                        </w:rPr>
                        <w:drawing>
                          <wp:inline distT="0" distB="0" distL="0" distR="0">
                            <wp:extent cx="4274820" cy="3675012"/>
                            <wp:effectExtent l="0" t="0" r="0" b="1905"/>
                            <wp:docPr id="33" name="Рисунок 33" descr="C:\Users\User\Desktop\Дистант\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esktop\Дистант\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4820" cy="3675012"/>
                                    </a:xfrm>
                                    <a:prstGeom prst="rect">
                                      <a:avLst/>
                                    </a:prstGeom>
                                    <a:noFill/>
                                    <a:ln>
                                      <a:noFill/>
                                    </a:ln>
                                  </pic:spPr>
                                </pic:pic>
                              </a:graphicData>
                            </a:graphic>
                          </wp:inline>
                        </w:drawing>
                      </w:r>
                    </w:p>
                  </w:txbxContent>
                </v:textbox>
                <w10:anchorlock/>
              </v:rect>
            </w:pict>
          </mc:Fallback>
        </mc:AlternateContent>
      </w:r>
    </w:p>
    <w:p w:rsidR="00E25F30" w:rsidRDefault="00E25F30" w:rsidP="00E25F30">
      <w:pPr>
        <w:pStyle w:val="a8"/>
        <w:shd w:val="clear" w:color="auto" w:fill="FFFFFF"/>
        <w:spacing w:before="0" w:beforeAutospacing="0" w:after="150" w:afterAutospacing="0"/>
        <w:rPr>
          <w:rFonts w:ascii="Arial" w:hAnsi="Arial" w:cs="Arial"/>
          <w:color w:val="000000"/>
          <w:sz w:val="21"/>
          <w:szCs w:val="21"/>
        </w:rPr>
      </w:pPr>
    </w:p>
    <w:p w:rsidR="001E6CD3" w:rsidRDefault="001E6CD3">
      <w:pPr>
        <w:spacing w:line="259" w:lineRule="auto"/>
        <w:rPr>
          <w:rFonts w:ascii="Times New Roman" w:eastAsia="Times New Roman" w:hAnsi="Times New Roman" w:cs="Times New Roman"/>
          <w:b/>
          <w:sz w:val="28"/>
          <w:szCs w:val="28"/>
          <w:lang w:eastAsia="ru-RU"/>
        </w:rPr>
      </w:pPr>
    </w:p>
    <w:sectPr w:rsidR="001E6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543"/>
    <w:multiLevelType w:val="multilevel"/>
    <w:tmpl w:val="54BE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773F2"/>
    <w:multiLevelType w:val="multilevel"/>
    <w:tmpl w:val="AADC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85954"/>
    <w:multiLevelType w:val="multilevel"/>
    <w:tmpl w:val="6060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A47EB"/>
    <w:multiLevelType w:val="multilevel"/>
    <w:tmpl w:val="85CE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F04E50"/>
    <w:multiLevelType w:val="multilevel"/>
    <w:tmpl w:val="2E7C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262E9E"/>
    <w:multiLevelType w:val="hybridMultilevel"/>
    <w:tmpl w:val="A0BCD7F8"/>
    <w:lvl w:ilvl="0" w:tplc="81007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8D23563"/>
    <w:multiLevelType w:val="multilevel"/>
    <w:tmpl w:val="9FD0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855DCD"/>
    <w:multiLevelType w:val="multilevel"/>
    <w:tmpl w:val="8A54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D78B2"/>
    <w:multiLevelType w:val="multilevel"/>
    <w:tmpl w:val="3FA05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B06093"/>
    <w:multiLevelType w:val="multilevel"/>
    <w:tmpl w:val="647E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F3C8A"/>
    <w:multiLevelType w:val="multilevel"/>
    <w:tmpl w:val="7972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357CF1"/>
    <w:multiLevelType w:val="multilevel"/>
    <w:tmpl w:val="D784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5E430F"/>
    <w:multiLevelType w:val="multilevel"/>
    <w:tmpl w:val="CA56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2F5249"/>
    <w:multiLevelType w:val="multilevel"/>
    <w:tmpl w:val="1D1E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233280"/>
    <w:multiLevelType w:val="multilevel"/>
    <w:tmpl w:val="11E0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550EBD"/>
    <w:multiLevelType w:val="multilevel"/>
    <w:tmpl w:val="3552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1133F4"/>
    <w:multiLevelType w:val="multilevel"/>
    <w:tmpl w:val="BFF6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282DB1"/>
    <w:multiLevelType w:val="multilevel"/>
    <w:tmpl w:val="4FE0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CA3956"/>
    <w:multiLevelType w:val="multilevel"/>
    <w:tmpl w:val="A5DA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42626A"/>
    <w:multiLevelType w:val="multilevel"/>
    <w:tmpl w:val="6C9A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BE06AF"/>
    <w:multiLevelType w:val="multilevel"/>
    <w:tmpl w:val="2242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5"/>
  </w:num>
  <w:num w:numId="4">
    <w:abstractNumId w:val="10"/>
  </w:num>
  <w:num w:numId="5">
    <w:abstractNumId w:val="18"/>
  </w:num>
  <w:num w:numId="6">
    <w:abstractNumId w:val="1"/>
  </w:num>
  <w:num w:numId="7">
    <w:abstractNumId w:val="4"/>
  </w:num>
  <w:num w:numId="8">
    <w:abstractNumId w:val="7"/>
  </w:num>
  <w:num w:numId="9">
    <w:abstractNumId w:val="8"/>
  </w:num>
  <w:num w:numId="10">
    <w:abstractNumId w:val="15"/>
  </w:num>
  <w:num w:numId="11">
    <w:abstractNumId w:val="20"/>
  </w:num>
  <w:num w:numId="12">
    <w:abstractNumId w:val="16"/>
  </w:num>
  <w:num w:numId="13">
    <w:abstractNumId w:val="0"/>
  </w:num>
  <w:num w:numId="14">
    <w:abstractNumId w:val="19"/>
  </w:num>
  <w:num w:numId="15">
    <w:abstractNumId w:val="13"/>
  </w:num>
  <w:num w:numId="16">
    <w:abstractNumId w:val="9"/>
  </w:num>
  <w:num w:numId="17">
    <w:abstractNumId w:val="2"/>
  </w:num>
  <w:num w:numId="18">
    <w:abstractNumId w:val="17"/>
  </w:num>
  <w:num w:numId="19">
    <w:abstractNumId w:val="11"/>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73"/>
    <w:rsid w:val="0003185F"/>
    <w:rsid w:val="00093339"/>
    <w:rsid w:val="001B2C41"/>
    <w:rsid w:val="001D47CA"/>
    <w:rsid w:val="001E6CD3"/>
    <w:rsid w:val="002F4433"/>
    <w:rsid w:val="00405194"/>
    <w:rsid w:val="00461DF5"/>
    <w:rsid w:val="004A2C58"/>
    <w:rsid w:val="004C5115"/>
    <w:rsid w:val="006D6650"/>
    <w:rsid w:val="00731A77"/>
    <w:rsid w:val="009830E4"/>
    <w:rsid w:val="00AD421D"/>
    <w:rsid w:val="00B0405F"/>
    <w:rsid w:val="00C431EB"/>
    <w:rsid w:val="00C54070"/>
    <w:rsid w:val="00CA5A36"/>
    <w:rsid w:val="00CF1EEF"/>
    <w:rsid w:val="00DA2BF5"/>
    <w:rsid w:val="00DE4CCA"/>
    <w:rsid w:val="00E25F30"/>
    <w:rsid w:val="00EC7D73"/>
    <w:rsid w:val="00FC2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73"/>
    <w:pPr>
      <w:spacing w:line="256" w:lineRule="auto"/>
    </w:pPr>
  </w:style>
  <w:style w:type="paragraph" w:styleId="2">
    <w:name w:val="heading 2"/>
    <w:basedOn w:val="a"/>
    <w:link w:val="20"/>
    <w:uiPriority w:val="9"/>
    <w:qFormat/>
    <w:rsid w:val="00405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73"/>
    <w:rPr>
      <w:color w:val="0000FF"/>
      <w:u w:val="single"/>
    </w:rPr>
  </w:style>
  <w:style w:type="paragraph" w:styleId="a4">
    <w:name w:val="Balloon Text"/>
    <w:basedOn w:val="a"/>
    <w:link w:val="a5"/>
    <w:uiPriority w:val="99"/>
    <w:semiHidden/>
    <w:unhideWhenUsed/>
    <w:rsid w:val="00D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A"/>
    <w:rPr>
      <w:rFonts w:ascii="Tahoma" w:hAnsi="Tahoma" w:cs="Tahoma"/>
      <w:sz w:val="16"/>
      <w:szCs w:val="16"/>
    </w:rPr>
  </w:style>
  <w:style w:type="table" w:styleId="a6">
    <w:name w:val="Table Grid"/>
    <w:basedOn w:val="a1"/>
    <w:uiPriority w:val="59"/>
    <w:rsid w:val="0098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1EEF"/>
    <w:pPr>
      <w:ind w:left="720"/>
      <w:contextualSpacing/>
    </w:pPr>
  </w:style>
  <w:style w:type="character" w:customStyle="1" w:styleId="20">
    <w:name w:val="Заголовок 2 Знак"/>
    <w:basedOn w:val="a0"/>
    <w:link w:val="2"/>
    <w:uiPriority w:val="9"/>
    <w:rsid w:val="00405194"/>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405194"/>
  </w:style>
  <w:style w:type="paragraph" w:styleId="a8">
    <w:name w:val="Normal (Web)"/>
    <w:basedOn w:val="a"/>
    <w:uiPriority w:val="99"/>
    <w:semiHidden/>
    <w:unhideWhenUsed/>
    <w:rsid w:val="00E25F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73"/>
    <w:pPr>
      <w:spacing w:line="256" w:lineRule="auto"/>
    </w:pPr>
  </w:style>
  <w:style w:type="paragraph" w:styleId="2">
    <w:name w:val="heading 2"/>
    <w:basedOn w:val="a"/>
    <w:link w:val="20"/>
    <w:uiPriority w:val="9"/>
    <w:qFormat/>
    <w:rsid w:val="00405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73"/>
    <w:rPr>
      <w:color w:val="0000FF"/>
      <w:u w:val="single"/>
    </w:rPr>
  </w:style>
  <w:style w:type="paragraph" w:styleId="a4">
    <w:name w:val="Balloon Text"/>
    <w:basedOn w:val="a"/>
    <w:link w:val="a5"/>
    <w:uiPriority w:val="99"/>
    <w:semiHidden/>
    <w:unhideWhenUsed/>
    <w:rsid w:val="00D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A"/>
    <w:rPr>
      <w:rFonts w:ascii="Tahoma" w:hAnsi="Tahoma" w:cs="Tahoma"/>
      <w:sz w:val="16"/>
      <w:szCs w:val="16"/>
    </w:rPr>
  </w:style>
  <w:style w:type="table" w:styleId="a6">
    <w:name w:val="Table Grid"/>
    <w:basedOn w:val="a1"/>
    <w:uiPriority w:val="59"/>
    <w:rsid w:val="0098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1EEF"/>
    <w:pPr>
      <w:ind w:left="720"/>
      <w:contextualSpacing/>
    </w:pPr>
  </w:style>
  <w:style w:type="character" w:customStyle="1" w:styleId="20">
    <w:name w:val="Заголовок 2 Знак"/>
    <w:basedOn w:val="a0"/>
    <w:link w:val="2"/>
    <w:uiPriority w:val="9"/>
    <w:rsid w:val="00405194"/>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405194"/>
  </w:style>
  <w:style w:type="paragraph" w:styleId="a8">
    <w:name w:val="Normal (Web)"/>
    <w:basedOn w:val="a"/>
    <w:uiPriority w:val="99"/>
    <w:semiHidden/>
    <w:unhideWhenUsed/>
    <w:rsid w:val="00E25F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75611">
      <w:bodyDiv w:val="1"/>
      <w:marLeft w:val="0"/>
      <w:marRight w:val="0"/>
      <w:marTop w:val="0"/>
      <w:marBottom w:val="0"/>
      <w:divBdr>
        <w:top w:val="none" w:sz="0" w:space="0" w:color="auto"/>
        <w:left w:val="none" w:sz="0" w:space="0" w:color="auto"/>
        <w:bottom w:val="none" w:sz="0" w:space="0" w:color="auto"/>
        <w:right w:val="none" w:sz="0" w:space="0" w:color="auto"/>
      </w:divBdr>
    </w:div>
    <w:div w:id="579758470">
      <w:bodyDiv w:val="1"/>
      <w:marLeft w:val="0"/>
      <w:marRight w:val="0"/>
      <w:marTop w:val="0"/>
      <w:marBottom w:val="0"/>
      <w:divBdr>
        <w:top w:val="none" w:sz="0" w:space="0" w:color="auto"/>
        <w:left w:val="none" w:sz="0" w:space="0" w:color="auto"/>
        <w:bottom w:val="none" w:sz="0" w:space="0" w:color="auto"/>
        <w:right w:val="none" w:sz="0" w:space="0" w:color="auto"/>
      </w:divBdr>
    </w:div>
    <w:div w:id="636883572">
      <w:bodyDiv w:val="1"/>
      <w:marLeft w:val="0"/>
      <w:marRight w:val="0"/>
      <w:marTop w:val="0"/>
      <w:marBottom w:val="0"/>
      <w:divBdr>
        <w:top w:val="none" w:sz="0" w:space="0" w:color="auto"/>
        <w:left w:val="none" w:sz="0" w:space="0" w:color="auto"/>
        <w:bottom w:val="none" w:sz="0" w:space="0" w:color="auto"/>
        <w:right w:val="none" w:sz="0" w:space="0" w:color="auto"/>
      </w:divBdr>
    </w:div>
    <w:div w:id="778914763">
      <w:bodyDiv w:val="1"/>
      <w:marLeft w:val="0"/>
      <w:marRight w:val="0"/>
      <w:marTop w:val="0"/>
      <w:marBottom w:val="0"/>
      <w:divBdr>
        <w:top w:val="none" w:sz="0" w:space="0" w:color="auto"/>
        <w:left w:val="none" w:sz="0" w:space="0" w:color="auto"/>
        <w:bottom w:val="none" w:sz="0" w:space="0" w:color="auto"/>
        <w:right w:val="none" w:sz="0" w:space="0" w:color="auto"/>
      </w:divBdr>
    </w:div>
    <w:div w:id="955134373">
      <w:bodyDiv w:val="1"/>
      <w:marLeft w:val="0"/>
      <w:marRight w:val="0"/>
      <w:marTop w:val="0"/>
      <w:marBottom w:val="0"/>
      <w:divBdr>
        <w:top w:val="none" w:sz="0" w:space="0" w:color="auto"/>
        <w:left w:val="none" w:sz="0" w:space="0" w:color="auto"/>
        <w:bottom w:val="none" w:sz="0" w:space="0" w:color="auto"/>
        <w:right w:val="none" w:sz="0" w:space="0" w:color="auto"/>
      </w:divBdr>
    </w:div>
    <w:div w:id="1061900283">
      <w:bodyDiv w:val="1"/>
      <w:marLeft w:val="0"/>
      <w:marRight w:val="0"/>
      <w:marTop w:val="0"/>
      <w:marBottom w:val="0"/>
      <w:divBdr>
        <w:top w:val="none" w:sz="0" w:space="0" w:color="auto"/>
        <w:left w:val="none" w:sz="0" w:space="0" w:color="auto"/>
        <w:bottom w:val="none" w:sz="0" w:space="0" w:color="auto"/>
        <w:right w:val="none" w:sz="0" w:space="0" w:color="auto"/>
      </w:divBdr>
    </w:div>
    <w:div w:id="1269237679">
      <w:bodyDiv w:val="1"/>
      <w:marLeft w:val="0"/>
      <w:marRight w:val="0"/>
      <w:marTop w:val="0"/>
      <w:marBottom w:val="0"/>
      <w:divBdr>
        <w:top w:val="none" w:sz="0" w:space="0" w:color="auto"/>
        <w:left w:val="none" w:sz="0" w:space="0" w:color="auto"/>
        <w:bottom w:val="none" w:sz="0" w:space="0" w:color="auto"/>
        <w:right w:val="none" w:sz="0" w:space="0" w:color="auto"/>
      </w:divBdr>
    </w:div>
    <w:div w:id="1414471609">
      <w:bodyDiv w:val="1"/>
      <w:marLeft w:val="0"/>
      <w:marRight w:val="0"/>
      <w:marTop w:val="0"/>
      <w:marBottom w:val="0"/>
      <w:divBdr>
        <w:top w:val="none" w:sz="0" w:space="0" w:color="auto"/>
        <w:left w:val="none" w:sz="0" w:space="0" w:color="auto"/>
        <w:bottom w:val="none" w:sz="0" w:space="0" w:color="auto"/>
        <w:right w:val="none" w:sz="0" w:space="0" w:color="auto"/>
      </w:divBdr>
    </w:div>
    <w:div w:id="1830439620">
      <w:bodyDiv w:val="1"/>
      <w:marLeft w:val="0"/>
      <w:marRight w:val="0"/>
      <w:marTop w:val="0"/>
      <w:marBottom w:val="0"/>
      <w:divBdr>
        <w:top w:val="none" w:sz="0" w:space="0" w:color="auto"/>
        <w:left w:val="none" w:sz="0" w:space="0" w:color="auto"/>
        <w:bottom w:val="none" w:sz="0" w:space="0" w:color="auto"/>
        <w:right w:val="none" w:sz="0" w:space="0" w:color="auto"/>
      </w:divBdr>
      <w:divsChild>
        <w:div w:id="1226338269">
          <w:marLeft w:val="0"/>
          <w:marRight w:val="0"/>
          <w:marTop w:val="0"/>
          <w:marBottom w:val="0"/>
          <w:divBdr>
            <w:top w:val="none" w:sz="0" w:space="0" w:color="auto"/>
            <w:left w:val="none" w:sz="0" w:space="0" w:color="auto"/>
            <w:bottom w:val="none" w:sz="0" w:space="0" w:color="auto"/>
            <w:right w:val="none" w:sz="0" w:space="0" w:color="auto"/>
          </w:divBdr>
          <w:divsChild>
            <w:div w:id="935747203">
              <w:marLeft w:val="0"/>
              <w:marRight w:val="0"/>
              <w:marTop w:val="0"/>
              <w:marBottom w:val="0"/>
              <w:divBdr>
                <w:top w:val="none" w:sz="0" w:space="0" w:color="auto"/>
                <w:left w:val="none" w:sz="0" w:space="0" w:color="auto"/>
                <w:bottom w:val="none" w:sz="0" w:space="0" w:color="auto"/>
                <w:right w:val="none" w:sz="0" w:space="0" w:color="auto"/>
              </w:divBdr>
            </w:div>
            <w:div w:id="1843079878">
              <w:marLeft w:val="0"/>
              <w:marRight w:val="0"/>
              <w:marTop w:val="0"/>
              <w:marBottom w:val="0"/>
              <w:divBdr>
                <w:top w:val="none" w:sz="0" w:space="0" w:color="auto"/>
                <w:left w:val="none" w:sz="0" w:space="0" w:color="auto"/>
                <w:bottom w:val="none" w:sz="0" w:space="0" w:color="auto"/>
                <w:right w:val="none" w:sz="0" w:space="0" w:color="auto"/>
              </w:divBdr>
              <w:divsChild>
                <w:div w:id="1616398737">
                  <w:marLeft w:val="0"/>
                  <w:marRight w:val="0"/>
                  <w:marTop w:val="0"/>
                  <w:marBottom w:val="0"/>
                  <w:divBdr>
                    <w:top w:val="none" w:sz="0" w:space="0" w:color="auto"/>
                    <w:left w:val="none" w:sz="0" w:space="0" w:color="auto"/>
                    <w:bottom w:val="none" w:sz="0" w:space="0" w:color="auto"/>
                    <w:right w:val="none" w:sz="0" w:space="0" w:color="auto"/>
                  </w:divBdr>
                </w:div>
              </w:divsChild>
            </w:div>
            <w:div w:id="397871920">
              <w:marLeft w:val="0"/>
              <w:marRight w:val="0"/>
              <w:marTop w:val="30"/>
              <w:marBottom w:val="0"/>
              <w:divBdr>
                <w:top w:val="none" w:sz="0" w:space="0" w:color="auto"/>
                <w:left w:val="none" w:sz="0" w:space="0" w:color="auto"/>
                <w:bottom w:val="none" w:sz="0" w:space="0" w:color="auto"/>
                <w:right w:val="none" w:sz="0" w:space="0" w:color="auto"/>
              </w:divBdr>
              <w:divsChild>
                <w:div w:id="64887821">
                  <w:marLeft w:val="0"/>
                  <w:marRight w:val="60"/>
                  <w:marTop w:val="0"/>
                  <w:marBottom w:val="0"/>
                  <w:divBdr>
                    <w:top w:val="none" w:sz="0" w:space="0" w:color="auto"/>
                    <w:left w:val="none" w:sz="0" w:space="0" w:color="auto"/>
                    <w:bottom w:val="none" w:sz="0" w:space="0" w:color="auto"/>
                    <w:right w:val="none" w:sz="0" w:space="0" w:color="auto"/>
                  </w:divBdr>
                </w:div>
                <w:div w:id="9758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2438">
          <w:marLeft w:val="0"/>
          <w:marRight w:val="0"/>
          <w:marTop w:val="0"/>
          <w:marBottom w:val="0"/>
          <w:divBdr>
            <w:top w:val="none" w:sz="0" w:space="0" w:color="auto"/>
            <w:left w:val="none" w:sz="0" w:space="0" w:color="auto"/>
            <w:bottom w:val="none" w:sz="0" w:space="0" w:color="auto"/>
            <w:right w:val="none" w:sz="0" w:space="0" w:color="auto"/>
          </w:divBdr>
          <w:divsChild>
            <w:div w:id="315915659">
              <w:marLeft w:val="0"/>
              <w:marRight w:val="0"/>
              <w:marTop w:val="0"/>
              <w:marBottom w:val="0"/>
              <w:divBdr>
                <w:top w:val="none" w:sz="0" w:space="0" w:color="auto"/>
                <w:left w:val="none" w:sz="0" w:space="0" w:color="auto"/>
                <w:bottom w:val="none" w:sz="0" w:space="0" w:color="auto"/>
                <w:right w:val="none" w:sz="0" w:space="0" w:color="auto"/>
              </w:divBdr>
            </w:div>
            <w:div w:id="320162718">
              <w:marLeft w:val="0"/>
              <w:marRight w:val="0"/>
              <w:marTop w:val="0"/>
              <w:marBottom w:val="0"/>
              <w:divBdr>
                <w:top w:val="none" w:sz="0" w:space="0" w:color="auto"/>
                <w:left w:val="none" w:sz="0" w:space="0" w:color="auto"/>
                <w:bottom w:val="none" w:sz="0" w:space="0" w:color="auto"/>
                <w:right w:val="none" w:sz="0" w:space="0" w:color="auto"/>
              </w:divBdr>
            </w:div>
            <w:div w:id="2117169145">
              <w:marLeft w:val="0"/>
              <w:marRight w:val="0"/>
              <w:marTop w:val="0"/>
              <w:marBottom w:val="0"/>
              <w:divBdr>
                <w:top w:val="none" w:sz="0" w:space="0" w:color="auto"/>
                <w:left w:val="none" w:sz="0" w:space="0" w:color="auto"/>
                <w:bottom w:val="none" w:sz="0" w:space="0" w:color="auto"/>
                <w:right w:val="none" w:sz="0" w:space="0" w:color="auto"/>
              </w:divBdr>
              <w:divsChild>
                <w:div w:id="503127786">
                  <w:marLeft w:val="0"/>
                  <w:marRight w:val="0"/>
                  <w:marTop w:val="0"/>
                  <w:marBottom w:val="0"/>
                  <w:divBdr>
                    <w:top w:val="none" w:sz="0" w:space="0" w:color="auto"/>
                    <w:left w:val="none" w:sz="0" w:space="0" w:color="auto"/>
                    <w:bottom w:val="none" w:sz="0" w:space="0" w:color="auto"/>
                    <w:right w:val="none" w:sz="0" w:space="0" w:color="auto"/>
                  </w:divBdr>
                </w:div>
              </w:divsChild>
            </w:div>
            <w:div w:id="2008820109">
              <w:marLeft w:val="0"/>
              <w:marRight w:val="0"/>
              <w:marTop w:val="30"/>
              <w:marBottom w:val="0"/>
              <w:divBdr>
                <w:top w:val="none" w:sz="0" w:space="0" w:color="auto"/>
                <w:left w:val="none" w:sz="0" w:space="0" w:color="auto"/>
                <w:bottom w:val="none" w:sz="0" w:space="0" w:color="auto"/>
                <w:right w:val="none" w:sz="0" w:space="0" w:color="auto"/>
              </w:divBdr>
              <w:divsChild>
                <w:div w:id="9972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aat-arti.r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2648</Words>
  <Characters>15096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2020-11-11T06:58:00Z</dcterms:created>
  <dcterms:modified xsi:type="dcterms:W3CDTF">2020-11-11T06:58:00Z</dcterms:modified>
</cp:coreProperties>
</file>