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AC" w:rsidRDefault="006B0EAC" w:rsidP="006B0EAC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Добрый день, уважаемые студенты группы 28-п. « Пекарь».</w:t>
      </w:r>
    </w:p>
    <w:p w:rsidR="006B0EAC" w:rsidRDefault="006B0EAC" w:rsidP="006B0EAC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Сегодня </w:t>
      </w:r>
      <w:r w:rsidR="00F948B7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.11.2020 Понедельник</w:t>
      </w:r>
    </w:p>
    <w:p w:rsidR="006B0EAC" w:rsidRDefault="006B0EAC" w:rsidP="006B0EAC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Дистанционное обучение по </w:t>
      </w:r>
      <w:r>
        <w:rPr>
          <w:rFonts w:eastAsia="Calibri"/>
          <w:i/>
          <w:sz w:val="28"/>
          <w:szCs w:val="28"/>
          <w:lang w:eastAsia="en-US"/>
        </w:rPr>
        <w:t>МДК 02.02.« Технология приготовления теста для мучных кондитерских изделий»</w:t>
      </w:r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</w:p>
    <w:p w:rsidR="00F948B7" w:rsidRDefault="00EB6A15" w:rsidP="006B0EAC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Times New Roman"/>
          <w:b/>
          <w:i/>
          <w:sz w:val="28"/>
          <w:szCs w:val="28"/>
          <w:u w:val="single"/>
        </w:rPr>
        <w:t>Тема урока</w:t>
      </w:r>
      <w:proofErr w:type="gramStart"/>
      <w:r>
        <w:rPr>
          <w:rFonts w:eastAsia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i/>
          <w:sz w:val="28"/>
          <w:szCs w:val="28"/>
          <w:u w:val="single"/>
        </w:rPr>
        <w:t>Лабораторне</w:t>
      </w:r>
      <w:proofErr w:type="spellEnd"/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6B0EAC">
        <w:rPr>
          <w:rFonts w:eastAsia="Times New Roman"/>
          <w:b/>
          <w:i/>
          <w:sz w:val="28"/>
          <w:szCs w:val="28"/>
          <w:u w:val="single"/>
        </w:rPr>
        <w:t>–з</w:t>
      </w:r>
      <w:proofErr w:type="gramEnd"/>
      <w:r w:rsidR="006B0EAC">
        <w:rPr>
          <w:rFonts w:eastAsia="Times New Roman"/>
          <w:b/>
          <w:i/>
          <w:sz w:val="28"/>
          <w:szCs w:val="28"/>
          <w:u w:val="single"/>
        </w:rPr>
        <w:t>анятие  «</w:t>
      </w:r>
      <w:r w:rsidR="006B0EAC" w:rsidRPr="00BD108C">
        <w:t>Оцен</w:t>
      </w:r>
      <w:r w:rsidR="006B0EAC">
        <w:t>ка  качества</w:t>
      </w:r>
      <w:r w:rsidR="006B0EAC" w:rsidRPr="00BD108C">
        <w:t xml:space="preserve">  </w:t>
      </w:r>
      <w:r w:rsidR="00F948B7">
        <w:t xml:space="preserve">крекеров и галет </w:t>
      </w:r>
      <w:r w:rsidR="006B0EAC" w:rsidRPr="00BD108C">
        <w:t>по органолептическим показателям.</w:t>
      </w:r>
      <w:r w:rsidR="006B0EAC">
        <w:rPr>
          <w:rFonts w:eastAsia="Times New Roman"/>
          <w:b/>
          <w:i/>
          <w:sz w:val="28"/>
          <w:szCs w:val="28"/>
          <w:u w:val="single"/>
        </w:rPr>
        <w:t>»</w:t>
      </w:r>
    </w:p>
    <w:p w:rsidR="009C4295" w:rsidRDefault="006B0EAC" w:rsidP="006B0EAC">
      <w:pPr>
        <w:spacing w:line="240" w:lineRule="atLeast"/>
        <w:ind w:left="0" w:firstLine="0"/>
        <w:rPr>
          <w:sz w:val="28"/>
          <w:szCs w:val="28"/>
        </w:rPr>
      </w:pPr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r w:rsidR="00F948B7">
        <w:rPr>
          <w:sz w:val="28"/>
          <w:szCs w:val="28"/>
        </w:rPr>
        <w:t xml:space="preserve">2 часа </w:t>
      </w:r>
      <w:proofErr w:type="gramStart"/>
      <w:r w:rsidR="00F948B7">
        <w:rPr>
          <w:sz w:val="28"/>
          <w:szCs w:val="28"/>
        </w:rPr>
        <w:t xml:space="preserve">( </w:t>
      </w:r>
      <w:proofErr w:type="gramEnd"/>
      <w:r w:rsidR="00F948B7">
        <w:rPr>
          <w:sz w:val="28"/>
          <w:szCs w:val="28"/>
        </w:rPr>
        <w:t>часы 69-- 70</w:t>
      </w:r>
      <w:r>
        <w:rPr>
          <w:sz w:val="28"/>
          <w:szCs w:val="28"/>
        </w:rPr>
        <w:t>)</w:t>
      </w:r>
    </w:p>
    <w:p w:rsidR="009C4295" w:rsidRPr="009C4295" w:rsidRDefault="009C4295" w:rsidP="009C4295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</w:rPr>
      </w:pPr>
      <w:r w:rsidRPr="009C4295">
        <w:rPr>
          <w:b/>
          <w:i/>
          <w:color w:val="000000" w:themeColor="text1"/>
          <w:sz w:val="32"/>
          <w:szCs w:val="32"/>
        </w:rPr>
        <w:t>сфотографировать и отправить результаты на почту</w:t>
      </w:r>
      <w:r w:rsidRPr="009C4295">
        <w:rPr>
          <w:b/>
          <w:bCs/>
          <w:i/>
          <w:iCs/>
          <w:color w:val="000000" w:themeColor="text1"/>
          <w:sz w:val="32"/>
          <w:szCs w:val="32"/>
          <w:shd w:val="clear" w:color="auto" w:fill="CCFFCC"/>
        </w:rPr>
        <w:t xml:space="preserve"> </w:t>
      </w:r>
    </w:p>
    <w:p w:rsidR="009C4295" w:rsidRPr="009C4295" w:rsidRDefault="00EB6A15" w:rsidP="009C4295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6" w:history="1"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tika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</w:rPr>
          <w:t>.71@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mail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</w:rPr>
          <w:t>.</w:t>
        </w:r>
        <w:proofErr w:type="spellStart"/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ru</w:t>
        </w:r>
        <w:proofErr w:type="spellEnd"/>
      </w:hyperlink>
      <w:r w:rsidR="009C4295" w:rsidRPr="009C4295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9C4295" w:rsidRPr="009C4295" w:rsidRDefault="009C4295" w:rsidP="009C4295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9C4295">
        <w:rPr>
          <w:bCs/>
          <w:i/>
          <w:iCs/>
          <w:color w:val="000000" w:themeColor="text1"/>
          <w:u w:val="single"/>
          <w:shd w:val="clear" w:color="auto" w:fill="CCFFCC"/>
        </w:rPr>
        <w:t>или в группу в социальной сети КОНТАК</w:t>
      </w:r>
    </w:p>
    <w:p w:rsidR="009C4295" w:rsidRPr="009C4295" w:rsidRDefault="009C4295" w:rsidP="009C4295">
      <w:pPr>
        <w:shd w:val="clear" w:color="auto" w:fill="FFFFFF"/>
        <w:spacing w:after="300"/>
        <w:ind w:left="0" w:firstLine="0"/>
        <w:textAlignment w:val="baseline"/>
        <w:rPr>
          <w:rFonts w:ascii="Open Sans" w:eastAsia="Times New Roman" w:hAnsi="Open Sans"/>
          <w:color w:val="666666"/>
          <w:sz w:val="21"/>
          <w:szCs w:val="21"/>
        </w:rPr>
      </w:pPr>
      <w:r w:rsidRPr="009C4295">
        <w:rPr>
          <w:rFonts w:eastAsiaTheme="minorHAnsi"/>
          <w:b/>
          <w:lang w:eastAsia="en-US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9C4295">
        <w:rPr>
          <w:rFonts w:eastAsiaTheme="minorHAnsi"/>
          <w:b/>
          <w:lang w:eastAsia="en-US"/>
        </w:rPr>
        <w:t xml:space="preserve"> .</w:t>
      </w:r>
      <w:proofErr w:type="gramEnd"/>
      <w:r w:rsidRPr="009C4295">
        <w:rPr>
          <w:b/>
        </w:rPr>
        <w:t>Преподаватель Щапова С.А.</w:t>
      </w:r>
    </w:p>
    <w:p w:rsidR="009C4295" w:rsidRPr="009C4295" w:rsidRDefault="009C429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  <w:r w:rsidRPr="009C4295">
        <w:rPr>
          <w:rFonts w:eastAsia="Times New Roman"/>
          <w:color w:val="000000"/>
        </w:rPr>
        <w:t xml:space="preserve">телефон 89022654979. Почта </w:t>
      </w:r>
      <w:r w:rsidRPr="009C4295">
        <w:rPr>
          <w:rFonts w:eastAsia="Times New Roman"/>
          <w:color w:val="000000"/>
          <w:lang w:val="en-US"/>
        </w:rPr>
        <w:t xml:space="preserve"> </w:t>
      </w:r>
      <w:hyperlink r:id="rId7" w:history="1">
        <w:r w:rsidRPr="009C4295">
          <w:rPr>
            <w:rFonts w:eastAsia="Times New Roman"/>
            <w:color w:val="0000FF"/>
            <w:u w:val="single"/>
            <w:lang w:val="en-US"/>
          </w:rPr>
          <w:t>tika.71@mail.ru</w:t>
        </w:r>
      </w:hyperlink>
    </w:p>
    <w:p w:rsidR="009C4295" w:rsidRDefault="009C429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  <w:r w:rsidRPr="009C4295">
        <w:rPr>
          <w:rFonts w:eastAsia="Times New Roman"/>
          <w:noProof/>
          <w:color w:val="0000FF"/>
          <w:u w:val="single"/>
        </w:rPr>
        <w:drawing>
          <wp:inline distT="0" distB="0" distL="0" distR="0" wp14:anchorId="7F7DC217" wp14:editId="168BE824">
            <wp:extent cx="2028825" cy="2705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15" w:rsidRPr="009C4295" w:rsidRDefault="00EB6A1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</w:p>
    <w:p w:rsidR="009C4295" w:rsidRDefault="009C4295" w:rsidP="006B0EAC">
      <w:pPr>
        <w:spacing w:line="240" w:lineRule="atLeast"/>
        <w:ind w:left="0" w:firstLine="0"/>
        <w:rPr>
          <w:sz w:val="28"/>
          <w:szCs w:val="28"/>
        </w:rPr>
      </w:pPr>
    </w:p>
    <w:p w:rsidR="009C4295" w:rsidRDefault="009C4295" w:rsidP="006B0EAC">
      <w:pPr>
        <w:spacing w:line="240" w:lineRule="atLeast"/>
        <w:ind w:left="0" w:firstLine="0"/>
        <w:rPr>
          <w:sz w:val="28"/>
          <w:szCs w:val="28"/>
        </w:rPr>
      </w:pPr>
    </w:p>
    <w:p w:rsidR="006B0EAC" w:rsidRPr="006B0EAC" w:rsidRDefault="006B0EAC" w:rsidP="006B0EAC">
      <w:pPr>
        <w:spacing w:line="240" w:lineRule="atLeast"/>
        <w:ind w:left="0" w:firstLine="0"/>
        <w:rPr>
          <w:b/>
          <w:i/>
          <w:color w:val="00B050"/>
          <w:sz w:val="44"/>
          <w:szCs w:val="44"/>
          <w:u w:val="single"/>
        </w:rPr>
      </w:pPr>
      <w:r w:rsidRPr="006B0EAC">
        <w:rPr>
          <w:b/>
          <w:i/>
          <w:color w:val="00B050"/>
          <w:sz w:val="44"/>
          <w:szCs w:val="44"/>
          <w:u w:val="single"/>
        </w:rPr>
        <w:lastRenderedPageBreak/>
        <w:t xml:space="preserve"> </w:t>
      </w:r>
      <w:r w:rsidRPr="00EB6A15">
        <w:rPr>
          <w:b/>
          <w:i/>
          <w:color w:val="FF0000"/>
          <w:sz w:val="44"/>
          <w:szCs w:val="44"/>
          <w:u w:val="single"/>
        </w:rPr>
        <w:t xml:space="preserve">Задание: 1. </w:t>
      </w:r>
      <w:r w:rsidR="00F948B7" w:rsidRPr="00EB6A15">
        <w:rPr>
          <w:b/>
          <w:i/>
          <w:color w:val="FF0000"/>
          <w:sz w:val="44"/>
          <w:szCs w:val="44"/>
          <w:u w:val="single"/>
        </w:rPr>
        <w:t xml:space="preserve"> </w:t>
      </w:r>
      <w:r w:rsidR="00F948B7">
        <w:rPr>
          <w:b/>
          <w:i/>
          <w:color w:val="00B050"/>
          <w:sz w:val="44"/>
          <w:szCs w:val="44"/>
          <w:u w:val="single"/>
        </w:rPr>
        <w:t>Переписать данный материал в тетрадь</w:t>
      </w:r>
      <w:proofErr w:type="gramStart"/>
      <w:r w:rsidR="00F948B7">
        <w:rPr>
          <w:b/>
          <w:i/>
          <w:color w:val="00B050"/>
          <w:sz w:val="44"/>
          <w:szCs w:val="44"/>
          <w:u w:val="single"/>
        </w:rPr>
        <w:t xml:space="preserve"> .</w:t>
      </w:r>
      <w:proofErr w:type="gramEnd"/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000000"/>
          <w:sz w:val="23"/>
          <w:szCs w:val="23"/>
        </w:rPr>
        <w:t>Органолептические методы оценки качества основаны на анализе восприятий органов чувств.</w:t>
      </w:r>
    </w:p>
    <w:p w:rsid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1F497D" w:themeColor="text2"/>
          <w:sz w:val="23"/>
          <w:szCs w:val="23"/>
        </w:rPr>
        <w:t>К органолептическим показателям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>, общим для характеристики почти всех пищевых продуктов</w:t>
      </w:r>
      <w:r w:rsidRPr="00F948B7">
        <w:rPr>
          <w:rFonts w:ascii="Roboto-Regular" w:eastAsia="Times New Roman" w:hAnsi="Roboto-Regular"/>
          <w:color w:val="FF0000"/>
          <w:sz w:val="23"/>
          <w:szCs w:val="23"/>
        </w:rPr>
        <w:t xml:space="preserve">, относят внешний вид, вкус, запах, консистенцию. 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>Они имеют решающее значение для оценки качества пищевых продуктов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  <w:u w:val="single"/>
        </w:rPr>
      </w:pPr>
      <w:r w:rsidRPr="00F948B7">
        <w:rPr>
          <w:rFonts w:ascii="Roboto-Regular" w:eastAsia="Times New Roman" w:hAnsi="Roboto-Regular"/>
          <w:color w:val="000000"/>
          <w:sz w:val="23"/>
          <w:szCs w:val="23"/>
          <w:u w:val="single"/>
        </w:rPr>
        <w:t>По органолептическим показателям</w:t>
      </w:r>
      <w:r w:rsidRPr="00F948B7">
        <w:rPr>
          <w:rFonts w:ascii="Roboto-Regular" w:eastAsia="Times New Roman" w:hAnsi="Roboto-Regular"/>
          <w:color w:val="00B050"/>
          <w:sz w:val="23"/>
          <w:szCs w:val="23"/>
          <w:u w:val="single"/>
        </w:rPr>
        <w:t xml:space="preserve"> </w:t>
      </w:r>
      <w:r w:rsidRPr="00F948B7">
        <w:rPr>
          <w:rFonts w:ascii="Roboto-Regular" w:eastAsia="Times New Roman" w:hAnsi="Roboto-Regular"/>
          <w:color w:val="00B050"/>
          <w:sz w:val="23"/>
          <w:szCs w:val="23"/>
          <w:u w:val="single"/>
        </w:rPr>
        <w:t xml:space="preserve">крекер </w:t>
      </w:r>
      <w:r w:rsidRPr="00F948B7">
        <w:rPr>
          <w:rFonts w:ascii="Roboto-Regular" w:eastAsia="Times New Roman" w:hAnsi="Roboto-Regular"/>
          <w:color w:val="000000"/>
          <w:sz w:val="23"/>
          <w:szCs w:val="23"/>
          <w:u w:val="single"/>
        </w:rPr>
        <w:t>должны соответствовать требованиям ГОСТ 14032-68.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FF0000"/>
          <w:sz w:val="23"/>
          <w:szCs w:val="23"/>
        </w:rPr>
        <w:t xml:space="preserve">Внешний вид: 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Поверхность свойственная данному виду изделий с вкраплениями вкусовых добавок и наличием пузырей. На изломе должен быть пропечен, без следов </w:t>
      </w:r>
      <w:proofErr w:type="spellStart"/>
      <w:r w:rsidRPr="00F948B7">
        <w:rPr>
          <w:rFonts w:ascii="Roboto-Regular" w:eastAsia="Times New Roman" w:hAnsi="Roboto-Regular"/>
          <w:color w:val="000000"/>
          <w:sz w:val="23"/>
          <w:szCs w:val="23"/>
        </w:rPr>
        <w:t>непромеса</w:t>
      </w:r>
      <w:proofErr w:type="spellEnd"/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, с вкраплениями или без вкраплений вкусовых добавок 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FF0000"/>
          <w:sz w:val="23"/>
          <w:szCs w:val="23"/>
        </w:rPr>
        <w:t>Форма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: прямоугольная, круглая или фигурная 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FF0000"/>
          <w:sz w:val="23"/>
          <w:szCs w:val="23"/>
        </w:rPr>
        <w:t xml:space="preserve">Цвет, вкус и запах: 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>свойственные данному наименованию изделия, с учетом вкусовых добавок, без посторонних привкусов и запахов.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FF0000"/>
          <w:sz w:val="23"/>
          <w:szCs w:val="23"/>
        </w:rPr>
        <w:t xml:space="preserve">Консистенция: 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Слоистая и хрупкая 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  <w:u w:val="single"/>
        </w:rPr>
      </w:pPr>
      <w:r w:rsidRPr="00F948B7">
        <w:rPr>
          <w:rFonts w:ascii="Roboto-Regular" w:eastAsia="Times New Roman" w:hAnsi="Roboto-Regular"/>
          <w:color w:val="000000"/>
          <w:sz w:val="23"/>
          <w:szCs w:val="23"/>
          <w:u w:val="single"/>
        </w:rPr>
        <w:t>По органолептическим показателям</w:t>
      </w:r>
      <w:r w:rsidRPr="00F948B7">
        <w:rPr>
          <w:rFonts w:ascii="Roboto-Regular" w:eastAsia="Times New Roman" w:hAnsi="Roboto-Regular"/>
          <w:color w:val="00B050"/>
          <w:sz w:val="23"/>
          <w:szCs w:val="23"/>
          <w:u w:val="single"/>
        </w:rPr>
        <w:t xml:space="preserve"> галеты </w:t>
      </w:r>
      <w:r w:rsidRPr="00F948B7">
        <w:rPr>
          <w:rFonts w:ascii="Roboto-Regular" w:eastAsia="Times New Roman" w:hAnsi="Roboto-Regular"/>
          <w:color w:val="000000"/>
          <w:sz w:val="23"/>
          <w:szCs w:val="23"/>
          <w:u w:val="single"/>
        </w:rPr>
        <w:t>должны соответствовать требованиям ГОСТ 14032-68.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C00000"/>
          <w:sz w:val="23"/>
          <w:szCs w:val="23"/>
        </w:rPr>
        <w:t>Внешний вид галет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>. Форма: прямоугольная у галет всех видов и, кроме того, квадратная и круглая у улучшенных и диетических галет. Не допускаются поврежденные углы и края. Допускаются галеты с двухсторонним слипом (след от разлома слипшихся краев изделий во время выпечки) при работе сплошным штампом (без обрезков), диетические галеты (с пониженным содержанием жира) с приподнятыми краями, позволяющими производить правильную укладку в ящики, для остальных видов допускается не более 5 % галет (к массе) с приподнятыми краями.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C00000"/>
          <w:sz w:val="23"/>
          <w:szCs w:val="23"/>
        </w:rPr>
        <w:t>Поверхность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>: гладкая с проколами, без посторонних вкраплений и пятен. Для простых галет из пшеничной муки второго сорта, пшеничной обойной муки и смеси пшеничной обойной муки и муки первого сорта - со следами муки, а для простых галет из пшеничной обойной муки и смеси пшеничной обойной муки и муки первого сорта, кроме того, - с вкраплениями отрубей. Допускаются на верхней поверхности отдельные мелкие твердые не лопнувшие пузыри, на нижней поверхности допускаются отдельные вкрапления запеченного теста, незагрязненные следы от кромок, швов листа и полотна.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C00000"/>
          <w:sz w:val="23"/>
          <w:szCs w:val="23"/>
        </w:rPr>
        <w:t xml:space="preserve">Цвет: 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от </w:t>
      </w:r>
      <w:proofErr w:type="gramStart"/>
      <w:r w:rsidRPr="00F948B7">
        <w:rPr>
          <w:rFonts w:ascii="Roboto-Regular" w:eastAsia="Times New Roman" w:hAnsi="Roboto-Regular"/>
          <w:color w:val="000000"/>
          <w:sz w:val="23"/>
          <w:szCs w:val="23"/>
        </w:rPr>
        <w:t>соломенно-желтого</w:t>
      </w:r>
      <w:proofErr w:type="gramEnd"/>
      <w:r w:rsidRPr="00F948B7">
        <w:rPr>
          <w:rFonts w:ascii="Roboto-Regular" w:eastAsia="Times New Roman" w:hAnsi="Roboto-Regular"/>
          <w:color w:val="000000"/>
          <w:sz w:val="23"/>
          <w:szCs w:val="23"/>
        </w:rPr>
        <w:t>, до светло-коричневого с более темной окраской выпуклостей, галеты не подгорелые. Окраска нижней стороны светлее или темнее верхней. Общий тон окраски отдельных галет в упаковочной единице должен быть одинаковым.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C00000"/>
          <w:sz w:val="23"/>
          <w:szCs w:val="23"/>
        </w:rPr>
        <w:lastRenderedPageBreak/>
        <w:t xml:space="preserve">Вкус и запах: </w:t>
      </w:r>
      <w:proofErr w:type="gramStart"/>
      <w:r w:rsidRPr="00F948B7">
        <w:rPr>
          <w:rFonts w:ascii="Roboto-Regular" w:eastAsia="Times New Roman" w:hAnsi="Roboto-Regular"/>
          <w:color w:val="000000"/>
          <w:sz w:val="23"/>
          <w:szCs w:val="23"/>
        </w:rPr>
        <w:t>свойственные</w:t>
      </w:r>
      <w:proofErr w:type="gramEnd"/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 хорошо пропеченным галетам, без посторонних привкусов и запахов.</w:t>
      </w:r>
    </w:p>
    <w:p w:rsidR="00F948B7" w:rsidRP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r w:rsidRPr="00F948B7">
        <w:rPr>
          <w:rFonts w:ascii="Roboto-Regular" w:eastAsia="Times New Roman" w:hAnsi="Roboto-Regular"/>
          <w:color w:val="C00000"/>
          <w:sz w:val="23"/>
          <w:szCs w:val="23"/>
        </w:rPr>
        <w:t>Вид в изломе</w:t>
      </w:r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: слоистый, с равномерной пористостью, без вздутий, закала, следов </w:t>
      </w:r>
      <w:proofErr w:type="spellStart"/>
      <w:r w:rsidRPr="00F948B7">
        <w:rPr>
          <w:rFonts w:ascii="Roboto-Regular" w:eastAsia="Times New Roman" w:hAnsi="Roboto-Regular"/>
          <w:color w:val="000000"/>
          <w:sz w:val="23"/>
          <w:szCs w:val="23"/>
        </w:rPr>
        <w:t>непромеса</w:t>
      </w:r>
      <w:proofErr w:type="spellEnd"/>
      <w:r w:rsidRPr="00F948B7">
        <w:rPr>
          <w:rFonts w:ascii="Roboto-Regular" w:eastAsia="Times New Roman" w:hAnsi="Roboto-Regular"/>
          <w:color w:val="000000"/>
          <w:sz w:val="23"/>
          <w:szCs w:val="23"/>
        </w:rPr>
        <w:t xml:space="preserve"> [5, с. 1].</w:t>
      </w:r>
    </w:p>
    <w:p w:rsidR="00F948B7" w:rsidRDefault="00F948B7" w:rsidP="00F948B7">
      <w:pPr>
        <w:shd w:val="clear" w:color="auto" w:fill="FFFFFF"/>
        <w:spacing w:after="285"/>
        <w:ind w:left="0" w:firstLine="0"/>
        <w:rPr>
          <w:rFonts w:ascii="Roboto-Regular" w:eastAsia="Times New Roman" w:hAnsi="Roboto-Regular"/>
          <w:color w:val="000000"/>
          <w:sz w:val="23"/>
          <w:szCs w:val="23"/>
        </w:rPr>
      </w:pPr>
      <w:proofErr w:type="gramStart"/>
      <w:r w:rsidRPr="00F948B7">
        <w:rPr>
          <w:rFonts w:ascii="Roboto-Regular" w:eastAsia="Times New Roman" w:hAnsi="Roboto-Regular"/>
          <w:color w:val="000000"/>
          <w:sz w:val="23"/>
          <w:szCs w:val="23"/>
        </w:rPr>
        <w:t>На пачки, коробки и ярлыки, вкладываемые внутрь пакетов, наносят маркировку, содержащую: товарный знак или наименование предприятия-изготовителя и его местонахождение; наименование продукции и сорт муки; массу нетто; дату выработки; срок хранения, цену; информационные сведения о пищевой и энергетической ценности, обозначение данного стандарта.</w:t>
      </w:r>
      <w:proofErr w:type="gramEnd"/>
    </w:p>
    <w:p w:rsidR="00EB6A15" w:rsidRDefault="00EB6A15" w:rsidP="00F948B7">
      <w:pPr>
        <w:shd w:val="clear" w:color="auto" w:fill="FFFFFF"/>
        <w:spacing w:after="285"/>
        <w:ind w:left="0" w:firstLine="0"/>
        <w:rPr>
          <w:rFonts w:eastAsia="Times New Roman"/>
          <w:b/>
          <w:i/>
          <w:color w:val="00B050"/>
          <w:sz w:val="44"/>
          <w:szCs w:val="44"/>
          <w:u w:val="single"/>
        </w:rPr>
      </w:pPr>
      <w:r w:rsidRPr="00EB6A15">
        <w:rPr>
          <w:rFonts w:eastAsia="Times New Roman"/>
          <w:b/>
          <w:i/>
          <w:color w:val="FF0000"/>
          <w:sz w:val="44"/>
          <w:szCs w:val="44"/>
          <w:u w:val="single"/>
        </w:rPr>
        <w:t>Задание</w:t>
      </w:r>
      <w:proofErr w:type="gramStart"/>
      <w:r w:rsidRPr="00EB6A15">
        <w:rPr>
          <w:rFonts w:eastAsia="Times New Roman"/>
          <w:b/>
          <w:i/>
          <w:color w:val="FF0000"/>
          <w:sz w:val="44"/>
          <w:szCs w:val="44"/>
          <w:u w:val="single"/>
        </w:rPr>
        <w:t>2</w:t>
      </w:r>
      <w:proofErr w:type="gramEnd"/>
      <w:r w:rsidRPr="00EB6A15">
        <w:rPr>
          <w:rFonts w:eastAsia="Times New Roman"/>
          <w:b/>
          <w:i/>
          <w:color w:val="00B050"/>
          <w:sz w:val="44"/>
          <w:szCs w:val="44"/>
          <w:u w:val="single"/>
        </w:rPr>
        <w:t>. Ответить на вопросы</w:t>
      </w:r>
      <w:proofErr w:type="gramStart"/>
      <w:r w:rsidRPr="00EB6A15"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 .</w:t>
      </w:r>
      <w:proofErr w:type="gramEnd"/>
    </w:p>
    <w:p w:rsidR="00EB6A15" w:rsidRDefault="00EB6A15" w:rsidP="00EB6A15">
      <w:pPr>
        <w:pStyle w:val="a8"/>
        <w:numPr>
          <w:ilvl w:val="0"/>
          <w:numId w:val="1"/>
        </w:numPr>
        <w:shd w:val="clear" w:color="auto" w:fill="FFFFFF"/>
        <w:spacing w:after="285"/>
        <w:rPr>
          <w:rFonts w:eastAsia="Times New Roman"/>
          <w:b/>
          <w:i/>
          <w:color w:val="00B050"/>
          <w:sz w:val="44"/>
          <w:szCs w:val="44"/>
          <w:u w:val="single"/>
        </w:rPr>
      </w:pPr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Что относят к </w:t>
      </w:r>
      <w:proofErr w:type="spellStart"/>
      <w:r>
        <w:rPr>
          <w:rFonts w:eastAsia="Times New Roman"/>
          <w:b/>
          <w:i/>
          <w:color w:val="00B050"/>
          <w:sz w:val="44"/>
          <w:szCs w:val="44"/>
          <w:u w:val="single"/>
        </w:rPr>
        <w:t>органолепитическим</w:t>
      </w:r>
      <w:proofErr w:type="spellEnd"/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 показателям качества?</w:t>
      </w:r>
    </w:p>
    <w:p w:rsidR="00EB6A15" w:rsidRDefault="00EB6A15" w:rsidP="00EB6A15">
      <w:pPr>
        <w:pStyle w:val="a8"/>
        <w:numPr>
          <w:ilvl w:val="0"/>
          <w:numId w:val="1"/>
        </w:numPr>
        <w:shd w:val="clear" w:color="auto" w:fill="FFFFFF"/>
        <w:spacing w:after="285"/>
        <w:rPr>
          <w:rFonts w:eastAsia="Times New Roman"/>
          <w:b/>
          <w:i/>
          <w:color w:val="00B050"/>
          <w:sz w:val="44"/>
          <w:szCs w:val="44"/>
          <w:u w:val="single"/>
        </w:rPr>
      </w:pPr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Какая </w:t>
      </w:r>
      <w:proofErr w:type="spellStart"/>
      <w:r>
        <w:rPr>
          <w:rFonts w:eastAsia="Times New Roman"/>
          <w:b/>
          <w:i/>
          <w:color w:val="00B050"/>
          <w:sz w:val="44"/>
          <w:szCs w:val="44"/>
          <w:u w:val="single"/>
        </w:rPr>
        <w:t>долдна</w:t>
      </w:r>
      <w:proofErr w:type="spellEnd"/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 быть форма у крекера?</w:t>
      </w:r>
    </w:p>
    <w:p w:rsidR="00EB6A15" w:rsidRDefault="00EB6A15" w:rsidP="00EB6A15">
      <w:pPr>
        <w:pStyle w:val="a8"/>
        <w:numPr>
          <w:ilvl w:val="0"/>
          <w:numId w:val="1"/>
        </w:numPr>
        <w:shd w:val="clear" w:color="auto" w:fill="FFFFFF"/>
        <w:spacing w:after="285"/>
        <w:rPr>
          <w:rFonts w:eastAsia="Times New Roman"/>
          <w:b/>
          <w:i/>
          <w:color w:val="00B050"/>
          <w:sz w:val="44"/>
          <w:szCs w:val="44"/>
          <w:u w:val="single"/>
        </w:rPr>
      </w:pPr>
      <w:r>
        <w:rPr>
          <w:rFonts w:eastAsia="Times New Roman"/>
          <w:b/>
          <w:i/>
          <w:color w:val="00B050"/>
          <w:sz w:val="44"/>
          <w:szCs w:val="44"/>
          <w:u w:val="single"/>
        </w:rPr>
        <w:t>Какая должна быть консистенция у крекера?</w:t>
      </w:r>
    </w:p>
    <w:p w:rsidR="00EB6A15" w:rsidRDefault="00EB6A15" w:rsidP="00EB6A15">
      <w:pPr>
        <w:pStyle w:val="a8"/>
        <w:numPr>
          <w:ilvl w:val="0"/>
          <w:numId w:val="1"/>
        </w:numPr>
        <w:shd w:val="clear" w:color="auto" w:fill="FFFFFF"/>
        <w:spacing w:after="285"/>
        <w:rPr>
          <w:rFonts w:eastAsia="Times New Roman"/>
          <w:b/>
          <w:i/>
          <w:color w:val="00B050"/>
          <w:sz w:val="44"/>
          <w:szCs w:val="44"/>
          <w:u w:val="single"/>
        </w:rPr>
      </w:pPr>
      <w:r>
        <w:rPr>
          <w:rFonts w:eastAsia="Times New Roman"/>
          <w:b/>
          <w:i/>
          <w:color w:val="00B050"/>
          <w:sz w:val="44"/>
          <w:szCs w:val="44"/>
          <w:u w:val="single"/>
        </w:rPr>
        <w:t>Опишите внешний вид галет.</w:t>
      </w:r>
    </w:p>
    <w:p w:rsidR="00EB6A15" w:rsidRDefault="00EB6A15" w:rsidP="00EB6A15">
      <w:pPr>
        <w:pStyle w:val="a8"/>
        <w:numPr>
          <w:ilvl w:val="0"/>
          <w:numId w:val="1"/>
        </w:numPr>
        <w:shd w:val="clear" w:color="auto" w:fill="FFFFFF"/>
        <w:spacing w:after="285"/>
        <w:rPr>
          <w:rFonts w:eastAsia="Times New Roman"/>
          <w:b/>
          <w:i/>
          <w:color w:val="00B050"/>
          <w:sz w:val="44"/>
          <w:szCs w:val="44"/>
          <w:u w:val="single"/>
        </w:rPr>
      </w:pPr>
      <w:r>
        <w:rPr>
          <w:rFonts w:eastAsia="Times New Roman"/>
          <w:b/>
          <w:i/>
          <w:color w:val="00B050"/>
          <w:sz w:val="44"/>
          <w:szCs w:val="44"/>
          <w:u w:val="single"/>
        </w:rPr>
        <w:t>Какой допускается цвет галет?</w:t>
      </w:r>
    </w:p>
    <w:p w:rsidR="00EB6A15" w:rsidRDefault="00EB6A15" w:rsidP="00EB6A15">
      <w:pPr>
        <w:pStyle w:val="a8"/>
        <w:shd w:val="clear" w:color="auto" w:fill="FFFFFF"/>
        <w:spacing w:after="285"/>
        <w:ind w:firstLine="0"/>
        <w:rPr>
          <w:rFonts w:eastAsia="Times New Roman"/>
          <w:b/>
          <w:i/>
          <w:color w:val="00B050"/>
          <w:sz w:val="44"/>
          <w:szCs w:val="44"/>
          <w:u w:val="single"/>
        </w:rPr>
      </w:pPr>
    </w:p>
    <w:p w:rsidR="00EB6A15" w:rsidRDefault="00EB6A15" w:rsidP="00EB6A15">
      <w:pPr>
        <w:pStyle w:val="a8"/>
        <w:shd w:val="clear" w:color="auto" w:fill="FFFFFF"/>
        <w:spacing w:after="285"/>
        <w:ind w:firstLine="0"/>
        <w:rPr>
          <w:rFonts w:eastAsia="Times New Roman"/>
          <w:b/>
          <w:i/>
          <w:color w:val="00B050"/>
          <w:sz w:val="44"/>
          <w:szCs w:val="44"/>
          <w:u w:val="single"/>
        </w:rPr>
      </w:pPr>
    </w:p>
    <w:p w:rsidR="00EB6A15" w:rsidRPr="00EB6A15" w:rsidRDefault="00EB6A15" w:rsidP="00EB6A15">
      <w:pPr>
        <w:pStyle w:val="a8"/>
        <w:shd w:val="clear" w:color="auto" w:fill="FFFFFF"/>
        <w:spacing w:after="285"/>
        <w:ind w:firstLine="0"/>
        <w:rPr>
          <w:rFonts w:eastAsia="Times New Roman"/>
          <w:b/>
          <w:i/>
          <w:color w:val="00B050"/>
          <w:sz w:val="44"/>
          <w:szCs w:val="44"/>
          <w:u w:val="single"/>
        </w:rPr>
      </w:pPr>
      <w:r w:rsidRPr="00EB6A15">
        <w:rPr>
          <w:rFonts w:eastAsia="Times New Roman"/>
          <w:b/>
          <w:i/>
          <w:color w:val="C00000"/>
          <w:sz w:val="44"/>
          <w:szCs w:val="44"/>
          <w:u w:val="single"/>
        </w:rPr>
        <w:t xml:space="preserve">Задание 3. </w:t>
      </w:r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Найти в интернете картинки различных видов </w:t>
      </w:r>
      <w:bookmarkStart w:id="0" w:name="_GoBack"/>
      <w:bookmarkEnd w:id="0"/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 крекера и </w:t>
      </w:r>
      <w:proofErr w:type="spellStart"/>
      <w:r>
        <w:rPr>
          <w:rFonts w:eastAsia="Times New Roman"/>
          <w:b/>
          <w:i/>
          <w:color w:val="00B050"/>
          <w:sz w:val="44"/>
          <w:szCs w:val="44"/>
          <w:u w:val="single"/>
        </w:rPr>
        <w:t>галлет</w:t>
      </w:r>
      <w:proofErr w:type="spellEnd"/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. Скачать их и сделать коллаж.  ( 10 </w:t>
      </w:r>
      <w:proofErr w:type="spellStart"/>
      <w:proofErr w:type="gramStart"/>
      <w:r>
        <w:rPr>
          <w:rFonts w:eastAsia="Times New Roman"/>
          <w:b/>
          <w:i/>
          <w:color w:val="00B050"/>
          <w:sz w:val="44"/>
          <w:szCs w:val="44"/>
          <w:u w:val="single"/>
        </w:rPr>
        <w:t>шт</w:t>
      </w:r>
      <w:proofErr w:type="spellEnd"/>
      <w:proofErr w:type="gramEnd"/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 крекера и 10 </w:t>
      </w:r>
      <w:proofErr w:type="spellStart"/>
      <w:r>
        <w:rPr>
          <w:rFonts w:eastAsia="Times New Roman"/>
          <w:b/>
          <w:i/>
          <w:color w:val="00B050"/>
          <w:sz w:val="44"/>
          <w:szCs w:val="44"/>
          <w:u w:val="single"/>
        </w:rPr>
        <w:t>шт</w:t>
      </w:r>
      <w:proofErr w:type="spellEnd"/>
      <w:r>
        <w:rPr>
          <w:rFonts w:eastAsia="Times New Roman"/>
          <w:b/>
          <w:i/>
          <w:color w:val="00B050"/>
          <w:sz w:val="44"/>
          <w:szCs w:val="44"/>
          <w:u w:val="single"/>
        </w:rPr>
        <w:t xml:space="preserve"> галет).</w:t>
      </w:r>
    </w:p>
    <w:sectPr w:rsidR="00EB6A15" w:rsidRPr="00EB6A15" w:rsidSect="000B2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AFF"/>
    <w:multiLevelType w:val="hybridMultilevel"/>
    <w:tmpl w:val="58EE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9"/>
    <w:rsid w:val="000B25AB"/>
    <w:rsid w:val="000F1CA0"/>
    <w:rsid w:val="003074C9"/>
    <w:rsid w:val="004D204C"/>
    <w:rsid w:val="006B0EAC"/>
    <w:rsid w:val="009C4295"/>
    <w:rsid w:val="00EB6A15"/>
    <w:rsid w:val="00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4295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9C4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4295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9C4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2020-10-30T02:57:00Z</dcterms:created>
  <dcterms:modified xsi:type="dcterms:W3CDTF">2020-10-30T02:57:00Z</dcterms:modified>
</cp:coreProperties>
</file>