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AC" w:rsidRDefault="006B0EAC" w:rsidP="006B0EAC">
      <w:pPr>
        <w:spacing w:line="240" w:lineRule="atLeast"/>
        <w:ind w:left="0" w:firstLine="0"/>
        <w:rPr>
          <w:rFonts w:eastAsia="Calibri"/>
          <w:sz w:val="28"/>
          <w:szCs w:val="28"/>
          <w:lang w:eastAsia="en-US"/>
        </w:rPr>
      </w:pPr>
      <w:r>
        <w:rPr>
          <w:rFonts w:eastAsia="Calibri"/>
          <w:sz w:val="28"/>
          <w:szCs w:val="28"/>
          <w:lang w:eastAsia="en-US"/>
        </w:rPr>
        <w:t>Добрый день, уважаемые студенты группы 28-п. « Пекарь».</w:t>
      </w:r>
    </w:p>
    <w:p w:rsidR="006B0EAC" w:rsidRDefault="006B0EAC" w:rsidP="006B0EAC">
      <w:pPr>
        <w:spacing w:line="240" w:lineRule="atLeast"/>
        <w:ind w:left="0" w:firstLine="0"/>
        <w:rPr>
          <w:rFonts w:eastAsia="Calibri"/>
          <w:sz w:val="28"/>
          <w:szCs w:val="28"/>
          <w:lang w:eastAsia="en-US"/>
        </w:rPr>
      </w:pPr>
      <w:r>
        <w:rPr>
          <w:rFonts w:eastAsia="Calibri"/>
          <w:sz w:val="28"/>
          <w:szCs w:val="28"/>
          <w:lang w:eastAsia="en-US"/>
        </w:rPr>
        <w:t xml:space="preserve">Сегодня </w:t>
      </w:r>
      <w:r>
        <w:rPr>
          <w:b/>
          <w:sz w:val="28"/>
          <w:szCs w:val="28"/>
        </w:rPr>
        <w:t>02.11.2020 Понедельник</w:t>
      </w:r>
    </w:p>
    <w:p w:rsidR="006B0EAC" w:rsidRDefault="006B0EAC" w:rsidP="006B0EAC">
      <w:pPr>
        <w:spacing w:line="240" w:lineRule="atLeast"/>
        <w:ind w:left="0" w:firstLine="0"/>
        <w:rPr>
          <w:rFonts w:eastAsia="Times New Roman"/>
          <w:b/>
          <w:i/>
          <w:sz w:val="28"/>
          <w:szCs w:val="28"/>
          <w:u w:val="single"/>
        </w:rPr>
      </w:pPr>
      <w:r>
        <w:rPr>
          <w:rFonts w:eastAsia="Calibri"/>
          <w:sz w:val="28"/>
          <w:szCs w:val="28"/>
          <w:lang w:eastAsia="en-US"/>
        </w:rPr>
        <w:t xml:space="preserve">Дистанционное обучение по </w:t>
      </w:r>
      <w:r>
        <w:rPr>
          <w:rFonts w:eastAsia="Calibri"/>
          <w:i/>
          <w:sz w:val="28"/>
          <w:szCs w:val="28"/>
          <w:lang w:eastAsia="en-US"/>
        </w:rPr>
        <w:t>МДК 02.02.« Технология приготовления теста для мучных кондитерских изделий»</w:t>
      </w:r>
      <w:r>
        <w:rPr>
          <w:rFonts w:eastAsia="Times New Roman"/>
          <w:b/>
          <w:i/>
          <w:sz w:val="28"/>
          <w:szCs w:val="28"/>
          <w:u w:val="single"/>
        </w:rPr>
        <w:t xml:space="preserve"> </w:t>
      </w:r>
    </w:p>
    <w:p w:rsidR="006B0EAC" w:rsidRDefault="006B0EAC" w:rsidP="006B0EAC">
      <w:pPr>
        <w:spacing w:line="240" w:lineRule="atLeast"/>
        <w:ind w:left="0" w:firstLine="0"/>
        <w:rPr>
          <w:sz w:val="28"/>
          <w:szCs w:val="28"/>
        </w:rPr>
      </w:pPr>
      <w:r>
        <w:rPr>
          <w:rFonts w:eastAsia="Times New Roman"/>
          <w:b/>
          <w:i/>
          <w:sz w:val="28"/>
          <w:szCs w:val="28"/>
          <w:u w:val="single"/>
        </w:rPr>
        <w:t>Тема урока</w:t>
      </w:r>
      <w:proofErr w:type="gramStart"/>
      <w:r>
        <w:rPr>
          <w:rFonts w:eastAsia="Times New Roman"/>
          <w:b/>
          <w:i/>
          <w:sz w:val="28"/>
          <w:szCs w:val="28"/>
          <w:u w:val="single"/>
        </w:rPr>
        <w:t xml:space="preserve"> :</w:t>
      </w:r>
      <w:proofErr w:type="gramEnd"/>
      <w:r>
        <w:rPr>
          <w:rFonts w:eastAsia="Times New Roman"/>
          <w:b/>
          <w:i/>
          <w:sz w:val="28"/>
          <w:szCs w:val="28"/>
          <w:u w:val="single"/>
        </w:rPr>
        <w:t xml:space="preserve"> </w:t>
      </w:r>
      <w:r>
        <w:rPr>
          <w:rFonts w:eastAsia="Times New Roman"/>
          <w:b/>
          <w:i/>
          <w:sz w:val="28"/>
          <w:szCs w:val="28"/>
          <w:u w:val="single"/>
        </w:rPr>
        <w:t xml:space="preserve">Лабораторно – практическое занятие  </w:t>
      </w:r>
      <w:r>
        <w:rPr>
          <w:rFonts w:eastAsia="Times New Roman"/>
          <w:b/>
          <w:i/>
          <w:sz w:val="28"/>
          <w:szCs w:val="28"/>
          <w:u w:val="single"/>
        </w:rPr>
        <w:t>«</w:t>
      </w:r>
      <w:r w:rsidRPr="00BD108C">
        <w:t>Оцен</w:t>
      </w:r>
      <w:r>
        <w:t>ка  качества</w:t>
      </w:r>
      <w:r w:rsidRPr="00BD108C">
        <w:t xml:space="preserve">  пряничного теста при замесе по органолептическим показателям.</w:t>
      </w:r>
      <w:r>
        <w:rPr>
          <w:rFonts w:eastAsia="Times New Roman"/>
          <w:b/>
          <w:i/>
          <w:sz w:val="28"/>
          <w:szCs w:val="28"/>
          <w:u w:val="single"/>
        </w:rPr>
        <w:t>»</w:t>
      </w:r>
      <w:r>
        <w:rPr>
          <w:rFonts w:eastAsia="Times New Roman"/>
          <w:b/>
          <w:i/>
          <w:sz w:val="28"/>
          <w:szCs w:val="28"/>
          <w:u w:val="single"/>
        </w:rPr>
        <w:t xml:space="preserve"> </w:t>
      </w:r>
      <w:r w:rsidR="009C4295">
        <w:rPr>
          <w:sz w:val="28"/>
          <w:szCs w:val="28"/>
        </w:rPr>
        <w:t>6 часов</w:t>
      </w:r>
      <w:r>
        <w:rPr>
          <w:sz w:val="28"/>
          <w:szCs w:val="28"/>
        </w:rPr>
        <w:t xml:space="preserve"> </w:t>
      </w:r>
      <w:proofErr w:type="gramStart"/>
      <w:r>
        <w:rPr>
          <w:sz w:val="28"/>
          <w:szCs w:val="28"/>
        </w:rPr>
        <w:t xml:space="preserve">( </w:t>
      </w:r>
      <w:proofErr w:type="gramEnd"/>
      <w:r>
        <w:rPr>
          <w:sz w:val="28"/>
          <w:szCs w:val="28"/>
        </w:rPr>
        <w:t>часы 63-- 68</w:t>
      </w:r>
      <w:r>
        <w:rPr>
          <w:sz w:val="28"/>
          <w:szCs w:val="28"/>
        </w:rPr>
        <w:t>)</w:t>
      </w:r>
    </w:p>
    <w:p w:rsidR="009C4295" w:rsidRDefault="009C4295" w:rsidP="006B0EAC">
      <w:pPr>
        <w:spacing w:line="240" w:lineRule="atLeast"/>
        <w:ind w:left="0" w:firstLine="0"/>
        <w:rPr>
          <w:sz w:val="28"/>
          <w:szCs w:val="28"/>
        </w:rPr>
      </w:pPr>
    </w:p>
    <w:p w:rsidR="009C4295" w:rsidRPr="009C4295" w:rsidRDefault="009C4295" w:rsidP="009C4295">
      <w:pPr>
        <w:spacing w:line="240" w:lineRule="atLeast"/>
        <w:ind w:left="0" w:firstLine="0"/>
        <w:rPr>
          <w:b/>
          <w:bCs/>
          <w:i/>
          <w:iCs/>
          <w:color w:val="000000" w:themeColor="text1"/>
          <w:sz w:val="32"/>
          <w:szCs w:val="32"/>
          <w:u w:val="single"/>
          <w:shd w:val="clear" w:color="auto" w:fill="CCFFCC"/>
        </w:rPr>
      </w:pPr>
      <w:r w:rsidRPr="009C4295">
        <w:rPr>
          <w:b/>
          <w:i/>
          <w:color w:val="000000" w:themeColor="text1"/>
          <w:sz w:val="32"/>
          <w:szCs w:val="32"/>
        </w:rPr>
        <w:t>сфотографировать и отправить результаты на почту</w:t>
      </w:r>
      <w:r w:rsidRPr="009C4295">
        <w:rPr>
          <w:b/>
          <w:bCs/>
          <w:i/>
          <w:iCs/>
          <w:color w:val="000000" w:themeColor="text1"/>
          <w:sz w:val="32"/>
          <w:szCs w:val="32"/>
          <w:shd w:val="clear" w:color="auto" w:fill="CCFFCC"/>
        </w:rPr>
        <w:t xml:space="preserve"> </w:t>
      </w:r>
    </w:p>
    <w:p w:rsidR="009C4295" w:rsidRPr="009C4295" w:rsidRDefault="009C4295" w:rsidP="009C4295">
      <w:pPr>
        <w:spacing w:line="240" w:lineRule="atLeast"/>
        <w:ind w:left="0" w:firstLine="0"/>
        <w:rPr>
          <w:bCs/>
          <w:i/>
          <w:iCs/>
          <w:color w:val="000000" w:themeColor="text1"/>
          <w:u w:val="single"/>
          <w:shd w:val="clear" w:color="auto" w:fill="CCFFCC"/>
        </w:rPr>
      </w:pPr>
      <w:hyperlink r:id="rId5" w:history="1">
        <w:r w:rsidRPr="009C4295">
          <w:rPr>
            <w:b/>
            <w:bCs/>
            <w:i/>
            <w:iCs/>
            <w:color w:val="000000" w:themeColor="text1"/>
            <w:sz w:val="40"/>
            <w:szCs w:val="40"/>
            <w:u w:val="single"/>
            <w:shd w:val="clear" w:color="auto" w:fill="CCFFCC"/>
            <w:lang w:val="en-US"/>
          </w:rPr>
          <w:t>tika</w:t>
        </w:r>
        <w:r w:rsidRPr="009C4295">
          <w:rPr>
            <w:b/>
            <w:bCs/>
            <w:i/>
            <w:iCs/>
            <w:color w:val="000000" w:themeColor="text1"/>
            <w:sz w:val="40"/>
            <w:szCs w:val="40"/>
            <w:u w:val="single"/>
            <w:shd w:val="clear" w:color="auto" w:fill="CCFFCC"/>
          </w:rPr>
          <w:t>.71@</w:t>
        </w:r>
        <w:r w:rsidRPr="009C4295">
          <w:rPr>
            <w:b/>
            <w:bCs/>
            <w:i/>
            <w:iCs/>
            <w:color w:val="000000" w:themeColor="text1"/>
            <w:sz w:val="40"/>
            <w:szCs w:val="40"/>
            <w:u w:val="single"/>
            <w:shd w:val="clear" w:color="auto" w:fill="CCFFCC"/>
            <w:lang w:val="en-US"/>
          </w:rPr>
          <w:t>mail</w:t>
        </w:r>
        <w:r w:rsidRPr="009C4295">
          <w:rPr>
            <w:b/>
            <w:bCs/>
            <w:i/>
            <w:iCs/>
            <w:color w:val="000000" w:themeColor="text1"/>
            <w:sz w:val="40"/>
            <w:szCs w:val="40"/>
            <w:u w:val="single"/>
            <w:shd w:val="clear" w:color="auto" w:fill="CCFFCC"/>
          </w:rPr>
          <w:t>.</w:t>
        </w:r>
        <w:proofErr w:type="spellStart"/>
        <w:r w:rsidRPr="009C4295">
          <w:rPr>
            <w:b/>
            <w:bCs/>
            <w:i/>
            <w:iCs/>
            <w:color w:val="000000" w:themeColor="text1"/>
            <w:sz w:val="40"/>
            <w:szCs w:val="40"/>
            <w:u w:val="single"/>
            <w:shd w:val="clear" w:color="auto" w:fill="CCFFCC"/>
            <w:lang w:val="en-US"/>
          </w:rPr>
          <w:t>ru</w:t>
        </w:r>
        <w:proofErr w:type="spellEnd"/>
      </w:hyperlink>
      <w:r w:rsidRPr="009C4295">
        <w:rPr>
          <w:bCs/>
          <w:i/>
          <w:iCs/>
          <w:color w:val="000000" w:themeColor="text1"/>
          <w:u w:val="single"/>
          <w:shd w:val="clear" w:color="auto" w:fill="CCFFCC"/>
        </w:rPr>
        <w:t xml:space="preserve"> </w:t>
      </w:r>
    </w:p>
    <w:p w:rsidR="009C4295" w:rsidRPr="009C4295" w:rsidRDefault="009C4295" w:rsidP="009C4295">
      <w:pPr>
        <w:spacing w:line="240" w:lineRule="atLeast"/>
        <w:ind w:left="0" w:firstLine="0"/>
        <w:rPr>
          <w:rFonts w:eastAsia="Times New Roman"/>
          <w:b/>
          <w:i/>
          <w:color w:val="000000" w:themeColor="text1"/>
          <w:u w:val="single"/>
        </w:rPr>
      </w:pPr>
      <w:r w:rsidRPr="009C4295">
        <w:rPr>
          <w:bCs/>
          <w:i/>
          <w:iCs/>
          <w:color w:val="000000" w:themeColor="text1"/>
          <w:u w:val="single"/>
          <w:shd w:val="clear" w:color="auto" w:fill="CCFFCC"/>
        </w:rPr>
        <w:t>или в группу в социальной сети КОНТАК</w:t>
      </w:r>
    </w:p>
    <w:p w:rsidR="009C4295" w:rsidRPr="009C4295" w:rsidRDefault="009C4295" w:rsidP="009C4295">
      <w:pPr>
        <w:shd w:val="clear" w:color="auto" w:fill="FFFFFF"/>
        <w:spacing w:after="300"/>
        <w:ind w:left="0" w:firstLine="0"/>
        <w:textAlignment w:val="baseline"/>
        <w:rPr>
          <w:rFonts w:ascii="Open Sans" w:eastAsia="Times New Roman" w:hAnsi="Open Sans"/>
          <w:color w:val="666666"/>
          <w:sz w:val="21"/>
          <w:szCs w:val="21"/>
        </w:rPr>
      </w:pPr>
      <w:r w:rsidRPr="009C4295">
        <w:rPr>
          <w:rFonts w:eastAsiaTheme="minorHAnsi"/>
          <w:b/>
          <w:lang w:eastAsia="en-US"/>
        </w:rPr>
        <w:t>За задания вы должны получить 1 оценку, если до конца дня ( до 16-00)не будут выполнены все задания, в журнал будут выставлены неудовлетворительные оценки</w:t>
      </w:r>
      <w:proofErr w:type="gramStart"/>
      <w:r w:rsidRPr="009C4295">
        <w:rPr>
          <w:rFonts w:eastAsiaTheme="minorHAnsi"/>
          <w:b/>
          <w:lang w:eastAsia="en-US"/>
        </w:rPr>
        <w:t xml:space="preserve"> .</w:t>
      </w:r>
      <w:proofErr w:type="gramEnd"/>
      <w:r w:rsidRPr="009C4295">
        <w:rPr>
          <w:b/>
        </w:rPr>
        <w:t>Преподаватель Щапова С.А.</w:t>
      </w:r>
    </w:p>
    <w:p w:rsidR="009C4295" w:rsidRPr="009C4295" w:rsidRDefault="009C4295" w:rsidP="009C4295">
      <w:pPr>
        <w:shd w:val="clear" w:color="auto" w:fill="FFFFFF"/>
        <w:spacing w:line="240" w:lineRule="atLeast"/>
        <w:ind w:left="0" w:firstLine="0"/>
        <w:rPr>
          <w:rFonts w:eastAsia="Times New Roman"/>
          <w:color w:val="0000FF"/>
          <w:u w:val="single"/>
        </w:rPr>
      </w:pPr>
      <w:r w:rsidRPr="009C4295">
        <w:rPr>
          <w:rFonts w:eastAsia="Times New Roman"/>
          <w:color w:val="000000"/>
        </w:rPr>
        <w:t xml:space="preserve">телефон 89022654979. Почта </w:t>
      </w:r>
      <w:r w:rsidRPr="009C4295">
        <w:rPr>
          <w:rFonts w:eastAsia="Times New Roman"/>
          <w:color w:val="000000"/>
          <w:lang w:val="en-US"/>
        </w:rPr>
        <w:t xml:space="preserve"> </w:t>
      </w:r>
      <w:hyperlink r:id="rId6" w:history="1">
        <w:r w:rsidRPr="009C4295">
          <w:rPr>
            <w:rFonts w:eastAsia="Times New Roman"/>
            <w:color w:val="0000FF"/>
            <w:u w:val="single"/>
            <w:lang w:val="en-US"/>
          </w:rPr>
          <w:t>tika.71@mail.ru</w:t>
        </w:r>
      </w:hyperlink>
    </w:p>
    <w:p w:rsidR="009C4295" w:rsidRPr="009C4295" w:rsidRDefault="009C4295" w:rsidP="009C4295">
      <w:pPr>
        <w:shd w:val="clear" w:color="auto" w:fill="FFFFFF"/>
        <w:spacing w:line="240" w:lineRule="atLeast"/>
        <w:ind w:left="0" w:firstLine="0"/>
        <w:rPr>
          <w:rFonts w:eastAsia="Times New Roman"/>
          <w:color w:val="0000FF"/>
          <w:u w:val="single"/>
        </w:rPr>
      </w:pPr>
      <w:r w:rsidRPr="009C4295">
        <w:rPr>
          <w:rFonts w:eastAsia="Times New Roman"/>
          <w:noProof/>
          <w:color w:val="0000FF"/>
          <w:u w:val="single"/>
        </w:rPr>
        <w:drawing>
          <wp:inline distT="0" distB="0" distL="0" distR="0" wp14:anchorId="7F7DC217" wp14:editId="168BE824">
            <wp:extent cx="2028825" cy="2705100"/>
            <wp:effectExtent l="0" t="0" r="9525" b="0"/>
            <wp:docPr id="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349" cy="2701799"/>
                    </a:xfrm>
                    <a:prstGeom prst="rect">
                      <a:avLst/>
                    </a:prstGeom>
                    <a:noFill/>
                    <a:ln>
                      <a:noFill/>
                    </a:ln>
                  </pic:spPr>
                </pic:pic>
              </a:graphicData>
            </a:graphic>
          </wp:inline>
        </w:drawing>
      </w:r>
    </w:p>
    <w:p w:rsidR="009C4295" w:rsidRDefault="009C4295" w:rsidP="006B0EAC">
      <w:pPr>
        <w:spacing w:line="240" w:lineRule="atLeast"/>
        <w:ind w:left="0" w:firstLine="0"/>
        <w:rPr>
          <w:sz w:val="28"/>
          <w:szCs w:val="28"/>
        </w:rPr>
      </w:pPr>
    </w:p>
    <w:p w:rsidR="009C4295" w:rsidRDefault="009C4295" w:rsidP="006B0EAC">
      <w:pPr>
        <w:spacing w:line="240" w:lineRule="atLeast"/>
        <w:ind w:left="0" w:firstLine="0"/>
        <w:rPr>
          <w:sz w:val="28"/>
          <w:szCs w:val="28"/>
        </w:rPr>
      </w:pPr>
    </w:p>
    <w:p w:rsidR="006B0EAC" w:rsidRPr="006B0EAC" w:rsidRDefault="006B0EAC" w:rsidP="006B0EAC">
      <w:pPr>
        <w:spacing w:line="240" w:lineRule="atLeast"/>
        <w:ind w:left="0" w:firstLine="0"/>
        <w:rPr>
          <w:b/>
          <w:i/>
          <w:color w:val="00B050"/>
          <w:sz w:val="44"/>
          <w:szCs w:val="44"/>
          <w:u w:val="single"/>
        </w:rPr>
      </w:pPr>
      <w:r w:rsidRPr="006B0EAC">
        <w:rPr>
          <w:b/>
          <w:i/>
          <w:color w:val="00B050"/>
          <w:sz w:val="44"/>
          <w:szCs w:val="44"/>
          <w:u w:val="single"/>
        </w:rPr>
        <w:lastRenderedPageBreak/>
        <w:t xml:space="preserve"> Задание: 1. </w:t>
      </w:r>
    </w:p>
    <w:p w:rsidR="006B0EAC" w:rsidRPr="009C4295" w:rsidRDefault="006B0EAC" w:rsidP="006B0EAC">
      <w:pPr>
        <w:spacing w:line="240" w:lineRule="atLeast"/>
        <w:ind w:left="0" w:firstLine="0"/>
        <w:rPr>
          <w:b/>
          <w:i/>
          <w:color w:val="FF0000"/>
          <w:sz w:val="36"/>
          <w:szCs w:val="36"/>
          <w:u w:val="single"/>
        </w:rPr>
      </w:pPr>
      <w:r w:rsidRPr="009C4295">
        <w:rPr>
          <w:b/>
          <w:i/>
          <w:color w:val="FF0000"/>
          <w:sz w:val="36"/>
          <w:szCs w:val="36"/>
          <w:u w:val="single"/>
        </w:rPr>
        <w:t xml:space="preserve">Приготовить пряники на сметане, согласно рецепту в видео ролике </w:t>
      </w:r>
    </w:p>
    <w:p w:rsidR="006B0EAC" w:rsidRPr="006B0EAC" w:rsidRDefault="006B0EAC" w:rsidP="006B0EAC">
      <w:pPr>
        <w:spacing w:line="240" w:lineRule="atLeast"/>
        <w:ind w:left="0" w:firstLine="0"/>
        <w:rPr>
          <w:color w:val="FF0000"/>
          <w:sz w:val="36"/>
          <w:szCs w:val="36"/>
        </w:rPr>
      </w:pPr>
    </w:p>
    <w:p w:rsidR="006B0EAC" w:rsidRDefault="006B0EAC" w:rsidP="006B0EAC">
      <w:pPr>
        <w:spacing w:line="240" w:lineRule="atLeast"/>
        <w:ind w:left="0" w:firstLine="0"/>
        <w:rPr>
          <w:rFonts w:eastAsia="Times New Roman"/>
          <w:b/>
          <w:i/>
          <w:sz w:val="28"/>
          <w:szCs w:val="28"/>
          <w:u w:val="single"/>
        </w:rPr>
      </w:pPr>
      <w:hyperlink r:id="rId8" w:history="1">
        <w:r w:rsidRPr="0094208E">
          <w:rPr>
            <w:rStyle w:val="a3"/>
            <w:rFonts w:eastAsia="Times New Roman"/>
            <w:b/>
            <w:i/>
            <w:sz w:val="28"/>
            <w:szCs w:val="28"/>
          </w:rPr>
          <w:t>https://yandex.ru/efir?reqid=1604024736862245-1564528183885781078400107-production-app-host-man-web-yp-116&amp;stream_id=vs4lr13vqoe0</w:t>
        </w:r>
      </w:hyperlink>
    </w:p>
    <w:p w:rsidR="006B0EAC" w:rsidRDefault="006B0EAC" w:rsidP="006B0EAC">
      <w:pPr>
        <w:spacing w:line="240" w:lineRule="atLeast"/>
        <w:ind w:left="0" w:firstLine="0"/>
        <w:rPr>
          <w:rFonts w:eastAsia="Times New Roman"/>
          <w:b/>
          <w:i/>
          <w:sz w:val="28"/>
          <w:szCs w:val="28"/>
          <w:u w:val="single"/>
        </w:rPr>
      </w:pPr>
    </w:p>
    <w:p w:rsidR="009C4295" w:rsidRDefault="006B0EAC" w:rsidP="006B0EAC">
      <w:pPr>
        <w:spacing w:line="240" w:lineRule="atLeast"/>
        <w:ind w:left="0" w:firstLine="0"/>
        <w:rPr>
          <w:rFonts w:eastAsia="Times New Roman"/>
          <w:b/>
          <w:i/>
          <w:color w:val="00B050"/>
          <w:sz w:val="36"/>
          <w:szCs w:val="36"/>
          <w:u w:val="single"/>
        </w:rPr>
      </w:pPr>
      <w:r w:rsidRPr="006B0EAC">
        <w:rPr>
          <w:rFonts w:eastAsia="Times New Roman"/>
          <w:b/>
          <w:i/>
          <w:color w:val="00B050"/>
          <w:sz w:val="36"/>
          <w:szCs w:val="36"/>
          <w:u w:val="single"/>
        </w:rPr>
        <w:t>Задание 2.</w:t>
      </w:r>
      <w:r w:rsidR="009C4295">
        <w:rPr>
          <w:rFonts w:eastAsia="Times New Roman"/>
          <w:b/>
          <w:i/>
          <w:color w:val="00B050"/>
          <w:sz w:val="36"/>
          <w:szCs w:val="36"/>
          <w:u w:val="single"/>
        </w:rPr>
        <w:t xml:space="preserve"> </w:t>
      </w:r>
    </w:p>
    <w:p w:rsidR="006B0EAC" w:rsidRPr="009C4295" w:rsidRDefault="009C4295" w:rsidP="006B0EAC">
      <w:pPr>
        <w:spacing w:line="240" w:lineRule="atLeast"/>
        <w:ind w:left="0" w:firstLine="0"/>
        <w:rPr>
          <w:rFonts w:eastAsia="Times New Roman"/>
          <w:b/>
          <w:i/>
          <w:color w:val="FF0000"/>
          <w:sz w:val="36"/>
          <w:szCs w:val="36"/>
          <w:u w:val="single"/>
        </w:rPr>
      </w:pPr>
      <w:r w:rsidRPr="009C4295">
        <w:rPr>
          <w:rFonts w:eastAsia="Times New Roman"/>
          <w:b/>
          <w:i/>
          <w:color w:val="FF0000"/>
          <w:sz w:val="36"/>
          <w:szCs w:val="36"/>
          <w:u w:val="single"/>
        </w:rPr>
        <w:t>Заполнить таблицу « Качество пряников «</w:t>
      </w:r>
    </w:p>
    <w:p w:rsidR="006B0EAC" w:rsidRPr="006B0EAC" w:rsidRDefault="006B0EAC" w:rsidP="006B0EAC">
      <w:pPr>
        <w:spacing w:line="240" w:lineRule="atLeast"/>
        <w:ind w:left="0" w:firstLine="0"/>
        <w:rPr>
          <w:rFonts w:eastAsia="Times New Roman"/>
          <w:b/>
          <w:i/>
          <w:color w:val="FF0000"/>
          <w:sz w:val="36"/>
          <w:szCs w:val="36"/>
          <w:u w:val="single"/>
        </w:rPr>
      </w:pPr>
    </w:p>
    <w:p w:rsidR="000B25AB" w:rsidRDefault="006B0EAC" w:rsidP="006B0EAC">
      <w:pPr>
        <w:ind w:left="357" w:firstLine="0"/>
        <w:rPr>
          <w:color w:val="FF0000"/>
          <w:sz w:val="36"/>
          <w:szCs w:val="36"/>
        </w:rPr>
      </w:pPr>
      <w:r w:rsidRPr="006B0EAC">
        <w:rPr>
          <w:color w:val="FF0000"/>
          <w:sz w:val="36"/>
          <w:szCs w:val="36"/>
        </w:rPr>
        <w:t xml:space="preserve">Оценить качество полученных пряников по органолептическим показателям </w:t>
      </w:r>
      <w:proofErr w:type="gramStart"/>
      <w:r w:rsidRPr="006B0EAC">
        <w:rPr>
          <w:color w:val="FF0000"/>
          <w:sz w:val="36"/>
          <w:szCs w:val="36"/>
        </w:rPr>
        <w:t xml:space="preserve">( </w:t>
      </w:r>
      <w:proofErr w:type="gramEnd"/>
      <w:r w:rsidRPr="006B0EAC">
        <w:rPr>
          <w:color w:val="FF0000"/>
          <w:sz w:val="36"/>
          <w:szCs w:val="36"/>
        </w:rPr>
        <w:t>форме, цвету, внешнему виду, запаху, консистенции)</w:t>
      </w:r>
    </w:p>
    <w:tbl>
      <w:tblPr>
        <w:tblW w:w="0" w:type="auto"/>
        <w:tblCellMar>
          <w:top w:w="15" w:type="dxa"/>
          <w:left w:w="15" w:type="dxa"/>
          <w:bottom w:w="15" w:type="dxa"/>
          <w:right w:w="15" w:type="dxa"/>
        </w:tblCellMar>
        <w:tblLook w:val="04A0" w:firstRow="1" w:lastRow="0" w:firstColumn="1" w:lastColumn="0" w:noHBand="0" w:noVBand="1"/>
      </w:tblPr>
      <w:tblGrid>
        <w:gridCol w:w="3168"/>
        <w:gridCol w:w="11583"/>
      </w:tblGrid>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Наименование показателя</w:t>
            </w:r>
          </w:p>
        </w:tc>
        <w:tc>
          <w:tcPr>
            <w:tcW w:w="11583"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Характеристика</w:t>
            </w:r>
            <w:r>
              <w:rPr>
                <w:rFonts w:ascii="Arial" w:eastAsia="Times New Roman" w:hAnsi="Arial" w:cs="Arial"/>
                <w:color w:val="646464"/>
                <w:sz w:val="23"/>
                <w:szCs w:val="23"/>
              </w:rPr>
              <w:t xml:space="preserve"> </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Вкус и запах</w:t>
            </w:r>
          </w:p>
        </w:tc>
        <w:tc>
          <w:tcPr>
            <w:tcW w:w="11583"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Структура</w:t>
            </w:r>
          </w:p>
        </w:tc>
        <w:tc>
          <w:tcPr>
            <w:tcW w:w="11583"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Цвет</w:t>
            </w:r>
          </w:p>
        </w:tc>
        <w:tc>
          <w:tcPr>
            <w:tcW w:w="11583"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Вид в изломе</w:t>
            </w:r>
          </w:p>
        </w:tc>
        <w:tc>
          <w:tcPr>
            <w:tcW w:w="11583"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Поверхность</w:t>
            </w:r>
          </w:p>
        </w:tc>
        <w:tc>
          <w:tcPr>
            <w:tcW w:w="11583"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bl>
    <w:p w:rsidR="009C4295" w:rsidRPr="009C4295" w:rsidRDefault="009C4295" w:rsidP="009C4295">
      <w:pPr>
        <w:ind w:left="0" w:firstLine="0"/>
        <w:rPr>
          <w:rFonts w:eastAsia="Times New Roman"/>
        </w:rPr>
      </w:pPr>
      <w:r w:rsidRPr="009C4295">
        <w:rPr>
          <w:rFonts w:ascii="Arial" w:eastAsia="Times New Roman" w:hAnsi="Arial" w:cs="Arial"/>
          <w:color w:val="646464"/>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3269"/>
        <w:gridCol w:w="11601"/>
      </w:tblGrid>
      <w:tr w:rsidR="009C4295" w:rsidRPr="009C4295" w:rsidTr="009C4295">
        <w:tc>
          <w:tcPr>
            <w:tcW w:w="3269"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Поверхность</w:t>
            </w:r>
          </w:p>
        </w:tc>
        <w:tc>
          <w:tcPr>
            <w:tcW w:w="11601" w:type="dxa"/>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r w:rsidR="009C4295" w:rsidRPr="009C4295" w:rsidTr="009C4295">
        <w:tc>
          <w:tcPr>
            <w:tcW w:w="3269"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Форма</w:t>
            </w:r>
          </w:p>
        </w:tc>
        <w:tc>
          <w:tcPr>
            <w:tcW w:w="11601" w:type="dxa"/>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tcPr>
          <w:p w:rsidR="009C4295" w:rsidRPr="009C4295" w:rsidRDefault="009C4295" w:rsidP="008435C8">
            <w:pPr>
              <w:spacing w:before="100" w:beforeAutospacing="1" w:after="100" w:afterAutospacing="1"/>
              <w:ind w:left="0" w:firstLine="0"/>
              <w:rPr>
                <w:rFonts w:ascii="Arial" w:eastAsia="Times New Roman" w:hAnsi="Arial" w:cs="Arial"/>
                <w:color w:val="646464"/>
                <w:sz w:val="23"/>
                <w:szCs w:val="23"/>
              </w:rPr>
            </w:pPr>
          </w:p>
        </w:tc>
      </w:tr>
    </w:tbl>
    <w:p w:rsidR="009C4295" w:rsidRDefault="009C4295" w:rsidP="009C4295">
      <w:pPr>
        <w:ind w:left="0" w:firstLine="0"/>
        <w:rPr>
          <w:color w:val="FF0000"/>
          <w:sz w:val="36"/>
          <w:szCs w:val="36"/>
        </w:rPr>
      </w:pPr>
    </w:p>
    <w:p w:rsidR="009C4295" w:rsidRPr="009C4295" w:rsidRDefault="009C4295" w:rsidP="006B0EAC">
      <w:pPr>
        <w:ind w:left="357" w:firstLine="0"/>
        <w:rPr>
          <w:color w:val="17365D" w:themeColor="text2" w:themeShade="BF"/>
          <w:sz w:val="56"/>
          <w:szCs w:val="56"/>
        </w:rPr>
      </w:pPr>
      <w:r w:rsidRPr="009C4295">
        <w:rPr>
          <w:color w:val="17365D" w:themeColor="text2" w:themeShade="BF"/>
          <w:sz w:val="56"/>
          <w:szCs w:val="56"/>
        </w:rPr>
        <w:t>Подсказка…..</w:t>
      </w:r>
    </w:p>
    <w:p w:rsidR="009C4295" w:rsidRDefault="009C4295" w:rsidP="009C4295">
      <w:pPr>
        <w:ind w:left="0" w:firstLine="0"/>
        <w:rPr>
          <w:color w:val="FF0000"/>
          <w:sz w:val="36"/>
          <w:szCs w:val="36"/>
        </w:rPr>
      </w:pPr>
    </w:p>
    <w:p w:rsidR="009C4295" w:rsidRDefault="009C4295" w:rsidP="009C4295">
      <w:pPr>
        <w:pStyle w:val="a4"/>
        <w:spacing w:before="150" w:beforeAutospacing="0" w:after="150" w:afterAutospacing="0"/>
        <w:ind w:left="150" w:right="150"/>
        <w:rPr>
          <w:rFonts w:ascii="Verdana" w:hAnsi="Verdana"/>
          <w:color w:val="424242"/>
        </w:rPr>
      </w:pPr>
      <w:r>
        <w:rPr>
          <w:rStyle w:val="a5"/>
          <w:rFonts w:ascii="Verdana" w:hAnsi="Verdana"/>
          <w:color w:val="424242"/>
        </w:rPr>
        <w:t>Показатели качества пряничных изделий.</w:t>
      </w:r>
    </w:p>
    <w:p w:rsidR="009C4295" w:rsidRDefault="009C4295" w:rsidP="009C4295">
      <w:pPr>
        <w:pStyle w:val="a4"/>
        <w:spacing w:before="150" w:beforeAutospacing="0" w:after="150" w:afterAutospacing="0"/>
        <w:ind w:left="150" w:right="150"/>
        <w:rPr>
          <w:rFonts w:ascii="Verdana" w:hAnsi="Verdana"/>
          <w:color w:val="424242"/>
        </w:rPr>
      </w:pPr>
      <w:r>
        <w:rPr>
          <w:rFonts w:ascii="Verdana" w:hAnsi="Verdana"/>
          <w:i/>
          <w:iCs/>
          <w:color w:val="424242"/>
        </w:rPr>
        <w:t>Внешний вид </w:t>
      </w:r>
      <w:r>
        <w:rPr>
          <w:rFonts w:ascii="Verdana" w:hAnsi="Verdana"/>
          <w:color w:val="424242"/>
        </w:rPr>
        <w:t xml:space="preserve">— пряники должны иметь выпуклую поверхность, без трещин и подгорелых мест. Поверхность глазированных пряников </w:t>
      </w:r>
      <w:proofErr w:type="gramStart"/>
      <w:r>
        <w:rPr>
          <w:rFonts w:ascii="Verdana" w:hAnsi="Verdana"/>
          <w:color w:val="424242"/>
        </w:rPr>
        <w:t>—г</w:t>
      </w:r>
      <w:proofErr w:type="gramEnd"/>
      <w:r>
        <w:rPr>
          <w:rFonts w:ascii="Verdana" w:hAnsi="Verdana"/>
          <w:color w:val="424242"/>
        </w:rPr>
        <w:t>лянцевая, сухая, сплошная, без оголенных мест. Не допускается выработка расплывчатых пряников.</w:t>
      </w:r>
    </w:p>
    <w:p w:rsidR="009C4295" w:rsidRDefault="009C4295" w:rsidP="009C4295">
      <w:pPr>
        <w:pStyle w:val="a4"/>
        <w:spacing w:before="150" w:beforeAutospacing="0" w:after="150" w:afterAutospacing="0"/>
        <w:ind w:left="150" w:right="150"/>
        <w:rPr>
          <w:rFonts w:ascii="Verdana" w:hAnsi="Verdana"/>
          <w:color w:val="424242"/>
        </w:rPr>
      </w:pPr>
      <w:r>
        <w:rPr>
          <w:rFonts w:ascii="Verdana" w:hAnsi="Verdana"/>
          <w:i/>
          <w:iCs/>
          <w:color w:val="424242"/>
        </w:rPr>
        <w:t>Вкус и запах — </w:t>
      </w:r>
      <w:proofErr w:type="gramStart"/>
      <w:r>
        <w:rPr>
          <w:rFonts w:ascii="Verdana" w:hAnsi="Verdana"/>
          <w:color w:val="424242"/>
        </w:rPr>
        <w:t>свойственные</w:t>
      </w:r>
      <w:proofErr w:type="gramEnd"/>
      <w:r>
        <w:rPr>
          <w:rFonts w:ascii="Verdana" w:hAnsi="Verdana"/>
          <w:color w:val="424242"/>
        </w:rPr>
        <w:t xml:space="preserve"> данному наименованию изделий с учетом вкусовых добавок,</w:t>
      </w:r>
    </w:p>
    <w:p w:rsidR="009C4295" w:rsidRDefault="009C4295" w:rsidP="009C4295">
      <w:pPr>
        <w:pStyle w:val="a4"/>
        <w:spacing w:before="150" w:beforeAutospacing="0" w:after="150" w:afterAutospacing="0"/>
        <w:ind w:left="150" w:right="150"/>
        <w:rPr>
          <w:rFonts w:ascii="Verdana" w:hAnsi="Verdana"/>
          <w:color w:val="424242"/>
        </w:rPr>
      </w:pPr>
      <w:r>
        <w:rPr>
          <w:rFonts w:ascii="Verdana" w:hAnsi="Verdana"/>
          <w:color w:val="424242"/>
        </w:rPr>
        <w:t>без посторонних запаха и привкуса. Форма — четко выраженная, правильная. Цвет —</w:t>
      </w:r>
    </w:p>
    <w:p w:rsidR="009C4295" w:rsidRDefault="009C4295" w:rsidP="009C4295">
      <w:pPr>
        <w:pStyle w:val="a4"/>
        <w:spacing w:before="150" w:beforeAutospacing="0" w:after="150" w:afterAutospacing="0"/>
        <w:ind w:left="150" w:right="150"/>
        <w:rPr>
          <w:rFonts w:ascii="Verdana" w:hAnsi="Verdana"/>
          <w:color w:val="424242"/>
        </w:rPr>
      </w:pPr>
      <w:r>
        <w:rPr>
          <w:rFonts w:ascii="Verdana" w:hAnsi="Verdana"/>
          <w:color w:val="424242"/>
        </w:rPr>
        <w:t>равномерный.</w:t>
      </w:r>
    </w:p>
    <w:p w:rsidR="009C4295" w:rsidRDefault="009C4295" w:rsidP="009C4295">
      <w:pPr>
        <w:pStyle w:val="a4"/>
        <w:spacing w:before="150" w:beforeAutospacing="0" w:after="150" w:afterAutospacing="0"/>
        <w:ind w:left="150" w:right="150"/>
        <w:rPr>
          <w:rFonts w:ascii="Verdana" w:hAnsi="Verdana"/>
          <w:color w:val="424242"/>
        </w:rPr>
      </w:pPr>
      <w:r>
        <w:rPr>
          <w:rFonts w:ascii="Verdana" w:hAnsi="Verdana"/>
          <w:i/>
          <w:iCs/>
          <w:color w:val="424242"/>
        </w:rPr>
        <w:t>Вид на изломе </w:t>
      </w:r>
      <w:r>
        <w:rPr>
          <w:rFonts w:ascii="Verdana" w:hAnsi="Verdana"/>
          <w:color w:val="424242"/>
        </w:rPr>
        <w:t>— пропеченное изделие с хорошо развитой пористостью. Мякиш —</w:t>
      </w:r>
    </w:p>
    <w:p w:rsidR="009C4295" w:rsidRDefault="009C4295" w:rsidP="009C4295">
      <w:pPr>
        <w:pStyle w:val="a4"/>
        <w:spacing w:before="150" w:beforeAutospacing="0" w:after="150" w:afterAutospacing="0"/>
        <w:ind w:left="150" w:right="150"/>
        <w:rPr>
          <w:rFonts w:ascii="Verdana" w:hAnsi="Verdana"/>
          <w:color w:val="424242"/>
        </w:rPr>
      </w:pPr>
      <w:proofErr w:type="gramStart"/>
      <w:r>
        <w:rPr>
          <w:rFonts w:ascii="Verdana" w:hAnsi="Verdana"/>
          <w:color w:val="424242"/>
        </w:rPr>
        <w:t>однородный</w:t>
      </w:r>
      <w:proofErr w:type="gramEnd"/>
      <w:r>
        <w:rPr>
          <w:rFonts w:ascii="Verdana" w:hAnsi="Verdana"/>
          <w:color w:val="424242"/>
        </w:rPr>
        <w:t xml:space="preserve">, без следов </w:t>
      </w:r>
      <w:proofErr w:type="spellStart"/>
      <w:r>
        <w:rPr>
          <w:rFonts w:ascii="Verdana" w:hAnsi="Verdana"/>
          <w:color w:val="424242"/>
        </w:rPr>
        <w:t>непромеса</w:t>
      </w:r>
      <w:proofErr w:type="spellEnd"/>
      <w:r>
        <w:rPr>
          <w:rFonts w:ascii="Verdana" w:hAnsi="Verdana"/>
          <w:color w:val="424242"/>
        </w:rPr>
        <w:t>.</w:t>
      </w:r>
    </w:p>
    <w:p w:rsidR="009C4295" w:rsidRDefault="009C4295" w:rsidP="009C4295">
      <w:pPr>
        <w:pStyle w:val="a4"/>
        <w:spacing w:before="150" w:beforeAutospacing="0" w:after="150" w:afterAutospacing="0"/>
        <w:ind w:left="150" w:right="150"/>
        <w:rPr>
          <w:rFonts w:ascii="Verdana" w:hAnsi="Verdana"/>
          <w:color w:val="424242"/>
        </w:rPr>
      </w:pPr>
      <w:r>
        <w:rPr>
          <w:rFonts w:ascii="Verdana" w:hAnsi="Verdana"/>
          <w:i/>
          <w:iCs/>
          <w:color w:val="424242"/>
        </w:rPr>
        <w:t>Влажность </w:t>
      </w:r>
      <w:r>
        <w:rPr>
          <w:rFonts w:ascii="Verdana" w:hAnsi="Verdana"/>
          <w:color w:val="424242"/>
        </w:rPr>
        <w:t>пряничных изделий должна соответствовать утвержденным рецептурам.</w:t>
      </w:r>
    </w:p>
    <w:p w:rsidR="009C4295" w:rsidRDefault="009C4295" w:rsidP="009C4295">
      <w:pPr>
        <w:pStyle w:val="a4"/>
        <w:spacing w:before="150" w:beforeAutospacing="0" w:after="150" w:afterAutospacing="0"/>
        <w:ind w:right="150"/>
        <w:rPr>
          <w:rFonts w:ascii="Verdana" w:hAnsi="Verdana"/>
          <w:color w:val="424242"/>
        </w:rPr>
      </w:pPr>
      <w:bookmarkStart w:id="0" w:name="_GoBack"/>
      <w:bookmarkEnd w:id="0"/>
    </w:p>
    <w:p w:rsidR="009C4295" w:rsidRPr="009C4295" w:rsidRDefault="009C4295" w:rsidP="009C4295">
      <w:pPr>
        <w:pStyle w:val="a4"/>
        <w:spacing w:before="150" w:beforeAutospacing="0" w:after="150" w:afterAutospacing="0"/>
        <w:ind w:left="150" w:right="150"/>
        <w:rPr>
          <w:rFonts w:ascii="Verdana" w:hAnsi="Verdana"/>
          <w:color w:val="FF0000"/>
        </w:rPr>
      </w:pPr>
      <w:r w:rsidRPr="009C4295">
        <w:rPr>
          <w:rFonts w:ascii="Verdana" w:hAnsi="Verdana"/>
          <w:i/>
          <w:iCs/>
          <w:color w:val="FF0000"/>
        </w:rPr>
        <w:t>Пример заполнения таблицы.</w:t>
      </w:r>
      <w:r>
        <w:rPr>
          <w:rFonts w:ascii="Verdana" w:hAnsi="Verdana"/>
          <w:i/>
          <w:iCs/>
          <w:color w:val="FF0000"/>
        </w:rPr>
        <w:t xml:space="preserve"> ( Не переписывать таблицу, оформлять показатели по своим выпеченным пряникам)</w:t>
      </w:r>
    </w:p>
    <w:tbl>
      <w:tblPr>
        <w:tblW w:w="0" w:type="auto"/>
        <w:tblCellMar>
          <w:top w:w="15" w:type="dxa"/>
          <w:left w:w="15" w:type="dxa"/>
          <w:bottom w:w="15" w:type="dxa"/>
          <w:right w:w="15" w:type="dxa"/>
        </w:tblCellMar>
        <w:tblLook w:val="04A0" w:firstRow="1" w:lastRow="0" w:firstColumn="1" w:lastColumn="0" w:noHBand="0" w:noVBand="1"/>
      </w:tblPr>
      <w:tblGrid>
        <w:gridCol w:w="2333"/>
        <w:gridCol w:w="12537"/>
      </w:tblGrid>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Наименование показателя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Характеристика</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Вкус и запах</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 xml:space="preserve">Изделия с ярко выраженным сладким вкусом и ароматом, </w:t>
            </w:r>
            <w:proofErr w:type="gramStart"/>
            <w:r w:rsidRPr="009C4295">
              <w:rPr>
                <w:rFonts w:ascii="Arial" w:eastAsia="Times New Roman" w:hAnsi="Arial" w:cs="Arial"/>
                <w:color w:val="646464"/>
                <w:sz w:val="23"/>
                <w:szCs w:val="23"/>
              </w:rPr>
              <w:t>свойственными</w:t>
            </w:r>
            <w:proofErr w:type="gramEnd"/>
            <w:r w:rsidRPr="009C4295">
              <w:rPr>
                <w:rFonts w:ascii="Arial" w:eastAsia="Times New Roman" w:hAnsi="Arial" w:cs="Arial"/>
                <w:color w:val="646464"/>
                <w:sz w:val="23"/>
                <w:szCs w:val="23"/>
              </w:rPr>
              <w:t xml:space="preserve"> данному наименованию пряничного изделия, соответствующими вносимым </w:t>
            </w:r>
            <w:proofErr w:type="spellStart"/>
            <w:r w:rsidRPr="009C4295">
              <w:rPr>
                <w:rFonts w:ascii="Arial" w:eastAsia="Times New Roman" w:hAnsi="Arial" w:cs="Arial"/>
                <w:color w:val="646464"/>
                <w:sz w:val="23"/>
                <w:szCs w:val="23"/>
              </w:rPr>
              <w:t>вкусоароматическим</w:t>
            </w:r>
            <w:proofErr w:type="spellEnd"/>
            <w:r w:rsidRPr="009C4295">
              <w:rPr>
                <w:rFonts w:ascii="Arial" w:eastAsia="Times New Roman" w:hAnsi="Arial" w:cs="Arial"/>
                <w:color w:val="646464"/>
                <w:sz w:val="23"/>
                <w:szCs w:val="23"/>
              </w:rPr>
              <w:t xml:space="preserve"> добавкам, без посторонних привкуса и запаха</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Структура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Изделия с мягкой, связанной структурой, не рассыпающиеся при разламывании</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lastRenderedPageBreak/>
              <w:t>Цвет</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 xml:space="preserve">От </w:t>
            </w:r>
            <w:proofErr w:type="gramStart"/>
            <w:r w:rsidRPr="009C4295">
              <w:rPr>
                <w:rFonts w:ascii="Arial" w:eastAsia="Times New Roman" w:hAnsi="Arial" w:cs="Arial"/>
                <w:color w:val="646464"/>
                <w:sz w:val="23"/>
                <w:szCs w:val="23"/>
              </w:rPr>
              <w:t>бело-кремового</w:t>
            </w:r>
            <w:proofErr w:type="gramEnd"/>
            <w:r w:rsidRPr="009C4295">
              <w:rPr>
                <w:rFonts w:ascii="Arial" w:eastAsia="Times New Roman" w:hAnsi="Arial" w:cs="Arial"/>
                <w:color w:val="646464"/>
                <w:sz w:val="23"/>
                <w:szCs w:val="23"/>
              </w:rPr>
              <w:t xml:space="preserve"> до темно-коричневого с оттенками различной интенсивности. Цвет мякиша — равномерный по всему объему изделия. Поверхность может быть темнее мякиша, нижняя поверхность темнее верхней. Допускается более темный цвет выступающих рельефов оттиска рисунка или надписи. Общий тон окраски отдельных изделий должен быть одинаковым в каждой упаковочной единице</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Вид в изломе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 xml:space="preserve">Пропеченные изделия, с равномерной хорошо развитой пористостью, без пустот, закала и следов </w:t>
            </w:r>
            <w:proofErr w:type="spellStart"/>
            <w:r w:rsidRPr="009C4295">
              <w:rPr>
                <w:rFonts w:ascii="Arial" w:eastAsia="Times New Roman" w:hAnsi="Arial" w:cs="Arial"/>
                <w:color w:val="646464"/>
                <w:sz w:val="23"/>
                <w:szCs w:val="23"/>
              </w:rPr>
              <w:t>непромеса</w:t>
            </w:r>
            <w:proofErr w:type="spellEnd"/>
            <w:r w:rsidRPr="009C4295">
              <w:rPr>
                <w:rFonts w:ascii="Arial" w:eastAsia="Times New Roman" w:hAnsi="Arial" w:cs="Arial"/>
                <w:color w:val="646464"/>
                <w:sz w:val="23"/>
                <w:szCs w:val="23"/>
              </w:rPr>
              <w:t>. В пряниках с начинкой начинка должна находиться внутри изделия, не допускается вытекание начинки на поверхность изделия. Допускается незначительное уплотнение в местах, граничащих с начинкой. Коврижки с начинкой представляют собой пряничное изделие, состоящее из пластов пряничного полуфабриката, соединенных между собой начинкой. Начинка не должна выступать за края пряничного изделия</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Поверхность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Сухая, без крупных трещин, вздутий, впадин, не подгоревшая, без наплывов. Допускается наличие мелких трещин не более 5% площади поверхности. Оттиск рисунка или надписи должен быть четким, не расплывшимся. Допускается отделка верхней поверхности</w:t>
            </w:r>
          </w:p>
        </w:tc>
      </w:tr>
    </w:tbl>
    <w:p w:rsidR="009C4295" w:rsidRPr="009C4295" w:rsidRDefault="009C4295" w:rsidP="009C4295">
      <w:pPr>
        <w:ind w:left="0" w:firstLine="0"/>
        <w:rPr>
          <w:rFonts w:eastAsia="Times New Roman"/>
        </w:rPr>
      </w:pPr>
      <w:r w:rsidRPr="009C4295">
        <w:rPr>
          <w:rFonts w:ascii="Arial" w:eastAsia="Times New Roman" w:hAnsi="Arial" w:cs="Arial"/>
          <w:color w:val="646464"/>
          <w:sz w:val="23"/>
          <w:szCs w:val="23"/>
        </w:rPr>
        <w:t> </w:t>
      </w:r>
    </w:p>
    <w:tbl>
      <w:tblPr>
        <w:tblW w:w="0" w:type="auto"/>
        <w:tblCellMar>
          <w:top w:w="15" w:type="dxa"/>
          <w:left w:w="15" w:type="dxa"/>
          <w:bottom w:w="15" w:type="dxa"/>
          <w:right w:w="15" w:type="dxa"/>
        </w:tblCellMar>
        <w:tblLook w:val="04A0" w:firstRow="1" w:lastRow="0" w:firstColumn="1" w:lastColumn="0" w:noHBand="0" w:noVBand="1"/>
      </w:tblPr>
      <w:tblGrid>
        <w:gridCol w:w="1682"/>
        <w:gridCol w:w="13188"/>
      </w:tblGrid>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Поверхность</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Поверхность пряничных изделий: покрытых сахарным сиропом — нелипкая, «мраморная» с характерными скоплениями кристаллов белого цвета, без сколов и оголенных мест; покрытых глазурью — ровная или волнистая, блестящая или матовая. Без следов поседения и оголенных мест; отделанных и (или): яйцом, сахаром-песком, маком и другими видами отделки — не должна иметь оголенных мест</w:t>
            </w:r>
          </w:p>
        </w:tc>
      </w:tr>
      <w:tr w:rsidR="009C4295" w:rsidRPr="009C4295" w:rsidTr="009C4295">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Форма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9C4295" w:rsidRPr="009C4295" w:rsidRDefault="009C4295" w:rsidP="009C4295">
            <w:pPr>
              <w:spacing w:before="100" w:beforeAutospacing="1" w:after="100" w:afterAutospacing="1"/>
              <w:ind w:left="0" w:firstLine="0"/>
              <w:rPr>
                <w:rFonts w:ascii="Arial" w:eastAsia="Times New Roman" w:hAnsi="Arial" w:cs="Arial"/>
                <w:color w:val="646464"/>
                <w:sz w:val="23"/>
                <w:szCs w:val="23"/>
              </w:rPr>
            </w:pPr>
            <w:r w:rsidRPr="009C4295">
              <w:rPr>
                <w:rFonts w:ascii="Arial" w:eastAsia="Times New Roman" w:hAnsi="Arial" w:cs="Arial"/>
                <w:color w:val="646464"/>
                <w:sz w:val="23"/>
                <w:szCs w:val="23"/>
              </w:rPr>
              <w:t>Правильная, разнообразная, не расплывчатая, без вмятин, с выпуклой верхней поверхностью (за исключением пряничных изделий, имеющих оттиск рисунка или надписи на поверхности). Нижняя поверхность ровная. Допускаются каверны не более 5 мм в диаметре в количестве не более 10% площади нижней поверхности. Срез у коврижек должен быть ровным, без смятых граней. Начинка не должна выступать за края пряничного изделия</w:t>
            </w:r>
          </w:p>
        </w:tc>
      </w:tr>
    </w:tbl>
    <w:p w:rsidR="009C4295" w:rsidRPr="006B0EAC" w:rsidRDefault="009C4295" w:rsidP="006B0EAC">
      <w:pPr>
        <w:ind w:left="357" w:firstLine="0"/>
        <w:rPr>
          <w:color w:val="FF0000"/>
          <w:sz w:val="36"/>
          <w:szCs w:val="36"/>
        </w:rPr>
      </w:pPr>
    </w:p>
    <w:sectPr w:rsidR="009C4295" w:rsidRPr="006B0EAC" w:rsidSect="000B25A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C9"/>
    <w:rsid w:val="000B25AB"/>
    <w:rsid w:val="000F1CA0"/>
    <w:rsid w:val="003074C9"/>
    <w:rsid w:val="004D204C"/>
    <w:rsid w:val="006B0EAC"/>
    <w:rsid w:val="009C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C"/>
    <w:pPr>
      <w:spacing w:after="0" w:line="240" w:lineRule="auto"/>
      <w:ind w:left="714" w:hanging="357"/>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EAC"/>
    <w:rPr>
      <w:color w:val="0000FF" w:themeColor="hyperlink"/>
      <w:u w:val="single"/>
    </w:rPr>
  </w:style>
  <w:style w:type="paragraph" w:styleId="a4">
    <w:name w:val="Normal (Web)"/>
    <w:basedOn w:val="a"/>
    <w:uiPriority w:val="99"/>
    <w:semiHidden/>
    <w:unhideWhenUsed/>
    <w:rsid w:val="009C4295"/>
    <w:pPr>
      <w:spacing w:before="100" w:beforeAutospacing="1" w:after="100" w:afterAutospacing="1"/>
      <w:ind w:left="0" w:firstLine="0"/>
    </w:pPr>
    <w:rPr>
      <w:rFonts w:eastAsia="Times New Roman"/>
    </w:rPr>
  </w:style>
  <w:style w:type="character" w:styleId="a5">
    <w:name w:val="Strong"/>
    <w:basedOn w:val="a0"/>
    <w:uiPriority w:val="22"/>
    <w:qFormat/>
    <w:rsid w:val="009C4295"/>
    <w:rPr>
      <w:b/>
      <w:bCs/>
    </w:rPr>
  </w:style>
  <w:style w:type="paragraph" w:styleId="a6">
    <w:name w:val="Balloon Text"/>
    <w:basedOn w:val="a"/>
    <w:link w:val="a7"/>
    <w:uiPriority w:val="99"/>
    <w:semiHidden/>
    <w:unhideWhenUsed/>
    <w:rsid w:val="009C4295"/>
    <w:rPr>
      <w:rFonts w:ascii="Tahoma" w:hAnsi="Tahoma" w:cs="Tahoma"/>
      <w:sz w:val="16"/>
      <w:szCs w:val="16"/>
    </w:rPr>
  </w:style>
  <w:style w:type="character" w:customStyle="1" w:styleId="a7">
    <w:name w:val="Текст выноски Знак"/>
    <w:basedOn w:val="a0"/>
    <w:link w:val="a6"/>
    <w:uiPriority w:val="99"/>
    <w:semiHidden/>
    <w:rsid w:val="009C4295"/>
    <w:rPr>
      <w:rFonts w:ascii="Tahoma" w:eastAsia="MS Mincho"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C"/>
    <w:pPr>
      <w:spacing w:after="0" w:line="240" w:lineRule="auto"/>
      <w:ind w:left="714" w:hanging="357"/>
    </w:pPr>
    <w:rPr>
      <w:rFonts w:ascii="Times New Roman" w:eastAsia="MS Mincho"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0EAC"/>
    <w:rPr>
      <w:color w:val="0000FF" w:themeColor="hyperlink"/>
      <w:u w:val="single"/>
    </w:rPr>
  </w:style>
  <w:style w:type="paragraph" w:styleId="a4">
    <w:name w:val="Normal (Web)"/>
    <w:basedOn w:val="a"/>
    <w:uiPriority w:val="99"/>
    <w:semiHidden/>
    <w:unhideWhenUsed/>
    <w:rsid w:val="009C4295"/>
    <w:pPr>
      <w:spacing w:before="100" w:beforeAutospacing="1" w:after="100" w:afterAutospacing="1"/>
      <w:ind w:left="0" w:firstLine="0"/>
    </w:pPr>
    <w:rPr>
      <w:rFonts w:eastAsia="Times New Roman"/>
    </w:rPr>
  </w:style>
  <w:style w:type="character" w:styleId="a5">
    <w:name w:val="Strong"/>
    <w:basedOn w:val="a0"/>
    <w:uiPriority w:val="22"/>
    <w:qFormat/>
    <w:rsid w:val="009C4295"/>
    <w:rPr>
      <w:b/>
      <w:bCs/>
    </w:rPr>
  </w:style>
  <w:style w:type="paragraph" w:styleId="a6">
    <w:name w:val="Balloon Text"/>
    <w:basedOn w:val="a"/>
    <w:link w:val="a7"/>
    <w:uiPriority w:val="99"/>
    <w:semiHidden/>
    <w:unhideWhenUsed/>
    <w:rsid w:val="009C4295"/>
    <w:rPr>
      <w:rFonts w:ascii="Tahoma" w:hAnsi="Tahoma" w:cs="Tahoma"/>
      <w:sz w:val="16"/>
      <w:szCs w:val="16"/>
    </w:rPr>
  </w:style>
  <w:style w:type="character" w:customStyle="1" w:styleId="a7">
    <w:name w:val="Текст выноски Знак"/>
    <w:basedOn w:val="a0"/>
    <w:link w:val="a6"/>
    <w:uiPriority w:val="99"/>
    <w:semiHidden/>
    <w:rsid w:val="009C4295"/>
    <w:rPr>
      <w:rFonts w:ascii="Tahoma" w:eastAsia="MS Mincho"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9379">
      <w:bodyDiv w:val="1"/>
      <w:marLeft w:val="0"/>
      <w:marRight w:val="0"/>
      <w:marTop w:val="0"/>
      <w:marBottom w:val="0"/>
      <w:divBdr>
        <w:top w:val="none" w:sz="0" w:space="0" w:color="auto"/>
        <w:left w:val="none" w:sz="0" w:space="0" w:color="auto"/>
        <w:bottom w:val="none" w:sz="0" w:space="0" w:color="auto"/>
        <w:right w:val="none" w:sz="0" w:space="0" w:color="auto"/>
      </w:divBdr>
      <w:divsChild>
        <w:div w:id="1427338653">
          <w:marLeft w:val="0"/>
          <w:marRight w:val="0"/>
          <w:marTop w:val="0"/>
          <w:marBottom w:val="300"/>
          <w:divBdr>
            <w:top w:val="none" w:sz="0" w:space="0" w:color="auto"/>
            <w:left w:val="none" w:sz="0" w:space="0" w:color="auto"/>
            <w:bottom w:val="none" w:sz="0" w:space="0" w:color="auto"/>
            <w:right w:val="none" w:sz="0" w:space="0" w:color="auto"/>
          </w:divBdr>
        </w:div>
        <w:div w:id="726340103">
          <w:marLeft w:val="0"/>
          <w:marRight w:val="0"/>
          <w:marTop w:val="0"/>
          <w:marBottom w:val="300"/>
          <w:divBdr>
            <w:top w:val="none" w:sz="0" w:space="0" w:color="auto"/>
            <w:left w:val="none" w:sz="0" w:space="0" w:color="auto"/>
            <w:bottom w:val="none" w:sz="0" w:space="0" w:color="auto"/>
            <w:right w:val="none" w:sz="0" w:space="0" w:color="auto"/>
          </w:divBdr>
        </w:div>
        <w:div w:id="329874122">
          <w:marLeft w:val="0"/>
          <w:marRight w:val="0"/>
          <w:marTop w:val="0"/>
          <w:marBottom w:val="300"/>
          <w:divBdr>
            <w:top w:val="none" w:sz="0" w:space="0" w:color="auto"/>
            <w:left w:val="none" w:sz="0" w:space="0" w:color="auto"/>
            <w:bottom w:val="none" w:sz="0" w:space="0" w:color="auto"/>
            <w:right w:val="none" w:sz="0" w:space="0" w:color="auto"/>
          </w:divBdr>
        </w:div>
        <w:div w:id="1399403140">
          <w:marLeft w:val="0"/>
          <w:marRight w:val="0"/>
          <w:marTop w:val="0"/>
          <w:marBottom w:val="300"/>
          <w:divBdr>
            <w:top w:val="none" w:sz="0" w:space="0" w:color="auto"/>
            <w:left w:val="none" w:sz="0" w:space="0" w:color="auto"/>
            <w:bottom w:val="none" w:sz="0" w:space="0" w:color="auto"/>
            <w:right w:val="none" w:sz="0" w:space="0" w:color="auto"/>
          </w:divBdr>
        </w:div>
      </w:divsChild>
    </w:div>
    <w:div w:id="167840095">
      <w:bodyDiv w:val="1"/>
      <w:marLeft w:val="0"/>
      <w:marRight w:val="0"/>
      <w:marTop w:val="0"/>
      <w:marBottom w:val="0"/>
      <w:divBdr>
        <w:top w:val="none" w:sz="0" w:space="0" w:color="auto"/>
        <w:left w:val="none" w:sz="0" w:space="0" w:color="auto"/>
        <w:bottom w:val="none" w:sz="0" w:space="0" w:color="auto"/>
        <w:right w:val="none" w:sz="0" w:space="0" w:color="auto"/>
      </w:divBdr>
      <w:divsChild>
        <w:div w:id="954826007">
          <w:marLeft w:val="0"/>
          <w:marRight w:val="0"/>
          <w:marTop w:val="0"/>
          <w:marBottom w:val="300"/>
          <w:divBdr>
            <w:top w:val="none" w:sz="0" w:space="0" w:color="auto"/>
            <w:left w:val="none" w:sz="0" w:space="0" w:color="auto"/>
            <w:bottom w:val="none" w:sz="0" w:space="0" w:color="auto"/>
            <w:right w:val="none" w:sz="0" w:space="0" w:color="auto"/>
          </w:divBdr>
        </w:div>
        <w:div w:id="266616403">
          <w:marLeft w:val="0"/>
          <w:marRight w:val="0"/>
          <w:marTop w:val="0"/>
          <w:marBottom w:val="300"/>
          <w:divBdr>
            <w:top w:val="none" w:sz="0" w:space="0" w:color="auto"/>
            <w:left w:val="none" w:sz="0" w:space="0" w:color="auto"/>
            <w:bottom w:val="none" w:sz="0" w:space="0" w:color="auto"/>
            <w:right w:val="none" w:sz="0" w:space="0" w:color="auto"/>
          </w:divBdr>
        </w:div>
        <w:div w:id="352996131">
          <w:marLeft w:val="0"/>
          <w:marRight w:val="0"/>
          <w:marTop w:val="0"/>
          <w:marBottom w:val="300"/>
          <w:divBdr>
            <w:top w:val="none" w:sz="0" w:space="0" w:color="auto"/>
            <w:left w:val="none" w:sz="0" w:space="0" w:color="auto"/>
            <w:bottom w:val="none" w:sz="0" w:space="0" w:color="auto"/>
            <w:right w:val="none" w:sz="0" w:space="0" w:color="auto"/>
          </w:divBdr>
        </w:div>
      </w:divsChild>
    </w:div>
    <w:div w:id="528296808">
      <w:bodyDiv w:val="1"/>
      <w:marLeft w:val="0"/>
      <w:marRight w:val="0"/>
      <w:marTop w:val="0"/>
      <w:marBottom w:val="0"/>
      <w:divBdr>
        <w:top w:val="none" w:sz="0" w:space="0" w:color="auto"/>
        <w:left w:val="none" w:sz="0" w:space="0" w:color="auto"/>
        <w:bottom w:val="none" w:sz="0" w:space="0" w:color="auto"/>
        <w:right w:val="none" w:sz="0" w:space="0" w:color="auto"/>
      </w:divBdr>
    </w:div>
    <w:div w:id="903757675">
      <w:bodyDiv w:val="1"/>
      <w:marLeft w:val="0"/>
      <w:marRight w:val="0"/>
      <w:marTop w:val="0"/>
      <w:marBottom w:val="0"/>
      <w:divBdr>
        <w:top w:val="none" w:sz="0" w:space="0" w:color="auto"/>
        <w:left w:val="none" w:sz="0" w:space="0" w:color="auto"/>
        <w:bottom w:val="none" w:sz="0" w:space="0" w:color="auto"/>
        <w:right w:val="none" w:sz="0" w:space="0" w:color="auto"/>
      </w:divBdr>
    </w:div>
    <w:div w:id="2007898263">
      <w:bodyDiv w:val="1"/>
      <w:marLeft w:val="0"/>
      <w:marRight w:val="0"/>
      <w:marTop w:val="0"/>
      <w:marBottom w:val="0"/>
      <w:divBdr>
        <w:top w:val="none" w:sz="0" w:space="0" w:color="auto"/>
        <w:left w:val="none" w:sz="0" w:space="0" w:color="auto"/>
        <w:bottom w:val="none" w:sz="0" w:space="0" w:color="auto"/>
        <w:right w:val="none" w:sz="0" w:space="0" w:color="auto"/>
      </w:divBdr>
    </w:div>
    <w:div w:id="210229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efir?reqid=1604024736862245-1564528183885781078400107-production-app-host-man-web-yp-116&amp;stream_id=vs4lr13vqoe0"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ka.71@mail.ru" TargetMode="External"/><Relationship Id="rId5" Type="http://schemas.openxmlformats.org/officeDocument/2006/relationships/hyperlink" Target="mailto:tika.71@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2020-10-30T02:41:00Z</dcterms:created>
  <dcterms:modified xsi:type="dcterms:W3CDTF">2020-10-30T02:41:00Z</dcterms:modified>
</cp:coreProperties>
</file>