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3A" w:rsidRDefault="0000553A" w:rsidP="0028069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15-М группа</w:t>
      </w:r>
      <w:bookmarkStart w:id="0" w:name="_GoBack"/>
      <w:bookmarkEnd w:id="0"/>
    </w:p>
    <w:p w:rsidR="00280698" w:rsidRDefault="00280698" w:rsidP="0028069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Инструкции по Технология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малярных работ на 28.10.2020г.(4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ч.)</w:t>
      </w:r>
    </w:p>
    <w:p w:rsidR="00280698" w:rsidRDefault="00280698" w:rsidP="00280698">
      <w:pPr>
        <w:pStyle w:val="a3"/>
      </w:pPr>
    </w:p>
    <w:p w:rsidR="00280698" w:rsidRDefault="00280698" w:rsidP="00280698">
      <w:pPr>
        <w:pStyle w:val="a5"/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</w:t>
      </w:r>
      <w:r w:rsidRPr="009D78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письменные готовые работы отправлять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преподавателю или электронную почту: </w:t>
      </w:r>
      <w:hyperlink r:id="rId4" w:history="1">
        <w:r w:rsidRPr="006224D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omelkov</w:t>
        </w:r>
        <w:r w:rsidRPr="009D78A2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8@</w:t>
        </w:r>
        <w:r w:rsidRPr="006224D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9D78A2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6224D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00553A" w:rsidRDefault="0000553A" w:rsidP="00280698">
      <w:pPr>
        <w:pStyle w:val="a5"/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0698" w:rsidRDefault="0000553A" w:rsidP="0028069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Вычесли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расход краски, и решение направить по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вацапу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личку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0553A" w:rsidRPr="005B51C7" w:rsidRDefault="0000553A" w:rsidP="00280698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2270B" w:rsidRDefault="00E319D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Задача №1 </w:t>
      </w:r>
      <w:r w:rsidR="00280698">
        <w:rPr>
          <w:rFonts w:ascii="Arial" w:hAnsi="Arial" w:cs="Arial"/>
          <w:color w:val="333333"/>
          <w:shd w:val="clear" w:color="auto" w:fill="FFFFFF"/>
        </w:rPr>
        <w:t>Какое количество краски необходимо для того, чтобы покрасить пол в два слоя в комнате размером 3×4 м? Расход краски 0,07 кг на м</w:t>
      </w:r>
      <w:r w:rsidR="00280698">
        <w:rPr>
          <w:rFonts w:ascii="Arial" w:hAnsi="Arial" w:cs="Arial"/>
          <w:color w:val="333333"/>
          <w:shd w:val="clear" w:color="auto" w:fill="FFFFFF"/>
          <w:vertAlign w:val="superscript"/>
        </w:rPr>
        <w:t>2</w:t>
      </w:r>
      <w:r w:rsidR="00280698">
        <w:rPr>
          <w:rFonts w:ascii="Arial" w:hAnsi="Arial" w:cs="Arial"/>
          <w:color w:val="333333"/>
          <w:shd w:val="clear" w:color="auto" w:fill="FFFFFF"/>
        </w:rPr>
        <w:t>.</w:t>
      </w:r>
    </w:p>
    <w:p w:rsidR="00E319DC" w:rsidRDefault="00E319D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Задача№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2 </w:t>
      </w:r>
      <w:r>
        <w:rPr>
          <w:rFonts w:ascii="Arial" w:hAnsi="Arial" w:cs="Arial"/>
          <w:color w:val="333333"/>
          <w:shd w:val="clear" w:color="auto" w:fill="FFFFFF"/>
        </w:rPr>
        <w:t> Какое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количество краски необходимо для того, чтобы в коридоре покрасить панели высотой 1,2 м и потолок в два слоя? Окраска улучшенная. Определить трудоемкость и сроки выполнения работ. В комнате имеется три двери размером 1×2 м. Ширина комнаты 2,5 м, а длина 4,0 м. Расход краски 0,07 кг/м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E319DC" w:rsidRDefault="00E319DC"/>
    <w:sectPr w:rsidR="00E3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B9"/>
    <w:rsid w:val="0000553A"/>
    <w:rsid w:val="00280698"/>
    <w:rsid w:val="003C2AB9"/>
    <w:rsid w:val="008A33BC"/>
    <w:rsid w:val="00AA1720"/>
    <w:rsid w:val="00D81934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CFA0"/>
  <w15:chartTrackingRefBased/>
  <w15:docId w15:val="{84B86C7B-8404-4B91-B097-08C7BB3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698"/>
  </w:style>
  <w:style w:type="paragraph" w:styleId="a5">
    <w:name w:val="List Paragraph"/>
    <w:basedOn w:val="a"/>
    <w:uiPriority w:val="34"/>
    <w:qFormat/>
    <w:rsid w:val="002806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lkov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2020-10-28T03:37:00Z</dcterms:created>
  <dcterms:modified xsi:type="dcterms:W3CDTF">2020-10-28T04:21:00Z</dcterms:modified>
</cp:coreProperties>
</file>