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441661778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956"/>
          </w:tblGrid>
          <w:tr w:rsidR="00E17C15">
            <w:tc>
              <w:tcPr>
                <w:tcW w:w="10296" w:type="dxa"/>
              </w:tcPr>
              <w:p w:rsidR="00E17C15" w:rsidRDefault="002E1371" w:rsidP="00AE3B71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bCs/>
                      <w:color w:val="000000"/>
                      <w:spacing w:val="0"/>
                      <w:kern w:val="0"/>
                      <w:sz w:val="48"/>
                      <w:lang w:eastAsia="en-US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AE3B71">
                      <w:rPr>
                        <w:rFonts w:ascii="Times New Roman" w:eastAsia="Calibri" w:hAnsi="Times New Roman" w:cs="Times New Roman"/>
                        <w:bCs/>
                        <w:color w:val="000000"/>
                        <w:spacing w:val="0"/>
                        <w:kern w:val="0"/>
                        <w:sz w:val="48"/>
                        <w:lang w:eastAsia="en-US"/>
                      </w:rPr>
                      <w:t xml:space="preserve">ПОЛОЖЕНИЕ </w:t>
                    </w:r>
                    <w:r w:rsidR="000B21FD" w:rsidRPr="00AE3B71">
                      <w:rPr>
                        <w:rFonts w:ascii="Times New Roman" w:eastAsia="Calibri" w:hAnsi="Times New Roman" w:cs="Times New Roman"/>
                        <w:bCs/>
                        <w:color w:val="000000"/>
                        <w:spacing w:val="0"/>
                        <w:kern w:val="0"/>
                        <w:sz w:val="48"/>
                        <w:lang w:eastAsia="en-US"/>
                      </w:rPr>
                      <w:t xml:space="preserve"> О   ПОРЯДКЕ УЧАСТИЯ ОБУЧАЮЩЕГОСЯ ГБОУ  СПО СО «ААТ»  В   ФОРМИРОВАНИИ СОДЕРЖАНИЯ СВОЕГО  ПРОФЕССИОНАЛЬНОГО ОБРАЗОВАНИЯ</w:t>
                    </w:r>
                  </w:sdtContent>
                </w:sdt>
              </w:p>
            </w:tc>
          </w:tr>
          <w:tr w:rsidR="00E17C15">
            <w:tc>
              <w:tcPr>
                <w:tcW w:w="0" w:type="auto"/>
                <w:vAlign w:val="bottom"/>
              </w:tcPr>
              <w:p w:rsidR="00E17C15" w:rsidRDefault="00E17C15" w:rsidP="00E17C15">
                <w:pPr>
                  <w:pStyle w:val="a5"/>
                </w:pPr>
              </w:p>
            </w:tc>
          </w:tr>
          <w:tr w:rsidR="00E17C15">
            <w:trPr>
              <w:trHeight w:val="1152"/>
            </w:trPr>
            <w:tc>
              <w:tcPr>
                <w:tcW w:w="0" w:type="auto"/>
                <w:vAlign w:val="bottom"/>
              </w:tcPr>
              <w:p w:rsidR="00E17C15" w:rsidRDefault="00E17C15" w:rsidP="003B2103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E17C15" w:rsidRDefault="00E17C15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CB6718D" wp14:editId="2E2F0D3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E1B768F" wp14:editId="5EA03BE4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574040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E17C15" w:rsidRDefault="003B2103" w:rsidP="003B2103">
                                    <w:pPr>
                                      <w:pStyle w:val="a5"/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t xml:space="preserve">п. Арти, 2014 г.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17C15" w:rsidRDefault="003B2103" w:rsidP="003B2103">
                              <w:pPr>
                                <w:pStyle w:val="a5"/>
                                <w:spacing w:after="0" w:line="240" w:lineRule="auto"/>
                                <w:jc w:val="center"/>
                              </w:pPr>
                              <w:r>
                                <w:t xml:space="preserve">п. Арти, 2014 г.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42681E7" wp14:editId="1452603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B2103" w:rsidRPr="003B2103" w:rsidRDefault="003B2103" w:rsidP="003B2103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3B2103">
                                  <w:rPr>
                                    <w:sz w:val="48"/>
                                    <w:szCs w:val="48"/>
                                  </w:rPr>
                                  <w:t>ГБОУ СПО  СО «Артинский  агропромышленный техникум»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" fillcolor="#4f81bd [3204]" stroked="f" strokeweight="2pt">
                    <v:textbox>
                      <w:txbxContent>
                        <w:p w:rsidR="003B2103" w:rsidRPr="003B2103" w:rsidRDefault="003B2103" w:rsidP="003B2103">
                          <w:pPr>
                            <w:rPr>
                              <w:sz w:val="48"/>
                              <w:szCs w:val="48"/>
                            </w:rPr>
                          </w:pPr>
                          <w:r w:rsidRPr="003B2103">
                            <w:rPr>
                              <w:sz w:val="48"/>
                              <w:szCs w:val="48"/>
                            </w:rPr>
                            <w:t>ГБОУ СПО  СО «Артинский  агропромышленный техникум»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742345D" wp14:editId="01DF9C7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p w:rsidR="0067153D" w:rsidRDefault="0067153D" w:rsidP="007A40DA">
      <w:pPr>
        <w:pStyle w:val="Default"/>
        <w:spacing w:after="27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-420291</wp:posOffset>
            </wp:positionH>
            <wp:positionV relativeFrom="paragraph">
              <wp:posOffset>-666458</wp:posOffset>
            </wp:positionV>
            <wp:extent cx="7145595" cy="10697671"/>
            <wp:effectExtent l="0" t="0" r="0" b="8890"/>
            <wp:wrapNone/>
            <wp:docPr id="1" name="Рисунок 1" descr="C:\Users\Администратор\Desktop\_______Сегодня на сайт\Положение о порядке участия об-ся в формировании содержания своего проф. 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_______Сегодня на сайт\Положение о порядке участия об-ся в формировании содержания своего проф. об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595" cy="106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67153D" w:rsidRDefault="0067153D" w:rsidP="007A40DA">
      <w:pPr>
        <w:pStyle w:val="Default"/>
        <w:spacing w:after="27"/>
        <w:rPr>
          <w:sz w:val="23"/>
          <w:szCs w:val="23"/>
        </w:rPr>
      </w:pPr>
    </w:p>
    <w:p w:rsidR="007A40DA" w:rsidRDefault="007A40DA" w:rsidP="007A40DA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3.4.Предлагать тематику курсовых и дипломных работ (проектов). </w:t>
      </w:r>
    </w:p>
    <w:p w:rsidR="007A40DA" w:rsidRDefault="007A40DA" w:rsidP="007A40DA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3.5.Предлагать формы проведения аудиторных и внеаудиторных занятий с учетом своих возможностей и способностей </w:t>
      </w:r>
    </w:p>
    <w:p w:rsidR="007A40DA" w:rsidRDefault="007A40DA" w:rsidP="007A40D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3.6.При изучении дисциплины (модуля) использовать любой доступный материал, в том числе, выходящий за пределы программ и учебных пособий </w:t>
      </w:r>
    </w:p>
    <w:p w:rsidR="007523ED" w:rsidRDefault="007523ED" w:rsidP="007523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3.7.Оценивать содержание, качество и организацию образовательного процесса через сайт техникума организованные  администрацией Техникума   способы оценки   образовательного процесса.</w:t>
      </w:r>
    </w:p>
    <w:p w:rsidR="007523ED" w:rsidRDefault="007523ED" w:rsidP="007523ED">
      <w:pPr>
        <w:pStyle w:val="Default"/>
        <w:rPr>
          <w:sz w:val="23"/>
          <w:szCs w:val="23"/>
        </w:rPr>
      </w:pPr>
    </w:p>
    <w:p w:rsidR="007523ED" w:rsidRDefault="007523ED" w:rsidP="007523E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4. Обязанности администрации техникума по реализации права обучающегося в формировании содержания своего профессионального образования</w:t>
      </w:r>
    </w:p>
    <w:p w:rsidR="007523ED" w:rsidRDefault="007523ED" w:rsidP="007523ED">
      <w:pPr>
        <w:pStyle w:val="Default"/>
        <w:rPr>
          <w:sz w:val="23"/>
          <w:szCs w:val="23"/>
        </w:rPr>
      </w:pPr>
    </w:p>
    <w:p w:rsidR="007523ED" w:rsidRDefault="007523ED" w:rsidP="007523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участия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в формировании содержания своего профессионального образования администрация техникума: </w:t>
      </w:r>
    </w:p>
    <w:p w:rsidR="007523ED" w:rsidRDefault="007523ED" w:rsidP="007523ED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4.1. Доводит до сведения обучающихся и их родителей (законных представителей) информацию о праве участвовать в формировании содержания своего профессионального образования во время поступления и проводит разъяснительные работы в период обучения. </w:t>
      </w:r>
    </w:p>
    <w:p w:rsidR="007523ED" w:rsidRDefault="007523ED" w:rsidP="007523ED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4.2. </w:t>
      </w:r>
      <w:proofErr w:type="gramStart"/>
      <w:r>
        <w:rPr>
          <w:sz w:val="23"/>
          <w:szCs w:val="23"/>
        </w:rPr>
        <w:t xml:space="preserve">Стимулирует активность обучающихся в этом направлении через формирование положительного отношения среди педагогов и обучающихся к реализации данного права; </w:t>
      </w:r>
      <w:proofErr w:type="gramEnd"/>
    </w:p>
    <w:p w:rsidR="007523ED" w:rsidRDefault="007523ED" w:rsidP="007523ED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4.3. Проводит индивидуальную работу с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, которые намерены участвовать в формировании содержания своего профессионального образования; </w:t>
      </w:r>
    </w:p>
    <w:p w:rsidR="007523ED" w:rsidRDefault="007523ED" w:rsidP="007523ED">
      <w:pPr>
        <w:pStyle w:val="Default"/>
        <w:spacing w:after="14"/>
        <w:rPr>
          <w:sz w:val="23"/>
          <w:szCs w:val="23"/>
        </w:rPr>
      </w:pPr>
      <w:r>
        <w:rPr>
          <w:sz w:val="23"/>
          <w:szCs w:val="23"/>
        </w:rPr>
        <w:t xml:space="preserve">4.4. Проводит заседания с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, на которых обсуждаются законность и рациональность предложенных изменений, дополнений в содержание профессионального образования; </w:t>
      </w:r>
    </w:p>
    <w:p w:rsidR="007523ED" w:rsidRDefault="007523ED" w:rsidP="007523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4.5. Осуществляет постоянный </w:t>
      </w:r>
      <w:proofErr w:type="gramStart"/>
      <w:r>
        <w:rPr>
          <w:sz w:val="23"/>
          <w:szCs w:val="23"/>
        </w:rPr>
        <w:t>контроль за</w:t>
      </w:r>
      <w:proofErr w:type="gramEnd"/>
      <w:r>
        <w:rPr>
          <w:sz w:val="23"/>
          <w:szCs w:val="23"/>
        </w:rPr>
        <w:t xml:space="preserve"> ходом внесения в содержание профессионального образования принятых предложений. </w:t>
      </w:r>
    </w:p>
    <w:p w:rsidR="007523ED" w:rsidRDefault="007523ED" w:rsidP="007523ED">
      <w:pPr>
        <w:pStyle w:val="Default"/>
        <w:rPr>
          <w:sz w:val="23"/>
          <w:szCs w:val="23"/>
        </w:rPr>
      </w:pPr>
    </w:p>
    <w:p w:rsidR="007523ED" w:rsidRDefault="007523ED" w:rsidP="007523E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5. Обязанности обучающегося, реализующего право участвовать в формировании содержания своего профессионального образования и случаи ограничения  права</w:t>
      </w:r>
    </w:p>
    <w:p w:rsidR="007523ED" w:rsidRDefault="007523ED" w:rsidP="007523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5.1.Обучающийся обязан: </w:t>
      </w:r>
    </w:p>
    <w:p w:rsidR="007523ED" w:rsidRDefault="007523ED" w:rsidP="007523ED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выполнять требования Федерального государственного образовательного стандарта по профессии/специальности; </w:t>
      </w:r>
    </w:p>
    <w:p w:rsidR="007523ED" w:rsidRDefault="007523ED" w:rsidP="007523ED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своевременно выполнять задания, предусмотренные по учебным дисциплинам </w:t>
      </w:r>
      <w:proofErr w:type="gramStart"/>
      <w:r>
        <w:rPr>
          <w:sz w:val="23"/>
          <w:szCs w:val="23"/>
        </w:rPr>
        <w:t xml:space="preserve">( </w:t>
      </w:r>
      <w:proofErr w:type="gramEnd"/>
      <w:r>
        <w:rPr>
          <w:sz w:val="23"/>
          <w:szCs w:val="23"/>
        </w:rPr>
        <w:t xml:space="preserve">профессиональным модулям),  утвержденным учебным планом; </w:t>
      </w:r>
    </w:p>
    <w:p w:rsidR="007523ED" w:rsidRDefault="007523ED" w:rsidP="007523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 вносить рациональные предложения по формированию содержания своего профессионального образования </w:t>
      </w:r>
    </w:p>
    <w:p w:rsidR="007523ED" w:rsidRDefault="007523ED" w:rsidP="007523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5.2.Ограничение права участия обучающегося техникума в формировании содержания своего профессионального образования возможно в следующих случаях (ст.34 п.4 ФЗ «Об образовании в Российской Федерации): </w:t>
      </w:r>
    </w:p>
    <w:p w:rsidR="007523ED" w:rsidRDefault="007523ED" w:rsidP="007523ED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осуществление данного права препятствуют реализации федеральных государственных образовательных стандартов среднего профессионального образования; </w:t>
      </w:r>
    </w:p>
    <w:p w:rsidR="00DF55A0" w:rsidRDefault="007523ED" w:rsidP="002E1371">
      <w:pPr>
        <w:pStyle w:val="Default"/>
      </w:pPr>
      <w:r>
        <w:rPr>
          <w:sz w:val="23"/>
          <w:szCs w:val="23"/>
        </w:rPr>
        <w:t xml:space="preserve"> </w:t>
      </w:r>
      <w:proofErr w:type="gramStart"/>
      <w:r>
        <w:rPr>
          <w:sz w:val="23"/>
          <w:szCs w:val="23"/>
        </w:rPr>
        <w:t>обучающийся</w:t>
      </w:r>
      <w:proofErr w:type="gramEnd"/>
      <w:r>
        <w:rPr>
          <w:sz w:val="23"/>
          <w:szCs w:val="23"/>
        </w:rPr>
        <w:t xml:space="preserve"> осваивает образовательные программы среднего профессионального образования в рамках договора о целевом обучении. </w:t>
      </w:r>
      <w:bookmarkStart w:id="0" w:name="_GoBack"/>
      <w:bookmarkEnd w:id="0"/>
    </w:p>
    <w:sectPr w:rsidR="00DF55A0" w:rsidSect="00E17C15">
      <w:pgSz w:w="11906" w:h="17338"/>
      <w:pgMar w:top="1126" w:right="262" w:bottom="1076" w:left="904" w:header="720" w:footer="720" w:gutter="0"/>
      <w:pgNumType w:start="0"/>
      <w:cols w:space="720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0DA"/>
    <w:rsid w:val="000B21FD"/>
    <w:rsid w:val="0015246B"/>
    <w:rsid w:val="002E1371"/>
    <w:rsid w:val="003B2103"/>
    <w:rsid w:val="004B1F16"/>
    <w:rsid w:val="0067153D"/>
    <w:rsid w:val="007523ED"/>
    <w:rsid w:val="007A40DA"/>
    <w:rsid w:val="00AE3B71"/>
    <w:rsid w:val="00DF55A0"/>
    <w:rsid w:val="00E1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40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E17C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17C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17C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17C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7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7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40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E17C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17C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17C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17C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7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7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A9DCF-4752-4AFA-BBC6-CF6376BD2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 О   ПОРЯДКЕ УЧАСТИЯ ОБУЧАЮЩЕГОСЯ ГБОУ  СПО СО «ААТ»  В   ФОРМИРОВАНИИ СОДЕРЖАНИЯ СВОЕГО  ПРОФЕССИОНАЛЬНОГО ОБРАЗОВАНИЯ</vt:lpstr>
    </vt:vector>
  </TitlesOfParts>
  <Company>*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О   ПОРЯДКЕ УЧАСТИЯ ОБУЧАЮЩЕГОСЯ ГБОУ  СПО СО «ААТ»  В   ФОРМИРОВАНИИ СОДЕРЖАНИЯ СВОЕГО  ПРОФЕССИОНАЛЬНОГО ОБРАЗОВАНИЯ</dc:title>
  <dc:creator>user</dc:creator>
  <cp:lastModifiedBy>GHOST</cp:lastModifiedBy>
  <cp:revision>4</cp:revision>
  <cp:lastPrinted>2014-12-22T07:07:00Z</cp:lastPrinted>
  <dcterms:created xsi:type="dcterms:W3CDTF">2015-12-08T09:53:00Z</dcterms:created>
  <dcterms:modified xsi:type="dcterms:W3CDTF">2015-12-08T10:32:00Z</dcterms:modified>
</cp:coreProperties>
</file>